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F5BDA" w14:textId="77777777" w:rsidR="006D063A" w:rsidRPr="00B81EAC" w:rsidRDefault="00EB36D5" w:rsidP="006D063A">
      <w:pPr>
        <w:jc w:val="center"/>
        <w:rPr>
          <w:rFonts w:asciiTheme="minorHAnsi" w:hAnsiTheme="minorHAnsi" w:cs="Tahoma"/>
          <w:sz w:val="72"/>
          <w:szCs w:val="72"/>
        </w:rPr>
      </w:pPr>
      <w:r w:rsidRPr="00B81EAC">
        <w:rPr>
          <w:rFonts w:asciiTheme="minorHAnsi" w:hAnsiTheme="minorHAnsi" w:cs="Tahoma"/>
          <w:sz w:val="72"/>
          <w:szCs w:val="72"/>
        </w:rPr>
        <w:t xml:space="preserve">City of </w:t>
      </w:r>
      <w:r w:rsidR="00C738A6">
        <w:rPr>
          <w:rFonts w:asciiTheme="minorHAnsi" w:hAnsiTheme="minorHAnsi" w:cs="Tahoma"/>
          <w:sz w:val="72"/>
          <w:szCs w:val="72"/>
        </w:rPr>
        <w:t>Federal Way</w:t>
      </w:r>
    </w:p>
    <w:p w14:paraId="0BB376F7" w14:textId="077D2213" w:rsidR="006D063A" w:rsidRPr="00B81EAC" w:rsidRDefault="00EB36D5" w:rsidP="006D063A">
      <w:pPr>
        <w:jc w:val="center"/>
        <w:rPr>
          <w:rFonts w:asciiTheme="minorHAnsi" w:hAnsiTheme="minorHAnsi" w:cs="Tahoma"/>
          <w:sz w:val="48"/>
          <w:szCs w:val="48"/>
        </w:rPr>
      </w:pPr>
      <w:r w:rsidRPr="00B81EAC">
        <w:rPr>
          <w:rFonts w:asciiTheme="minorHAnsi" w:hAnsiTheme="minorHAnsi" w:cs="Tahoma"/>
          <w:sz w:val="48"/>
          <w:szCs w:val="48"/>
        </w:rPr>
        <w:t>Request for Proposal</w:t>
      </w:r>
      <w:r w:rsidR="007D5EBB">
        <w:rPr>
          <w:rFonts w:asciiTheme="minorHAnsi" w:hAnsiTheme="minorHAnsi" w:cs="Tahoma"/>
          <w:sz w:val="48"/>
          <w:szCs w:val="48"/>
        </w:rPr>
        <w:t>s</w:t>
      </w:r>
    </w:p>
    <w:p w14:paraId="7EE7A11E" w14:textId="77777777" w:rsidR="006D063A" w:rsidRPr="00B81EAC" w:rsidRDefault="006D063A" w:rsidP="006D063A">
      <w:pPr>
        <w:jc w:val="center"/>
        <w:rPr>
          <w:rFonts w:asciiTheme="minorHAnsi" w:hAnsiTheme="minorHAnsi" w:cs="Tahoma"/>
          <w:sz w:val="72"/>
        </w:rPr>
      </w:pPr>
    </w:p>
    <w:p w14:paraId="171CEF5E" w14:textId="77777777" w:rsidR="006D063A" w:rsidRPr="00B81EAC" w:rsidRDefault="006D063A" w:rsidP="006D063A">
      <w:pPr>
        <w:rPr>
          <w:rFonts w:asciiTheme="minorHAnsi" w:hAnsiTheme="minorHAnsi" w:cs="Tahoma"/>
          <w:sz w:val="72"/>
          <w:szCs w:val="72"/>
        </w:rPr>
      </w:pPr>
    </w:p>
    <w:p w14:paraId="4C17992D" w14:textId="77777777" w:rsidR="006D063A" w:rsidRPr="00B81EAC" w:rsidRDefault="000C5504" w:rsidP="006D063A">
      <w:pPr>
        <w:jc w:val="center"/>
        <w:rPr>
          <w:rFonts w:asciiTheme="minorHAnsi" w:hAnsiTheme="minorHAnsi" w:cs="Tahoma"/>
          <w:sz w:val="72"/>
        </w:rPr>
      </w:pPr>
      <w:r>
        <w:rPr>
          <w:rFonts w:asciiTheme="minorHAnsi" w:hAnsiTheme="minorHAnsi"/>
          <w:noProof/>
          <w:sz w:val="22"/>
          <w:szCs w:val="22"/>
        </w:rPr>
        <w:drawing>
          <wp:inline distT="0" distB="0" distL="0" distR="0" wp14:anchorId="357EE5AC" wp14:editId="603DD644">
            <wp:extent cx="4831080" cy="1052085"/>
            <wp:effectExtent l="0" t="0" r="0" b="0"/>
            <wp:docPr id="10" name="Picture 10" descr="G:\Logos\City Logo - Centered on Opportunity\FW_Logo-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City Logo - Centered on Opportunity\FW_Logo-Horizont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1052085"/>
                    </a:xfrm>
                    <a:prstGeom prst="rect">
                      <a:avLst/>
                    </a:prstGeom>
                    <a:noFill/>
                    <a:ln>
                      <a:noFill/>
                    </a:ln>
                  </pic:spPr>
                </pic:pic>
              </a:graphicData>
            </a:graphic>
          </wp:inline>
        </w:drawing>
      </w:r>
    </w:p>
    <w:p w14:paraId="405C3DBF" w14:textId="77777777" w:rsidR="006D063A" w:rsidRPr="00B81EAC" w:rsidRDefault="006D063A" w:rsidP="006D063A">
      <w:pPr>
        <w:jc w:val="center"/>
        <w:rPr>
          <w:rFonts w:asciiTheme="minorHAnsi" w:hAnsiTheme="minorHAnsi" w:cs="Tahoma"/>
          <w:sz w:val="72"/>
        </w:rPr>
      </w:pPr>
    </w:p>
    <w:p w14:paraId="2DB99F88" w14:textId="77777777" w:rsidR="006D063A" w:rsidRPr="00B81EAC" w:rsidRDefault="006D063A" w:rsidP="006D063A">
      <w:pPr>
        <w:jc w:val="center"/>
        <w:rPr>
          <w:rFonts w:asciiTheme="minorHAnsi" w:hAnsiTheme="minorHAnsi" w:cs="Tahoma"/>
          <w:sz w:val="72"/>
        </w:rPr>
      </w:pPr>
    </w:p>
    <w:p w14:paraId="4529E166" w14:textId="77777777" w:rsidR="006D063A" w:rsidRPr="00B81EAC" w:rsidRDefault="00EB36D5" w:rsidP="006D063A">
      <w:pPr>
        <w:jc w:val="center"/>
        <w:rPr>
          <w:rFonts w:asciiTheme="minorHAnsi" w:hAnsiTheme="minorHAnsi" w:cs="Tahoma"/>
          <w:sz w:val="60"/>
        </w:rPr>
      </w:pPr>
      <w:r>
        <w:rPr>
          <w:rFonts w:asciiTheme="minorHAnsi" w:hAnsiTheme="minorHAnsi" w:cs="Tahoma"/>
          <w:sz w:val="56"/>
          <w:szCs w:val="56"/>
        </w:rPr>
        <w:t>GARBAGE</w:t>
      </w:r>
      <w:r w:rsidRPr="00B81EAC">
        <w:rPr>
          <w:rFonts w:asciiTheme="minorHAnsi" w:hAnsiTheme="minorHAnsi" w:cs="Tahoma"/>
          <w:sz w:val="56"/>
          <w:szCs w:val="56"/>
        </w:rPr>
        <w:t>, RECYCLABLES, &amp; COMPOSTABLES COLLECTION</w:t>
      </w:r>
    </w:p>
    <w:p w14:paraId="72B8DA59" w14:textId="77777777" w:rsidR="006D063A" w:rsidRPr="00B81EAC" w:rsidRDefault="006D063A" w:rsidP="006D063A">
      <w:pPr>
        <w:jc w:val="center"/>
        <w:rPr>
          <w:rFonts w:asciiTheme="minorHAnsi" w:hAnsiTheme="minorHAnsi" w:cs="Tahoma"/>
          <w:sz w:val="60"/>
          <w:highlight w:val="yellow"/>
        </w:rPr>
      </w:pPr>
    </w:p>
    <w:p w14:paraId="389D6F6F" w14:textId="77777777" w:rsidR="006D063A" w:rsidRPr="00B81EAC" w:rsidRDefault="006D063A" w:rsidP="006D063A">
      <w:pPr>
        <w:jc w:val="center"/>
        <w:rPr>
          <w:rFonts w:asciiTheme="minorHAnsi" w:hAnsiTheme="minorHAnsi" w:cs="Tahoma"/>
          <w:sz w:val="28"/>
          <w:highlight w:val="yellow"/>
        </w:rPr>
      </w:pPr>
    </w:p>
    <w:p w14:paraId="0AC8CCC5" w14:textId="77777777" w:rsidR="006D063A" w:rsidRPr="00B81EAC" w:rsidRDefault="006D063A" w:rsidP="006D063A">
      <w:pPr>
        <w:rPr>
          <w:rFonts w:asciiTheme="minorHAnsi" w:hAnsiTheme="minorHAnsi" w:cs="Tahoma"/>
          <w:sz w:val="28"/>
          <w:highlight w:val="yellow"/>
        </w:rPr>
      </w:pPr>
    </w:p>
    <w:p w14:paraId="54645411" w14:textId="77777777" w:rsidR="006D063A" w:rsidRPr="00B81EAC" w:rsidRDefault="006D063A" w:rsidP="006D063A">
      <w:pPr>
        <w:rPr>
          <w:rFonts w:asciiTheme="minorHAnsi" w:hAnsiTheme="minorHAnsi" w:cs="Tahoma"/>
          <w:sz w:val="28"/>
          <w:highlight w:val="yellow"/>
        </w:rPr>
      </w:pPr>
    </w:p>
    <w:p w14:paraId="27F9FA5A" w14:textId="77777777" w:rsidR="006D063A" w:rsidRPr="00B81EAC" w:rsidRDefault="00EB36D5" w:rsidP="006D063A">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ahoma"/>
          <w:sz w:val="32"/>
          <w:szCs w:val="32"/>
        </w:rPr>
      </w:pPr>
      <w:r w:rsidRPr="00B81EAC">
        <w:rPr>
          <w:rFonts w:asciiTheme="minorHAnsi" w:hAnsiTheme="minorHAnsi" w:cs="Tahoma"/>
          <w:sz w:val="28"/>
        </w:rPr>
        <w:tab/>
      </w:r>
    </w:p>
    <w:p w14:paraId="3C0610EF" w14:textId="77777777" w:rsidR="006D063A" w:rsidRPr="00B325EC" w:rsidRDefault="006D063A" w:rsidP="006D063A">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ahoma"/>
          <w:b/>
          <w:sz w:val="32"/>
          <w:szCs w:val="32"/>
        </w:rPr>
      </w:pPr>
    </w:p>
    <w:p w14:paraId="4FC46A2E" w14:textId="77777777" w:rsidR="006D063A" w:rsidRDefault="006D063A" w:rsidP="006D063A">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ahoma"/>
          <w:b/>
          <w:sz w:val="32"/>
          <w:szCs w:val="32"/>
        </w:rPr>
      </w:pPr>
    </w:p>
    <w:p w14:paraId="3D2A39E2" w14:textId="77777777" w:rsidR="006D063A" w:rsidRDefault="006D063A" w:rsidP="006D063A">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ahoma"/>
          <w:b/>
          <w:sz w:val="32"/>
          <w:szCs w:val="32"/>
        </w:rPr>
      </w:pPr>
    </w:p>
    <w:p w14:paraId="17FB5E68" w14:textId="77777777" w:rsidR="006D063A" w:rsidRPr="00576D3E" w:rsidRDefault="00C738A6" w:rsidP="006D063A">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ahoma"/>
          <w:sz w:val="32"/>
          <w:szCs w:val="32"/>
        </w:rPr>
        <w:sectPr w:rsidR="006D063A" w:rsidRPr="00576D3E" w:rsidSect="006D063A">
          <w:pgSz w:w="12240" w:h="15840" w:code="1"/>
          <w:pgMar w:top="1440" w:right="1440" w:bottom="1440" w:left="1440" w:header="720" w:footer="720" w:gutter="0"/>
          <w:pgNumType w:fmt="lowerRoman" w:start="1"/>
          <w:cols w:space="720"/>
        </w:sectPr>
      </w:pPr>
      <w:r>
        <w:rPr>
          <w:rFonts w:asciiTheme="minorHAnsi" w:hAnsiTheme="minorHAnsi" w:cs="Tahoma"/>
          <w:sz w:val="32"/>
          <w:szCs w:val="32"/>
        </w:rPr>
        <w:t>January</w:t>
      </w:r>
      <w:r w:rsidR="003C6CB7">
        <w:rPr>
          <w:rFonts w:asciiTheme="minorHAnsi" w:hAnsiTheme="minorHAnsi" w:cs="Tahoma"/>
          <w:sz w:val="32"/>
          <w:szCs w:val="32"/>
        </w:rPr>
        <w:t xml:space="preserve"> 18</w:t>
      </w:r>
      <w:r>
        <w:rPr>
          <w:rFonts w:asciiTheme="minorHAnsi" w:hAnsiTheme="minorHAnsi" w:cs="Tahoma"/>
          <w:sz w:val="32"/>
          <w:szCs w:val="32"/>
        </w:rPr>
        <w:t>, 2019</w:t>
      </w:r>
    </w:p>
    <w:p w14:paraId="21618450" w14:textId="77777777" w:rsidR="006D063A" w:rsidRPr="00B325EC" w:rsidRDefault="006D063A" w:rsidP="006D063A">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ahoma"/>
          <w:b/>
          <w:sz w:val="32"/>
          <w:szCs w:val="32"/>
        </w:rPr>
      </w:pPr>
    </w:p>
    <w:p w14:paraId="351DC44F" w14:textId="77777777" w:rsidR="006D063A" w:rsidRPr="00B325EC" w:rsidRDefault="00EB36D5" w:rsidP="006D063A">
      <w:pPr>
        <w:tabs>
          <w:tab w:val="center" w:pos="4680"/>
        </w:tabs>
        <w:jc w:val="center"/>
        <w:rPr>
          <w:rFonts w:asciiTheme="minorHAnsi" w:hAnsiTheme="minorHAnsi" w:cs="Tahoma"/>
          <w:b/>
          <w:sz w:val="22"/>
          <w:szCs w:val="22"/>
        </w:rPr>
      </w:pPr>
      <w:r w:rsidRPr="00B325EC">
        <w:rPr>
          <w:rFonts w:asciiTheme="minorHAnsi" w:hAnsiTheme="minorHAnsi" w:cs="Tahoma"/>
          <w:b/>
          <w:sz w:val="22"/>
          <w:szCs w:val="22"/>
        </w:rPr>
        <w:t>REQUEST FOR PROPOSALS</w:t>
      </w:r>
    </w:p>
    <w:p w14:paraId="5200DCF8" w14:textId="77777777" w:rsidR="006D063A" w:rsidRPr="00B325EC" w:rsidRDefault="006D063A" w:rsidP="006D063A">
      <w:pPr>
        <w:rPr>
          <w:rFonts w:asciiTheme="minorHAnsi" w:hAnsiTheme="minorHAnsi" w:cs="Tahoma"/>
          <w:sz w:val="22"/>
          <w:szCs w:val="22"/>
        </w:rPr>
      </w:pPr>
    </w:p>
    <w:p w14:paraId="062A00DF" w14:textId="77777777" w:rsidR="006D063A" w:rsidRPr="00B325EC" w:rsidRDefault="00EB36D5" w:rsidP="006D063A">
      <w:pPr>
        <w:tabs>
          <w:tab w:val="center" w:pos="4680"/>
        </w:tabs>
        <w:rPr>
          <w:rFonts w:asciiTheme="minorHAnsi" w:hAnsiTheme="minorHAnsi" w:cs="Tahoma"/>
          <w:sz w:val="22"/>
          <w:szCs w:val="22"/>
        </w:rPr>
      </w:pPr>
      <w:r w:rsidRPr="00B325EC">
        <w:rPr>
          <w:rFonts w:asciiTheme="minorHAnsi" w:hAnsiTheme="minorHAnsi" w:cs="Tahoma"/>
          <w:sz w:val="22"/>
          <w:szCs w:val="22"/>
        </w:rPr>
        <w:tab/>
      </w:r>
    </w:p>
    <w:p w14:paraId="14701845" w14:textId="77777777" w:rsidR="006D063A" w:rsidRPr="00B325EC" w:rsidRDefault="00EB36D5" w:rsidP="006D063A">
      <w:pPr>
        <w:jc w:val="center"/>
        <w:rPr>
          <w:rFonts w:asciiTheme="minorHAnsi" w:hAnsiTheme="minorHAnsi"/>
          <w:b/>
          <w:sz w:val="28"/>
        </w:rPr>
      </w:pPr>
      <w:bookmarkStart w:id="0" w:name="_Toc489865318"/>
      <w:bookmarkStart w:id="1" w:name="_Toc490012640"/>
      <w:bookmarkStart w:id="2" w:name="_Toc490020864"/>
      <w:bookmarkStart w:id="3" w:name="_Toc490646132"/>
      <w:bookmarkStart w:id="4" w:name="_Toc499958414"/>
      <w:bookmarkStart w:id="5" w:name="_Toc382823562"/>
      <w:bookmarkStart w:id="6" w:name="_Toc382874051"/>
      <w:r w:rsidRPr="00B325EC">
        <w:rPr>
          <w:rFonts w:asciiTheme="minorHAnsi" w:hAnsiTheme="minorHAnsi"/>
          <w:b/>
          <w:sz w:val="28"/>
        </w:rPr>
        <w:t xml:space="preserve">City of </w:t>
      </w:r>
      <w:r w:rsidR="00C738A6">
        <w:rPr>
          <w:rFonts w:asciiTheme="minorHAnsi" w:hAnsiTheme="minorHAnsi"/>
          <w:b/>
          <w:sz w:val="28"/>
        </w:rPr>
        <w:t>Federal Way</w:t>
      </w:r>
      <w:r w:rsidRPr="00B325EC">
        <w:rPr>
          <w:rFonts w:asciiTheme="minorHAnsi" w:hAnsiTheme="minorHAnsi"/>
          <w:b/>
          <w:sz w:val="28"/>
        </w:rPr>
        <w:t xml:space="preserve"> - Request for Proposals</w:t>
      </w:r>
      <w:bookmarkEnd w:id="0"/>
      <w:bookmarkEnd w:id="1"/>
      <w:bookmarkEnd w:id="2"/>
      <w:bookmarkEnd w:id="3"/>
      <w:bookmarkEnd w:id="4"/>
      <w:bookmarkEnd w:id="5"/>
      <w:bookmarkEnd w:id="6"/>
    </w:p>
    <w:p w14:paraId="2B5FDDD1" w14:textId="77777777" w:rsidR="006D063A" w:rsidRPr="00B325EC" w:rsidRDefault="006D063A">
      <w:pPr>
        <w:jc w:val="center"/>
        <w:rPr>
          <w:rFonts w:asciiTheme="minorHAnsi" w:hAnsiTheme="minorHAnsi"/>
          <w:b/>
          <w:sz w:val="28"/>
        </w:rPr>
      </w:pPr>
    </w:p>
    <w:p w14:paraId="17CD7119" w14:textId="77777777" w:rsidR="006D063A" w:rsidRPr="00B325EC" w:rsidRDefault="00EB36D5">
      <w:pPr>
        <w:jc w:val="center"/>
        <w:rPr>
          <w:rFonts w:asciiTheme="minorHAnsi" w:hAnsiTheme="minorHAnsi"/>
          <w:b/>
          <w:sz w:val="28"/>
        </w:rPr>
      </w:pPr>
      <w:bookmarkStart w:id="7" w:name="_Toc489865319"/>
      <w:bookmarkStart w:id="8" w:name="_Toc490020865"/>
      <w:bookmarkStart w:id="9" w:name="_Toc490646133"/>
      <w:bookmarkStart w:id="10" w:name="_Toc499958415"/>
      <w:r w:rsidRPr="00B325EC">
        <w:rPr>
          <w:rFonts w:asciiTheme="minorHAnsi" w:hAnsiTheme="minorHAnsi"/>
          <w:b/>
          <w:sz w:val="28"/>
        </w:rPr>
        <w:t>Garbage, Recycling, and Compostables Collection and Disposal/Marketing</w:t>
      </w:r>
      <w:bookmarkEnd w:id="7"/>
      <w:bookmarkEnd w:id="8"/>
      <w:bookmarkEnd w:id="9"/>
      <w:bookmarkEnd w:id="10"/>
      <w:r w:rsidRPr="00B325EC">
        <w:rPr>
          <w:rFonts w:asciiTheme="minorHAnsi" w:hAnsiTheme="minorHAnsi"/>
          <w:b/>
          <w:sz w:val="28"/>
        </w:rPr>
        <w:t xml:space="preserve"> Services</w:t>
      </w:r>
    </w:p>
    <w:p w14:paraId="3F787B36" w14:textId="77777777" w:rsidR="006D063A" w:rsidRPr="00B325EC" w:rsidRDefault="006D063A">
      <w:pPr>
        <w:jc w:val="center"/>
        <w:rPr>
          <w:rFonts w:asciiTheme="minorHAnsi" w:hAnsiTheme="minorHAnsi"/>
          <w:sz w:val="28"/>
        </w:rPr>
      </w:pPr>
    </w:p>
    <w:p w14:paraId="0C1BAA20" w14:textId="77777777" w:rsidR="006D063A" w:rsidRPr="00B325EC" w:rsidRDefault="006D063A">
      <w:pPr>
        <w:jc w:val="center"/>
        <w:rPr>
          <w:rFonts w:asciiTheme="minorHAnsi" w:hAnsiTheme="minorHAnsi"/>
          <w:sz w:val="28"/>
        </w:rPr>
      </w:pPr>
    </w:p>
    <w:p w14:paraId="1C5A497F" w14:textId="77777777" w:rsidR="007B6AFF" w:rsidRPr="00480B4B" w:rsidRDefault="00EB36D5" w:rsidP="00480B4B">
      <w:pPr>
        <w:pStyle w:val="Heading7"/>
        <w:rPr>
          <w:rFonts w:asciiTheme="minorHAnsi" w:hAnsiTheme="minorHAnsi"/>
          <w:b w:val="0"/>
          <w:noProof/>
          <w:sz w:val="24"/>
        </w:rPr>
      </w:pPr>
      <w:r w:rsidRPr="00B325EC">
        <w:rPr>
          <w:rFonts w:asciiTheme="minorHAnsi" w:hAnsiTheme="minorHAnsi"/>
        </w:rPr>
        <w:t>Table of Contents</w:t>
      </w:r>
      <w:r w:rsidRPr="00B325EC">
        <w:rPr>
          <w:rFonts w:asciiTheme="minorHAnsi" w:hAnsiTheme="minorHAnsi"/>
          <w:i w:val="0"/>
        </w:rPr>
        <w:fldChar w:fldCharType="begin"/>
      </w:r>
      <w:r w:rsidRPr="00B325EC">
        <w:rPr>
          <w:rFonts w:asciiTheme="minorHAnsi" w:hAnsiTheme="minorHAnsi"/>
          <w:i w:val="0"/>
        </w:rPr>
        <w:instrText xml:space="preserve"> TOC \o "1-4" </w:instrText>
      </w:r>
      <w:r w:rsidRPr="00B325EC">
        <w:rPr>
          <w:rFonts w:asciiTheme="minorHAnsi" w:hAnsiTheme="minorHAnsi"/>
          <w:i w:val="0"/>
        </w:rPr>
        <w:fldChar w:fldCharType="separate"/>
      </w:r>
    </w:p>
    <w:p w14:paraId="4EC245A2" w14:textId="77777777" w:rsidR="007B6AFF" w:rsidRDefault="00EB36D5">
      <w:pPr>
        <w:pStyle w:val="TOC1"/>
        <w:tabs>
          <w:tab w:val="right" w:leader="dot" w:pos="9350"/>
        </w:tabs>
        <w:rPr>
          <w:rFonts w:asciiTheme="minorHAnsi" w:hAnsiTheme="minorHAnsi"/>
          <w:noProof/>
          <w:sz w:val="22"/>
        </w:rPr>
      </w:pPr>
      <w:r w:rsidRPr="00B325EC">
        <w:rPr>
          <w:rFonts w:asciiTheme="minorHAnsi" w:hAnsiTheme="minorHAnsi"/>
        </w:rPr>
        <w:t>SECTION 1: INFORMATION FOR PROPOSERS</w:t>
      </w:r>
      <w:r>
        <w:tab/>
      </w:r>
      <w:r>
        <w:fldChar w:fldCharType="begin"/>
      </w:r>
      <w:r>
        <w:instrText xml:space="preserve"> PAGEREF _Toc256000002 \h </w:instrText>
      </w:r>
      <w:r>
        <w:fldChar w:fldCharType="separate"/>
      </w:r>
      <w:r w:rsidR="00941BD2">
        <w:rPr>
          <w:noProof/>
        </w:rPr>
        <w:t>1</w:t>
      </w:r>
      <w:r>
        <w:fldChar w:fldCharType="end"/>
      </w:r>
    </w:p>
    <w:p w14:paraId="0DF6300C"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1.1 INTRODUCTION</w:t>
      </w:r>
      <w:r>
        <w:tab/>
      </w:r>
      <w:r>
        <w:fldChar w:fldCharType="begin"/>
      </w:r>
      <w:r>
        <w:instrText xml:space="preserve"> PAGEREF _Toc256000003 \h </w:instrText>
      </w:r>
      <w:r>
        <w:fldChar w:fldCharType="separate"/>
      </w:r>
      <w:r w:rsidR="00941BD2">
        <w:rPr>
          <w:noProof/>
        </w:rPr>
        <w:t>1</w:t>
      </w:r>
      <w:r>
        <w:fldChar w:fldCharType="end"/>
      </w:r>
    </w:p>
    <w:p w14:paraId="389DE7D2"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1.2 EXISTING COLLECTION SYSTEM</w:t>
      </w:r>
      <w:r>
        <w:tab/>
      </w:r>
      <w:r>
        <w:fldChar w:fldCharType="begin"/>
      </w:r>
      <w:r>
        <w:instrText xml:space="preserve"> PAGEREF _Toc256000004 \h </w:instrText>
      </w:r>
      <w:r>
        <w:fldChar w:fldCharType="separate"/>
      </w:r>
      <w:r w:rsidR="00941BD2">
        <w:rPr>
          <w:noProof/>
        </w:rPr>
        <w:t>2</w:t>
      </w:r>
      <w:r>
        <w:fldChar w:fldCharType="end"/>
      </w:r>
    </w:p>
    <w:p w14:paraId="1CD32441"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1.3 GENERAL TERMS</w:t>
      </w:r>
      <w:r>
        <w:tab/>
      </w:r>
      <w:r>
        <w:fldChar w:fldCharType="begin"/>
      </w:r>
      <w:r>
        <w:instrText xml:space="preserve"> PAGEREF _Toc256000005 \h </w:instrText>
      </w:r>
      <w:r>
        <w:fldChar w:fldCharType="separate"/>
      </w:r>
      <w:r w:rsidR="00941BD2">
        <w:rPr>
          <w:noProof/>
        </w:rPr>
        <w:t>5</w:t>
      </w:r>
      <w:r>
        <w:fldChar w:fldCharType="end"/>
      </w:r>
    </w:p>
    <w:p w14:paraId="6B229798"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1.3.1 General Scope of the New Contract; Base Proposal</w:t>
      </w:r>
      <w:r>
        <w:tab/>
      </w:r>
      <w:r>
        <w:fldChar w:fldCharType="begin"/>
      </w:r>
      <w:r>
        <w:instrText xml:space="preserve"> PAGEREF _Toc256000006 \h </w:instrText>
      </w:r>
      <w:r>
        <w:fldChar w:fldCharType="separate"/>
      </w:r>
      <w:r w:rsidR="00941BD2">
        <w:rPr>
          <w:noProof/>
        </w:rPr>
        <w:t>5</w:t>
      </w:r>
      <w:r>
        <w:fldChar w:fldCharType="end"/>
      </w:r>
    </w:p>
    <w:p w14:paraId="291E9516"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1.3.2. Alternatives</w:t>
      </w:r>
      <w:r>
        <w:tab/>
      </w:r>
      <w:r>
        <w:fldChar w:fldCharType="begin"/>
      </w:r>
      <w:r>
        <w:instrText xml:space="preserve"> PAGEREF _Toc256000008 \h </w:instrText>
      </w:r>
      <w:r>
        <w:fldChar w:fldCharType="separate"/>
      </w:r>
      <w:r w:rsidR="00941BD2">
        <w:rPr>
          <w:noProof/>
        </w:rPr>
        <w:t>6</w:t>
      </w:r>
      <w:r>
        <w:fldChar w:fldCharType="end"/>
      </w:r>
    </w:p>
    <w:p w14:paraId="154A3201" w14:textId="77777777" w:rsidR="007B6AFF" w:rsidRDefault="00EB36D5">
      <w:pPr>
        <w:pStyle w:val="TOC1"/>
        <w:tabs>
          <w:tab w:val="right" w:leader="dot" w:pos="9350"/>
        </w:tabs>
        <w:rPr>
          <w:rFonts w:asciiTheme="minorHAnsi" w:hAnsiTheme="minorHAnsi"/>
          <w:noProof/>
          <w:sz w:val="22"/>
        </w:rPr>
      </w:pPr>
      <w:r w:rsidRPr="00B325EC">
        <w:rPr>
          <w:rFonts w:asciiTheme="minorHAnsi" w:hAnsiTheme="minorHAnsi"/>
        </w:rPr>
        <w:t>SECTION 2: INSTRUCTIONS TO PROPOSERS</w:t>
      </w:r>
      <w:r>
        <w:tab/>
      </w:r>
      <w:r>
        <w:fldChar w:fldCharType="begin"/>
      </w:r>
      <w:r>
        <w:instrText xml:space="preserve"> PAGEREF _Toc256000009 \h </w:instrText>
      </w:r>
      <w:r>
        <w:fldChar w:fldCharType="separate"/>
      </w:r>
      <w:r w:rsidR="00941BD2">
        <w:rPr>
          <w:noProof/>
        </w:rPr>
        <w:t>6</w:t>
      </w:r>
      <w:r>
        <w:fldChar w:fldCharType="end"/>
      </w:r>
    </w:p>
    <w:p w14:paraId="5A6D0F01"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2.1 DEFINED TERMS</w:t>
      </w:r>
      <w:r>
        <w:tab/>
      </w:r>
      <w:r>
        <w:fldChar w:fldCharType="begin"/>
      </w:r>
      <w:r>
        <w:instrText xml:space="preserve"> PAGEREF _Toc256000010 \h </w:instrText>
      </w:r>
      <w:r>
        <w:fldChar w:fldCharType="separate"/>
      </w:r>
      <w:r w:rsidR="00941BD2">
        <w:rPr>
          <w:noProof/>
        </w:rPr>
        <w:t>6</w:t>
      </w:r>
      <w:r>
        <w:fldChar w:fldCharType="end"/>
      </w:r>
    </w:p>
    <w:p w14:paraId="24E56D82"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 xml:space="preserve">2.2 </w:t>
      </w:r>
      <w:r>
        <w:rPr>
          <w:rFonts w:asciiTheme="minorHAnsi" w:hAnsiTheme="minorHAnsi"/>
        </w:rPr>
        <w:t xml:space="preserve">CITY CONTACT AND </w:t>
      </w:r>
      <w:r w:rsidRPr="00B325EC">
        <w:rPr>
          <w:rFonts w:asciiTheme="minorHAnsi" w:hAnsiTheme="minorHAnsi"/>
        </w:rPr>
        <w:t>COPIES OF PROPOSAL DOCUMENTS</w:t>
      </w:r>
      <w:r>
        <w:tab/>
      </w:r>
      <w:r>
        <w:fldChar w:fldCharType="begin"/>
      </w:r>
      <w:r>
        <w:instrText xml:space="preserve"> PAGEREF _Toc256000011 \h </w:instrText>
      </w:r>
      <w:r>
        <w:fldChar w:fldCharType="separate"/>
      </w:r>
      <w:r w:rsidR="00941BD2">
        <w:rPr>
          <w:noProof/>
        </w:rPr>
        <w:t>7</w:t>
      </w:r>
      <w:r>
        <w:fldChar w:fldCharType="end"/>
      </w:r>
    </w:p>
    <w:p w14:paraId="10A6ED65"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2.3 EXAMINATION OF PROPOSAL DOCUMENTS</w:t>
      </w:r>
      <w:r>
        <w:tab/>
      </w:r>
      <w:r>
        <w:fldChar w:fldCharType="begin"/>
      </w:r>
      <w:r>
        <w:instrText xml:space="preserve"> PAGEREF _Toc256000012 \h </w:instrText>
      </w:r>
      <w:r>
        <w:fldChar w:fldCharType="separate"/>
      </w:r>
      <w:r w:rsidR="00941BD2">
        <w:rPr>
          <w:noProof/>
        </w:rPr>
        <w:t>7</w:t>
      </w:r>
      <w:r>
        <w:fldChar w:fldCharType="end"/>
      </w:r>
    </w:p>
    <w:p w14:paraId="6EEDF502"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2.4 INTERPRETATIONS, SCHEDULE AND ADDENDA</w:t>
      </w:r>
      <w:r>
        <w:tab/>
      </w:r>
      <w:r>
        <w:fldChar w:fldCharType="begin"/>
      </w:r>
      <w:r>
        <w:instrText xml:space="preserve"> PAGEREF _Toc256000013 \h </w:instrText>
      </w:r>
      <w:r>
        <w:fldChar w:fldCharType="separate"/>
      </w:r>
      <w:r w:rsidR="00941BD2">
        <w:rPr>
          <w:noProof/>
        </w:rPr>
        <w:t>9</w:t>
      </w:r>
      <w:r>
        <w:fldChar w:fldCharType="end"/>
      </w:r>
    </w:p>
    <w:p w14:paraId="39DD4C35"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2.5 PROPOSAL SECURITY BOND</w:t>
      </w:r>
      <w:r>
        <w:tab/>
      </w:r>
      <w:r>
        <w:fldChar w:fldCharType="begin"/>
      </w:r>
      <w:r>
        <w:instrText xml:space="preserve"> PAGEREF _Toc256000014 \h </w:instrText>
      </w:r>
      <w:r>
        <w:fldChar w:fldCharType="separate"/>
      </w:r>
      <w:r w:rsidR="00941BD2">
        <w:rPr>
          <w:noProof/>
        </w:rPr>
        <w:t>10</w:t>
      </w:r>
      <w:r>
        <w:fldChar w:fldCharType="end"/>
      </w:r>
    </w:p>
    <w:p w14:paraId="79C1581B"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2.6 CITY INVESTIGATIONS AND PROCESS DECISIONS</w:t>
      </w:r>
      <w:r>
        <w:tab/>
      </w:r>
      <w:r>
        <w:fldChar w:fldCharType="begin"/>
      </w:r>
      <w:r>
        <w:instrText xml:space="preserve"> PAGEREF _Toc256000015 \h </w:instrText>
      </w:r>
      <w:r>
        <w:fldChar w:fldCharType="separate"/>
      </w:r>
      <w:r w:rsidR="00941BD2">
        <w:rPr>
          <w:noProof/>
        </w:rPr>
        <w:t>11</w:t>
      </w:r>
      <w:r>
        <w:fldChar w:fldCharType="end"/>
      </w:r>
    </w:p>
    <w:p w14:paraId="095DEF42"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2.7 PROPOSALS</w:t>
      </w:r>
      <w:r>
        <w:tab/>
      </w:r>
      <w:r>
        <w:fldChar w:fldCharType="begin"/>
      </w:r>
      <w:r>
        <w:instrText xml:space="preserve"> PAGEREF _Toc256000016 \h </w:instrText>
      </w:r>
      <w:r>
        <w:fldChar w:fldCharType="separate"/>
      </w:r>
      <w:r w:rsidR="00941BD2">
        <w:rPr>
          <w:noProof/>
        </w:rPr>
        <w:t>11</w:t>
      </w:r>
      <w:r>
        <w:fldChar w:fldCharType="end"/>
      </w:r>
    </w:p>
    <w:p w14:paraId="73B07CBB"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2.8 PREPARATION OF PROPOSAL FORMS</w:t>
      </w:r>
      <w:r>
        <w:tab/>
      </w:r>
      <w:r>
        <w:fldChar w:fldCharType="begin"/>
      </w:r>
      <w:r>
        <w:instrText xml:space="preserve"> PAGEREF _Toc256000017 \h </w:instrText>
      </w:r>
      <w:r>
        <w:fldChar w:fldCharType="separate"/>
      </w:r>
      <w:r w:rsidR="00941BD2">
        <w:rPr>
          <w:noProof/>
        </w:rPr>
        <w:t>12</w:t>
      </w:r>
      <w:r>
        <w:fldChar w:fldCharType="end"/>
      </w:r>
    </w:p>
    <w:p w14:paraId="54AE1642" w14:textId="77777777" w:rsidR="007B6AFF" w:rsidRDefault="00EB36D5">
      <w:pPr>
        <w:pStyle w:val="TOC2"/>
        <w:tabs>
          <w:tab w:val="right" w:leader="dot" w:pos="9350"/>
        </w:tabs>
        <w:rPr>
          <w:rFonts w:asciiTheme="minorHAnsi" w:hAnsiTheme="minorHAnsi"/>
          <w:noProof/>
          <w:sz w:val="22"/>
        </w:rPr>
      </w:pPr>
      <w:r w:rsidRPr="00753CBF">
        <w:rPr>
          <w:rFonts w:asciiTheme="minorHAnsi" w:hAnsiTheme="minorHAnsi"/>
        </w:rPr>
        <w:t>2.9 SUBMISSION OF PROPOSALS</w:t>
      </w:r>
      <w:r>
        <w:tab/>
      </w:r>
      <w:r>
        <w:fldChar w:fldCharType="begin"/>
      </w:r>
      <w:r>
        <w:instrText xml:space="preserve"> PAGEREF _Toc256000018 \h </w:instrText>
      </w:r>
      <w:r>
        <w:fldChar w:fldCharType="separate"/>
      </w:r>
      <w:r w:rsidR="00941BD2">
        <w:rPr>
          <w:noProof/>
        </w:rPr>
        <w:t>12</w:t>
      </w:r>
      <w:r>
        <w:fldChar w:fldCharType="end"/>
      </w:r>
    </w:p>
    <w:p w14:paraId="3598B36D"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2.10 MODIFICATION OR WITHDRAWAL OF PROPOSALS</w:t>
      </w:r>
      <w:r>
        <w:tab/>
      </w:r>
      <w:r>
        <w:fldChar w:fldCharType="begin"/>
      </w:r>
      <w:r>
        <w:instrText xml:space="preserve"> PAGEREF _Toc256000019 \h </w:instrText>
      </w:r>
      <w:r>
        <w:fldChar w:fldCharType="separate"/>
      </w:r>
      <w:r w:rsidR="00941BD2">
        <w:rPr>
          <w:noProof/>
        </w:rPr>
        <w:t>13</w:t>
      </w:r>
      <w:r>
        <w:fldChar w:fldCharType="end"/>
      </w:r>
    </w:p>
    <w:p w14:paraId="3E282115"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2.11 PROPOSAL EVALUATION</w:t>
      </w:r>
      <w:r>
        <w:tab/>
      </w:r>
      <w:r>
        <w:fldChar w:fldCharType="begin"/>
      </w:r>
      <w:r>
        <w:instrText xml:space="preserve"> PAGEREF _Toc256000020 \h </w:instrText>
      </w:r>
      <w:r>
        <w:fldChar w:fldCharType="separate"/>
      </w:r>
      <w:r w:rsidR="00941BD2">
        <w:rPr>
          <w:noProof/>
        </w:rPr>
        <w:t>13</w:t>
      </w:r>
      <w:r>
        <w:fldChar w:fldCharType="end"/>
      </w:r>
    </w:p>
    <w:p w14:paraId="2489FD38"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2.11.1 Evaluation Criteria</w:t>
      </w:r>
      <w:r>
        <w:tab/>
      </w:r>
      <w:r>
        <w:fldChar w:fldCharType="begin"/>
      </w:r>
      <w:r>
        <w:instrText xml:space="preserve"> PAGEREF _Toc256000021 \h </w:instrText>
      </w:r>
      <w:r>
        <w:fldChar w:fldCharType="separate"/>
      </w:r>
      <w:r w:rsidR="00941BD2">
        <w:rPr>
          <w:noProof/>
        </w:rPr>
        <w:t>13</w:t>
      </w:r>
      <w:r>
        <w:fldChar w:fldCharType="end"/>
      </w:r>
    </w:p>
    <w:p w14:paraId="5CC417F9"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2.11.2 Process</w:t>
      </w:r>
      <w:r>
        <w:tab/>
      </w:r>
      <w:r>
        <w:fldChar w:fldCharType="begin"/>
      </w:r>
      <w:r>
        <w:instrText xml:space="preserve"> PAGEREF _Toc256000022 \h </w:instrText>
      </w:r>
      <w:r>
        <w:fldChar w:fldCharType="separate"/>
      </w:r>
      <w:r w:rsidR="00941BD2">
        <w:rPr>
          <w:noProof/>
        </w:rPr>
        <w:t>14</w:t>
      </w:r>
      <w:r>
        <w:fldChar w:fldCharType="end"/>
      </w:r>
    </w:p>
    <w:p w14:paraId="69D881FF"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2.12 SERVICES START DATE</w:t>
      </w:r>
      <w:r>
        <w:tab/>
      </w:r>
      <w:r>
        <w:fldChar w:fldCharType="begin"/>
      </w:r>
      <w:r>
        <w:instrText xml:space="preserve"> PAGEREF _Toc256000023 \h </w:instrText>
      </w:r>
      <w:r>
        <w:fldChar w:fldCharType="separate"/>
      </w:r>
      <w:r w:rsidR="00941BD2">
        <w:rPr>
          <w:noProof/>
        </w:rPr>
        <w:t>15</w:t>
      </w:r>
      <w:r>
        <w:fldChar w:fldCharType="end"/>
      </w:r>
    </w:p>
    <w:p w14:paraId="32000BF9"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2.13 PUBLIC DOCUMENTS AND DISCLOSURE</w:t>
      </w:r>
      <w:r>
        <w:tab/>
      </w:r>
      <w:r>
        <w:fldChar w:fldCharType="begin"/>
      </w:r>
      <w:r>
        <w:instrText xml:space="preserve"> PAGEREF _Toc256000024 \h </w:instrText>
      </w:r>
      <w:r>
        <w:fldChar w:fldCharType="separate"/>
      </w:r>
      <w:r w:rsidR="00941BD2">
        <w:rPr>
          <w:noProof/>
        </w:rPr>
        <w:t>15</w:t>
      </w:r>
      <w:r>
        <w:fldChar w:fldCharType="end"/>
      </w:r>
    </w:p>
    <w:p w14:paraId="46D81E5B"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2.14 DISCLAIMER OF COSTS</w:t>
      </w:r>
      <w:r>
        <w:tab/>
      </w:r>
      <w:r>
        <w:fldChar w:fldCharType="begin"/>
      </w:r>
      <w:r>
        <w:instrText xml:space="preserve"> PAGEREF _Toc256000025 \h </w:instrText>
      </w:r>
      <w:r>
        <w:fldChar w:fldCharType="separate"/>
      </w:r>
      <w:r w:rsidR="00941BD2">
        <w:rPr>
          <w:noProof/>
        </w:rPr>
        <w:t>15</w:t>
      </w:r>
      <w:r>
        <w:fldChar w:fldCharType="end"/>
      </w:r>
    </w:p>
    <w:p w14:paraId="6C116D29"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2.15 INSTRUCTIONS FOR SUBMITTING A RESPONSIVE PROPOSAL</w:t>
      </w:r>
      <w:r>
        <w:tab/>
      </w:r>
      <w:r>
        <w:fldChar w:fldCharType="begin"/>
      </w:r>
      <w:r>
        <w:instrText xml:space="preserve"> PAGEREF _Toc256000026 \h </w:instrText>
      </w:r>
      <w:r>
        <w:fldChar w:fldCharType="separate"/>
      </w:r>
      <w:r w:rsidR="00941BD2">
        <w:rPr>
          <w:noProof/>
        </w:rPr>
        <w:t>15</w:t>
      </w:r>
      <w:r>
        <w:fldChar w:fldCharType="end"/>
      </w:r>
    </w:p>
    <w:p w14:paraId="7395B182"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2.15.1 Obtain Proposal Documents</w:t>
      </w:r>
      <w:r>
        <w:tab/>
      </w:r>
      <w:r>
        <w:fldChar w:fldCharType="begin"/>
      </w:r>
      <w:r>
        <w:instrText xml:space="preserve"> PAGEREF _Toc256000027 \h </w:instrText>
      </w:r>
      <w:r>
        <w:fldChar w:fldCharType="separate"/>
      </w:r>
      <w:r w:rsidR="00941BD2">
        <w:rPr>
          <w:noProof/>
        </w:rPr>
        <w:t>15</w:t>
      </w:r>
      <w:r>
        <w:fldChar w:fldCharType="end"/>
      </w:r>
    </w:p>
    <w:p w14:paraId="50C7AC8E"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2.15.2 Conduct Investigation Deemed Necessary</w:t>
      </w:r>
      <w:r>
        <w:tab/>
      </w:r>
      <w:r>
        <w:fldChar w:fldCharType="begin"/>
      </w:r>
      <w:r>
        <w:instrText xml:space="preserve"> PAGEREF _Toc256000028 \h </w:instrText>
      </w:r>
      <w:r>
        <w:fldChar w:fldCharType="separate"/>
      </w:r>
      <w:r w:rsidR="00941BD2">
        <w:rPr>
          <w:noProof/>
        </w:rPr>
        <w:t>16</w:t>
      </w:r>
      <w:r>
        <w:fldChar w:fldCharType="end"/>
      </w:r>
    </w:p>
    <w:p w14:paraId="1733A5D2"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2.15.3 Submit Responsive Proposal</w:t>
      </w:r>
      <w:r>
        <w:tab/>
      </w:r>
      <w:r>
        <w:fldChar w:fldCharType="begin"/>
      </w:r>
      <w:r>
        <w:instrText xml:space="preserve"> PAGEREF _Toc256000029 \h </w:instrText>
      </w:r>
      <w:r>
        <w:fldChar w:fldCharType="separate"/>
      </w:r>
      <w:r w:rsidR="00941BD2">
        <w:rPr>
          <w:noProof/>
        </w:rPr>
        <w:t>16</w:t>
      </w:r>
      <w:r>
        <w:fldChar w:fldCharType="end"/>
      </w:r>
    </w:p>
    <w:p w14:paraId="336D21C9"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2.16 PROCESS INTEGRITY REQUIREMENTS</w:t>
      </w:r>
      <w:r>
        <w:tab/>
      </w:r>
      <w:r>
        <w:fldChar w:fldCharType="begin"/>
      </w:r>
      <w:r>
        <w:instrText xml:space="preserve"> PAGEREF _Toc256000030 \h </w:instrText>
      </w:r>
      <w:r>
        <w:fldChar w:fldCharType="separate"/>
      </w:r>
      <w:r w:rsidR="00941BD2">
        <w:rPr>
          <w:noProof/>
        </w:rPr>
        <w:t>16</w:t>
      </w:r>
      <w:r>
        <w:fldChar w:fldCharType="end"/>
      </w:r>
    </w:p>
    <w:p w14:paraId="7CB5F435" w14:textId="77777777" w:rsidR="007B6AFF" w:rsidRDefault="00EB36D5">
      <w:pPr>
        <w:pStyle w:val="TOC1"/>
        <w:tabs>
          <w:tab w:val="right" w:leader="dot" w:pos="9350"/>
        </w:tabs>
        <w:rPr>
          <w:rFonts w:asciiTheme="minorHAnsi" w:hAnsiTheme="minorHAnsi"/>
          <w:noProof/>
          <w:sz w:val="22"/>
        </w:rPr>
      </w:pPr>
      <w:r w:rsidRPr="00B325EC">
        <w:rPr>
          <w:rFonts w:asciiTheme="minorHAnsi" w:hAnsiTheme="minorHAnsi"/>
        </w:rPr>
        <w:t>SECTION 3: PROPOSAL INSTRUCTIONS AND FORMS</w:t>
      </w:r>
      <w:r>
        <w:tab/>
      </w:r>
      <w:r>
        <w:fldChar w:fldCharType="begin"/>
      </w:r>
      <w:r>
        <w:instrText xml:space="preserve"> PAGEREF _Toc256000031 \h </w:instrText>
      </w:r>
      <w:r>
        <w:fldChar w:fldCharType="separate"/>
      </w:r>
      <w:r w:rsidR="00941BD2">
        <w:rPr>
          <w:noProof/>
        </w:rPr>
        <w:t>17</w:t>
      </w:r>
      <w:r>
        <w:fldChar w:fldCharType="end"/>
      </w:r>
    </w:p>
    <w:p w14:paraId="6B668D70" w14:textId="77777777" w:rsidR="007B6AFF" w:rsidRDefault="00EB36D5">
      <w:pPr>
        <w:pStyle w:val="TOC1"/>
        <w:tabs>
          <w:tab w:val="right" w:leader="dot" w:pos="9350"/>
        </w:tabs>
        <w:rPr>
          <w:rFonts w:asciiTheme="minorHAnsi" w:hAnsiTheme="minorHAnsi"/>
          <w:noProof/>
          <w:sz w:val="22"/>
        </w:rPr>
      </w:pPr>
      <w:r w:rsidRPr="00B325EC">
        <w:rPr>
          <w:rFonts w:asciiTheme="minorHAnsi" w:hAnsiTheme="minorHAnsi"/>
        </w:rPr>
        <w:t>3.1 Proposal Preparation Guidelines and Format</w:t>
      </w:r>
      <w:r>
        <w:tab/>
      </w:r>
      <w:r>
        <w:fldChar w:fldCharType="begin"/>
      </w:r>
      <w:r>
        <w:instrText xml:space="preserve"> PAGEREF _Toc256000032 \h </w:instrText>
      </w:r>
      <w:r>
        <w:fldChar w:fldCharType="separate"/>
      </w:r>
      <w:r w:rsidR="00941BD2">
        <w:rPr>
          <w:noProof/>
        </w:rPr>
        <w:t>17</w:t>
      </w:r>
      <w:r>
        <w:fldChar w:fldCharType="end"/>
      </w:r>
    </w:p>
    <w:p w14:paraId="584CE903"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B.1 Proposer</w:t>
      </w:r>
      <w:r>
        <w:tab/>
      </w:r>
      <w:r>
        <w:fldChar w:fldCharType="begin"/>
      </w:r>
      <w:r>
        <w:instrText xml:space="preserve"> PAGEREF _Toc256000033 \h </w:instrText>
      </w:r>
      <w:r>
        <w:fldChar w:fldCharType="separate"/>
      </w:r>
      <w:r w:rsidR="00941BD2">
        <w:rPr>
          <w:noProof/>
        </w:rPr>
        <w:t>18</w:t>
      </w:r>
      <w:r>
        <w:fldChar w:fldCharType="end"/>
      </w:r>
    </w:p>
    <w:p w14:paraId="19940484"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B.2 Resumes</w:t>
      </w:r>
      <w:r>
        <w:tab/>
      </w:r>
      <w:r>
        <w:fldChar w:fldCharType="begin"/>
      </w:r>
      <w:r>
        <w:instrText xml:space="preserve"> PAGEREF _Toc256000034 \h </w:instrText>
      </w:r>
      <w:r>
        <w:fldChar w:fldCharType="separate"/>
      </w:r>
      <w:r w:rsidR="00941BD2">
        <w:rPr>
          <w:noProof/>
        </w:rPr>
        <w:t>18</w:t>
      </w:r>
      <w:r>
        <w:fldChar w:fldCharType="end"/>
      </w:r>
    </w:p>
    <w:p w14:paraId="5E7DE90F"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B.3 Litigation and Violations</w:t>
      </w:r>
      <w:r>
        <w:tab/>
      </w:r>
      <w:r>
        <w:fldChar w:fldCharType="begin"/>
      </w:r>
      <w:r>
        <w:instrText xml:space="preserve"> PAGEREF _Toc256000035 \h </w:instrText>
      </w:r>
      <w:r>
        <w:fldChar w:fldCharType="separate"/>
      </w:r>
      <w:r w:rsidR="00941BD2">
        <w:rPr>
          <w:noProof/>
        </w:rPr>
        <w:t>19</w:t>
      </w:r>
      <w:r>
        <w:fldChar w:fldCharType="end"/>
      </w:r>
    </w:p>
    <w:p w14:paraId="1F62CBA1"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B.4 Subcontractors</w:t>
      </w:r>
      <w:r>
        <w:tab/>
      </w:r>
      <w:r>
        <w:fldChar w:fldCharType="begin"/>
      </w:r>
      <w:r>
        <w:instrText xml:space="preserve"> PAGEREF _Toc256000036 \h </w:instrText>
      </w:r>
      <w:r>
        <w:fldChar w:fldCharType="separate"/>
      </w:r>
      <w:r w:rsidR="00941BD2">
        <w:rPr>
          <w:noProof/>
        </w:rPr>
        <w:t>19</w:t>
      </w:r>
      <w:r>
        <w:fldChar w:fldCharType="end"/>
      </w:r>
    </w:p>
    <w:p w14:paraId="2C2A9789"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lastRenderedPageBreak/>
        <w:t>B.5 Experience</w:t>
      </w:r>
      <w:r>
        <w:tab/>
      </w:r>
      <w:r>
        <w:fldChar w:fldCharType="begin"/>
      </w:r>
      <w:r>
        <w:instrText xml:space="preserve"> PAGEREF _Toc256000037 \h </w:instrText>
      </w:r>
      <w:r>
        <w:fldChar w:fldCharType="separate"/>
      </w:r>
      <w:r w:rsidR="00941BD2">
        <w:rPr>
          <w:noProof/>
        </w:rPr>
        <w:t>19</w:t>
      </w:r>
      <w:r>
        <w:fldChar w:fldCharType="end"/>
      </w:r>
    </w:p>
    <w:p w14:paraId="79043783" w14:textId="77777777" w:rsidR="007B6AFF" w:rsidRDefault="00EB36D5">
      <w:pPr>
        <w:pStyle w:val="TOC2"/>
        <w:tabs>
          <w:tab w:val="right" w:leader="dot" w:pos="9350"/>
        </w:tabs>
        <w:rPr>
          <w:rFonts w:asciiTheme="minorHAnsi" w:hAnsiTheme="minorHAnsi"/>
          <w:noProof/>
          <w:sz w:val="22"/>
        </w:rPr>
      </w:pPr>
      <w:r w:rsidRPr="00B325EC">
        <w:rPr>
          <w:rFonts w:asciiTheme="minorHAnsi" w:hAnsiTheme="minorHAnsi"/>
        </w:rPr>
        <w:t>C. Collection and Management Operations</w:t>
      </w:r>
      <w:r>
        <w:tab/>
      </w:r>
      <w:r>
        <w:fldChar w:fldCharType="begin"/>
      </w:r>
      <w:r>
        <w:instrText xml:space="preserve"> PAGEREF _Toc256000039 \h </w:instrText>
      </w:r>
      <w:r>
        <w:fldChar w:fldCharType="separate"/>
      </w:r>
      <w:r w:rsidR="00941BD2">
        <w:rPr>
          <w:noProof/>
        </w:rPr>
        <w:t>19</w:t>
      </w:r>
      <w:r>
        <w:fldChar w:fldCharType="end"/>
      </w:r>
    </w:p>
    <w:p w14:paraId="31D28724"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C.1 Garbage, Recycling and Compostables Collection and Handling</w:t>
      </w:r>
      <w:r>
        <w:tab/>
      </w:r>
      <w:r>
        <w:fldChar w:fldCharType="begin"/>
      </w:r>
      <w:r>
        <w:instrText xml:space="preserve"> PAGEREF _Toc256000040 \h </w:instrText>
      </w:r>
      <w:r>
        <w:fldChar w:fldCharType="separate"/>
      </w:r>
      <w:r w:rsidR="00941BD2">
        <w:rPr>
          <w:noProof/>
        </w:rPr>
        <w:t>19</w:t>
      </w:r>
      <w:r>
        <w:fldChar w:fldCharType="end"/>
      </w:r>
    </w:p>
    <w:p w14:paraId="74972EF1"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C.2 Billing Support and Customer Service Support</w:t>
      </w:r>
      <w:r>
        <w:tab/>
      </w:r>
      <w:r>
        <w:fldChar w:fldCharType="begin"/>
      </w:r>
      <w:r>
        <w:instrText xml:space="preserve"> PAGEREF _Toc256000041 \h </w:instrText>
      </w:r>
      <w:r>
        <w:fldChar w:fldCharType="separate"/>
      </w:r>
      <w:r w:rsidR="00941BD2">
        <w:rPr>
          <w:noProof/>
        </w:rPr>
        <w:t>21</w:t>
      </w:r>
      <w:r>
        <w:fldChar w:fldCharType="end"/>
      </w:r>
    </w:p>
    <w:p w14:paraId="66F0BC99" w14:textId="77777777" w:rsidR="007B6AFF" w:rsidRDefault="00EB36D5">
      <w:pPr>
        <w:pStyle w:val="TOC3"/>
        <w:tabs>
          <w:tab w:val="right" w:leader="dot" w:pos="9350"/>
        </w:tabs>
        <w:rPr>
          <w:rFonts w:asciiTheme="minorHAnsi" w:hAnsiTheme="minorHAnsi"/>
          <w:noProof/>
          <w:sz w:val="22"/>
        </w:rPr>
      </w:pPr>
      <w:r w:rsidRPr="00B325EC">
        <w:rPr>
          <w:rFonts w:asciiTheme="minorHAnsi" w:hAnsiTheme="minorHAnsi"/>
        </w:rPr>
        <w:t>C.3 Transition and Implementation Plan</w:t>
      </w:r>
      <w:r>
        <w:tab/>
      </w:r>
      <w:r>
        <w:fldChar w:fldCharType="begin"/>
      </w:r>
      <w:r>
        <w:instrText xml:space="preserve"> PAGEREF _Toc256000043 \h </w:instrText>
      </w:r>
      <w:r>
        <w:fldChar w:fldCharType="separate"/>
      </w:r>
      <w:r w:rsidR="00941BD2">
        <w:rPr>
          <w:noProof/>
        </w:rPr>
        <w:t>22</w:t>
      </w:r>
      <w:r>
        <w:fldChar w:fldCharType="end"/>
      </w:r>
    </w:p>
    <w:p w14:paraId="3C802CE6" w14:textId="77777777" w:rsidR="007B6AFF" w:rsidRPr="0021598A" w:rsidRDefault="00EB36D5" w:rsidP="003B0FB9">
      <w:pPr>
        <w:pStyle w:val="TOC3"/>
        <w:tabs>
          <w:tab w:val="right" w:leader="dot" w:pos="9350"/>
        </w:tabs>
        <w:ind w:left="270"/>
        <w:rPr>
          <w:rFonts w:asciiTheme="minorHAnsi" w:hAnsiTheme="minorHAnsi"/>
          <w:i w:val="0"/>
          <w:smallCaps/>
          <w:noProof/>
          <w:sz w:val="22"/>
        </w:rPr>
      </w:pPr>
      <w:r w:rsidRPr="0021598A">
        <w:rPr>
          <w:rFonts w:asciiTheme="minorHAnsi" w:hAnsiTheme="minorHAnsi"/>
          <w:i w:val="0"/>
          <w:smallCaps/>
          <w:u w:val="single"/>
        </w:rPr>
        <w:t>D. Implementation and Public Information</w:t>
      </w:r>
      <w:r w:rsidRPr="0021598A">
        <w:rPr>
          <w:rFonts w:asciiTheme="minorHAnsi" w:hAnsiTheme="minorHAnsi"/>
          <w:i w:val="0"/>
          <w:smallCaps/>
        </w:rPr>
        <w:tab/>
      </w:r>
      <w:r w:rsidRPr="0021598A">
        <w:rPr>
          <w:rFonts w:asciiTheme="minorHAnsi" w:hAnsiTheme="minorHAnsi"/>
          <w:i w:val="0"/>
          <w:smallCaps/>
        </w:rPr>
        <w:fldChar w:fldCharType="begin"/>
      </w:r>
      <w:r w:rsidRPr="0021598A">
        <w:rPr>
          <w:rFonts w:asciiTheme="minorHAnsi" w:hAnsiTheme="minorHAnsi"/>
          <w:i w:val="0"/>
          <w:smallCaps/>
        </w:rPr>
        <w:instrText xml:space="preserve"> PAGEREF _Toc256000044 \h </w:instrText>
      </w:r>
      <w:r w:rsidRPr="0021598A">
        <w:rPr>
          <w:rFonts w:asciiTheme="minorHAnsi" w:hAnsiTheme="minorHAnsi"/>
          <w:i w:val="0"/>
          <w:smallCaps/>
        </w:rPr>
      </w:r>
      <w:r w:rsidRPr="0021598A">
        <w:rPr>
          <w:rFonts w:asciiTheme="minorHAnsi" w:hAnsiTheme="minorHAnsi"/>
          <w:i w:val="0"/>
          <w:smallCaps/>
        </w:rPr>
        <w:fldChar w:fldCharType="separate"/>
      </w:r>
      <w:r w:rsidR="00941BD2">
        <w:rPr>
          <w:rFonts w:asciiTheme="minorHAnsi" w:hAnsiTheme="minorHAnsi"/>
          <w:i w:val="0"/>
          <w:smallCaps/>
          <w:noProof/>
        </w:rPr>
        <w:t>23</w:t>
      </w:r>
      <w:r w:rsidRPr="0021598A">
        <w:rPr>
          <w:rFonts w:asciiTheme="minorHAnsi" w:hAnsiTheme="minorHAnsi"/>
          <w:i w:val="0"/>
          <w:smallCaps/>
        </w:rPr>
        <w:fldChar w:fldCharType="end"/>
      </w:r>
    </w:p>
    <w:p w14:paraId="1C473BF0" w14:textId="77777777" w:rsidR="007B6AFF" w:rsidRDefault="00EB36D5" w:rsidP="003B0FB9">
      <w:pPr>
        <w:pStyle w:val="TOC3"/>
        <w:tabs>
          <w:tab w:val="right" w:leader="dot" w:pos="9350"/>
        </w:tabs>
        <w:ind w:left="270"/>
        <w:rPr>
          <w:rFonts w:asciiTheme="minorHAnsi" w:hAnsiTheme="minorHAnsi"/>
          <w:noProof/>
          <w:sz w:val="22"/>
        </w:rPr>
      </w:pPr>
      <w:r w:rsidRPr="0021598A">
        <w:rPr>
          <w:rFonts w:asciiTheme="minorHAnsi" w:hAnsiTheme="minorHAnsi"/>
          <w:i w:val="0"/>
          <w:smallCaps/>
          <w:u w:val="single"/>
        </w:rPr>
        <w:t>E. Base Contract Modifications</w:t>
      </w:r>
      <w:r>
        <w:tab/>
      </w:r>
      <w:r>
        <w:fldChar w:fldCharType="begin"/>
      </w:r>
      <w:r>
        <w:instrText xml:space="preserve"> PAGEREF _Toc256000045 \h </w:instrText>
      </w:r>
      <w:r>
        <w:fldChar w:fldCharType="separate"/>
      </w:r>
      <w:r w:rsidR="00941BD2">
        <w:rPr>
          <w:noProof/>
        </w:rPr>
        <w:t>24</w:t>
      </w:r>
      <w:r>
        <w:fldChar w:fldCharType="end"/>
      </w:r>
    </w:p>
    <w:p w14:paraId="73D32B7E" w14:textId="77777777" w:rsidR="007B6AFF" w:rsidRDefault="00EB36D5">
      <w:pPr>
        <w:pStyle w:val="TOC1"/>
        <w:tabs>
          <w:tab w:val="right" w:leader="dot" w:pos="9350"/>
        </w:tabs>
        <w:rPr>
          <w:rFonts w:asciiTheme="minorHAnsi" w:hAnsiTheme="minorHAnsi"/>
          <w:noProof/>
          <w:sz w:val="22"/>
        </w:rPr>
      </w:pPr>
      <w:r w:rsidRPr="00B325EC">
        <w:rPr>
          <w:rFonts w:asciiTheme="minorHAnsi" w:hAnsiTheme="minorHAnsi"/>
        </w:rPr>
        <w:t>3.2 PROPOSAL FORMS</w:t>
      </w:r>
      <w:r>
        <w:tab/>
      </w:r>
      <w:r>
        <w:fldChar w:fldCharType="begin"/>
      </w:r>
      <w:r>
        <w:instrText xml:space="preserve"> PAGEREF _Toc256000046 \h </w:instrText>
      </w:r>
      <w:r>
        <w:fldChar w:fldCharType="separate"/>
      </w:r>
      <w:r w:rsidR="00941BD2">
        <w:rPr>
          <w:noProof/>
        </w:rPr>
        <w:t>24</w:t>
      </w:r>
      <w:r>
        <w:fldChar w:fldCharType="end"/>
      </w:r>
    </w:p>
    <w:p w14:paraId="073881A7" w14:textId="77777777" w:rsidR="0066278A" w:rsidRDefault="00EB36D5" w:rsidP="0066278A">
      <w:pPr>
        <w:pStyle w:val="TOC1"/>
        <w:tabs>
          <w:tab w:val="right" w:leader="dot" w:pos="9350"/>
        </w:tabs>
      </w:pPr>
      <w:r w:rsidRPr="00B325EC">
        <w:rPr>
          <w:rFonts w:asciiTheme="minorHAnsi" w:hAnsiTheme="minorHAnsi"/>
        </w:rPr>
        <w:t>Form 1</w:t>
      </w:r>
      <w:r w:rsidR="0066278A">
        <w:t xml:space="preserve"> </w:t>
      </w:r>
      <w:r w:rsidRPr="00B325EC">
        <w:rPr>
          <w:rFonts w:asciiTheme="minorHAnsi" w:hAnsiTheme="minorHAnsi"/>
        </w:rPr>
        <w:t>COVER SHEET AND GENERAL INFORMATION</w:t>
      </w:r>
    </w:p>
    <w:p w14:paraId="1DD2A755" w14:textId="77777777" w:rsidR="0066278A" w:rsidRDefault="00EB36D5" w:rsidP="0066278A">
      <w:pPr>
        <w:pStyle w:val="TOC1"/>
        <w:tabs>
          <w:tab w:val="right" w:leader="dot" w:pos="9350"/>
        </w:tabs>
      </w:pPr>
      <w:r w:rsidRPr="00B325EC">
        <w:rPr>
          <w:rFonts w:asciiTheme="minorHAnsi" w:hAnsiTheme="minorHAnsi"/>
        </w:rPr>
        <w:t>Form</w:t>
      </w:r>
      <w:r w:rsidR="0066278A">
        <w:rPr>
          <w:rFonts w:asciiTheme="minorHAnsi" w:hAnsiTheme="minorHAnsi"/>
        </w:rPr>
        <w:t xml:space="preserve"> 2</w:t>
      </w:r>
      <w:r w:rsidR="0066278A">
        <w:t xml:space="preserve"> </w:t>
      </w:r>
      <w:r w:rsidRPr="00B325EC">
        <w:rPr>
          <w:rFonts w:asciiTheme="minorHAnsi" w:hAnsiTheme="minorHAnsi"/>
        </w:rPr>
        <w:t>PRICE PROPOSAL</w:t>
      </w:r>
    </w:p>
    <w:p w14:paraId="356A1C2E" w14:textId="77777777" w:rsidR="0066278A" w:rsidRDefault="00EB36D5" w:rsidP="0066278A">
      <w:pPr>
        <w:pStyle w:val="TOC1"/>
        <w:tabs>
          <w:tab w:val="right" w:leader="dot" w:pos="9350"/>
        </w:tabs>
      </w:pPr>
      <w:r w:rsidRPr="00B325EC">
        <w:rPr>
          <w:rFonts w:asciiTheme="minorHAnsi" w:hAnsiTheme="minorHAnsi"/>
        </w:rPr>
        <w:t xml:space="preserve">Form 3 CONTRACTOR’S </w:t>
      </w:r>
      <w:r>
        <w:rPr>
          <w:rFonts w:asciiTheme="minorHAnsi" w:hAnsiTheme="minorHAnsi"/>
        </w:rPr>
        <w:t>PROPOSAL</w:t>
      </w:r>
      <w:r w:rsidRPr="00B325EC">
        <w:rPr>
          <w:rFonts w:asciiTheme="minorHAnsi" w:hAnsiTheme="minorHAnsi"/>
        </w:rPr>
        <w:t xml:space="preserve"> DEPOSIT SURETY BOND</w:t>
      </w:r>
    </w:p>
    <w:p w14:paraId="42C7E24F" w14:textId="77777777" w:rsidR="007B6AFF" w:rsidRDefault="00EB36D5" w:rsidP="0066278A">
      <w:pPr>
        <w:pStyle w:val="TOC1"/>
        <w:tabs>
          <w:tab w:val="right" w:leader="dot" w:pos="9350"/>
        </w:tabs>
        <w:rPr>
          <w:rFonts w:asciiTheme="minorHAnsi" w:hAnsiTheme="minorHAnsi"/>
          <w:noProof/>
          <w:sz w:val="22"/>
        </w:rPr>
      </w:pPr>
      <w:r w:rsidRPr="00B325EC">
        <w:rPr>
          <w:rFonts w:asciiTheme="minorHAnsi" w:hAnsiTheme="minorHAnsi"/>
        </w:rPr>
        <w:t>Form 4</w:t>
      </w:r>
      <w:r w:rsidR="0066278A">
        <w:t xml:space="preserve"> </w:t>
      </w:r>
      <w:r w:rsidRPr="00B325EC">
        <w:rPr>
          <w:rFonts w:asciiTheme="minorHAnsi" w:hAnsiTheme="minorHAnsi"/>
        </w:rPr>
        <w:t>IDENTIFICATION OF PERFORMANCE SECURITY</w:t>
      </w:r>
    </w:p>
    <w:p w14:paraId="0941C320" w14:textId="77777777" w:rsidR="007B6AFF" w:rsidRDefault="0066278A" w:rsidP="009C492A">
      <w:pPr>
        <w:pStyle w:val="TOC2"/>
        <w:tabs>
          <w:tab w:val="right" w:leader="dot" w:pos="9350"/>
        </w:tabs>
        <w:ind w:left="0"/>
        <w:rPr>
          <w:rFonts w:asciiTheme="minorHAnsi" w:hAnsiTheme="minorHAnsi"/>
          <w:noProof/>
          <w:sz w:val="22"/>
        </w:rPr>
      </w:pPr>
      <w:r w:rsidRPr="0066278A">
        <w:rPr>
          <w:rFonts w:asciiTheme="minorHAnsi" w:hAnsiTheme="minorHAnsi"/>
          <w:b/>
        </w:rPr>
        <w:t xml:space="preserve">FORM 5 </w:t>
      </w:r>
      <w:r w:rsidR="00EB36D5" w:rsidRPr="0066278A">
        <w:rPr>
          <w:rFonts w:asciiTheme="minorHAnsi" w:hAnsiTheme="minorHAnsi"/>
          <w:b/>
        </w:rPr>
        <w:t>CERTIFICATION OF PROPOSAL - DECLARATION AND UNDERSTANDING</w:t>
      </w:r>
    </w:p>
    <w:p w14:paraId="3AE74E9C" w14:textId="77777777" w:rsidR="009C492A" w:rsidRDefault="00EB36D5">
      <w:pPr>
        <w:pStyle w:val="TOC1"/>
        <w:rPr>
          <w:rFonts w:asciiTheme="minorHAnsi" w:hAnsiTheme="minorHAnsi"/>
          <w:i/>
        </w:rPr>
      </w:pPr>
      <w:r w:rsidRPr="00B325EC">
        <w:rPr>
          <w:rFonts w:asciiTheme="minorHAnsi" w:hAnsiTheme="minorHAnsi"/>
          <w:i/>
        </w:rPr>
        <w:fldChar w:fldCharType="end"/>
      </w:r>
    </w:p>
    <w:p w14:paraId="56BF820C" w14:textId="77777777" w:rsidR="007B6AFF" w:rsidRPr="009C492A" w:rsidRDefault="00EB36D5">
      <w:pPr>
        <w:pStyle w:val="TOC1"/>
        <w:rPr>
          <w:rFonts w:asciiTheme="minorHAnsi" w:hAnsiTheme="minorHAnsi"/>
        </w:rPr>
      </w:pPr>
      <w:r w:rsidRPr="00B325EC">
        <w:rPr>
          <w:rFonts w:asciiTheme="minorHAnsi" w:hAnsiTheme="minorHAnsi"/>
        </w:rPr>
        <w:t>SECTION 4: Appendices</w:t>
      </w:r>
    </w:p>
    <w:p w14:paraId="0BECFC3A" w14:textId="77777777" w:rsidR="006D063A" w:rsidRPr="0066278A" w:rsidRDefault="00EB36D5" w:rsidP="006D063A">
      <w:pPr>
        <w:pStyle w:val="Heading1"/>
        <w:tabs>
          <w:tab w:val="left" w:pos="1440"/>
        </w:tabs>
        <w:rPr>
          <w:rFonts w:asciiTheme="minorHAnsi" w:hAnsiTheme="minorHAnsi"/>
          <w:sz w:val="20"/>
        </w:rPr>
      </w:pPr>
      <w:bookmarkStart w:id="11" w:name="_Toc256000000"/>
      <w:bookmarkStart w:id="12" w:name="_Toc443301280"/>
      <w:bookmarkStart w:id="13" w:name="_Toc444265846"/>
      <w:bookmarkStart w:id="14" w:name="_Toc26498452"/>
      <w:r w:rsidRPr="0066278A">
        <w:rPr>
          <w:rFonts w:asciiTheme="minorHAnsi" w:hAnsiTheme="minorHAnsi"/>
          <w:sz w:val="20"/>
        </w:rPr>
        <w:t>Appendix A:</w:t>
      </w:r>
      <w:r w:rsidRPr="0066278A">
        <w:rPr>
          <w:rFonts w:asciiTheme="minorHAnsi" w:hAnsiTheme="minorHAnsi"/>
          <w:sz w:val="20"/>
        </w:rPr>
        <w:tab/>
        <w:t>Base Draft Contract</w:t>
      </w:r>
      <w:bookmarkEnd w:id="11"/>
    </w:p>
    <w:p w14:paraId="1D94E5D5" w14:textId="79CDB694" w:rsidR="006D063A" w:rsidRDefault="00EB36D5" w:rsidP="006D063A">
      <w:pPr>
        <w:pStyle w:val="Heading1"/>
        <w:tabs>
          <w:tab w:val="left" w:pos="1440"/>
        </w:tabs>
        <w:rPr>
          <w:rFonts w:asciiTheme="minorHAnsi" w:hAnsiTheme="minorHAnsi"/>
          <w:sz w:val="20"/>
        </w:rPr>
      </w:pPr>
      <w:bookmarkStart w:id="15" w:name="_Toc256000001"/>
      <w:r w:rsidRPr="0066278A">
        <w:rPr>
          <w:rFonts w:asciiTheme="minorHAnsi" w:hAnsiTheme="minorHAnsi"/>
          <w:sz w:val="20"/>
        </w:rPr>
        <w:t>Appendix B:</w:t>
      </w:r>
      <w:r w:rsidRPr="0066278A">
        <w:rPr>
          <w:rFonts w:asciiTheme="minorHAnsi" w:hAnsiTheme="minorHAnsi"/>
          <w:sz w:val="20"/>
        </w:rPr>
        <w:tab/>
      </w:r>
      <w:r w:rsidR="0015424C">
        <w:rPr>
          <w:rFonts w:asciiTheme="minorHAnsi" w:hAnsiTheme="minorHAnsi"/>
          <w:sz w:val="20"/>
        </w:rPr>
        <w:t>Supporting</w:t>
      </w:r>
      <w:r w:rsidRPr="0066278A">
        <w:rPr>
          <w:rFonts w:asciiTheme="minorHAnsi" w:hAnsiTheme="minorHAnsi"/>
          <w:sz w:val="20"/>
        </w:rPr>
        <w:t xml:space="preserve"> Data</w:t>
      </w:r>
      <w:bookmarkEnd w:id="15"/>
    </w:p>
    <w:p w14:paraId="7441EF06" w14:textId="77777777" w:rsidR="0015424C" w:rsidRPr="004C3C23" w:rsidRDefault="0015424C" w:rsidP="004C3C23">
      <w:pPr>
        <w:ind w:left="1710"/>
        <w:rPr>
          <w:rFonts w:asciiTheme="minorHAnsi" w:hAnsiTheme="minorHAnsi"/>
          <w:sz w:val="20"/>
        </w:rPr>
      </w:pPr>
      <w:r w:rsidRPr="004C3C23">
        <w:rPr>
          <w:rFonts w:asciiTheme="minorHAnsi" w:hAnsiTheme="minorHAnsi"/>
          <w:sz w:val="20"/>
        </w:rPr>
        <w:t>B.1 Projected 2019 Revenues on 2018 Container Counts</w:t>
      </w:r>
    </w:p>
    <w:p w14:paraId="207BA06F" w14:textId="77777777" w:rsidR="0015424C" w:rsidRPr="004C3C23" w:rsidRDefault="0015424C" w:rsidP="004C3C23">
      <w:pPr>
        <w:ind w:left="1710"/>
        <w:rPr>
          <w:rFonts w:asciiTheme="minorHAnsi" w:hAnsiTheme="minorHAnsi"/>
          <w:sz w:val="20"/>
        </w:rPr>
      </w:pPr>
      <w:r w:rsidRPr="004C3C23">
        <w:rPr>
          <w:rFonts w:asciiTheme="minorHAnsi" w:hAnsiTheme="minorHAnsi"/>
          <w:sz w:val="20"/>
        </w:rPr>
        <w:t>B.2 Reported Material Stream Quantities, By Line of Business</w:t>
      </w:r>
    </w:p>
    <w:p w14:paraId="41C6817D" w14:textId="77777777" w:rsidR="0015424C" w:rsidRPr="004C3C23" w:rsidRDefault="0015424C" w:rsidP="004C3C23">
      <w:pPr>
        <w:ind w:left="1710"/>
        <w:rPr>
          <w:rFonts w:asciiTheme="minorHAnsi" w:hAnsiTheme="minorHAnsi"/>
          <w:sz w:val="20"/>
        </w:rPr>
      </w:pPr>
      <w:r w:rsidRPr="004C3C23">
        <w:rPr>
          <w:rFonts w:asciiTheme="minorHAnsi" w:hAnsiTheme="minorHAnsi"/>
          <w:sz w:val="20"/>
        </w:rPr>
        <w:t>B.3 Current 2019 Rates</w:t>
      </w:r>
    </w:p>
    <w:p w14:paraId="776276F7" w14:textId="77777777" w:rsidR="0015424C" w:rsidRDefault="0015424C" w:rsidP="004C3C23">
      <w:pPr>
        <w:ind w:left="1710"/>
        <w:rPr>
          <w:rFonts w:asciiTheme="minorHAnsi" w:hAnsiTheme="minorHAnsi"/>
          <w:sz w:val="20"/>
        </w:rPr>
      </w:pPr>
      <w:r w:rsidRPr="004C3C23">
        <w:rPr>
          <w:rFonts w:asciiTheme="minorHAnsi" w:hAnsiTheme="minorHAnsi"/>
          <w:sz w:val="20"/>
        </w:rPr>
        <w:t>B.4 Potential Annexation Areas</w:t>
      </w:r>
    </w:p>
    <w:p w14:paraId="6690F6A3" w14:textId="6252ACD8" w:rsidR="007D5EBB" w:rsidRPr="0015424C" w:rsidRDefault="007D5EBB" w:rsidP="004C3C23">
      <w:pPr>
        <w:ind w:left="1710"/>
        <w:rPr>
          <w:rFonts w:asciiTheme="minorHAnsi" w:hAnsiTheme="minorHAnsi"/>
          <w:sz w:val="20"/>
        </w:rPr>
      </w:pPr>
      <w:r>
        <w:rPr>
          <w:rFonts w:asciiTheme="minorHAnsi" w:hAnsiTheme="minorHAnsi"/>
          <w:sz w:val="20"/>
        </w:rPr>
        <w:t>B.5 City Facility Service Levels</w:t>
      </w:r>
    </w:p>
    <w:p w14:paraId="177AEAC7" w14:textId="77777777" w:rsidR="006D063A" w:rsidRPr="0066278A" w:rsidRDefault="00EB36D5">
      <w:pPr>
        <w:rPr>
          <w:rFonts w:asciiTheme="minorHAnsi" w:hAnsiTheme="minorHAnsi"/>
          <w:b/>
          <w:sz w:val="20"/>
        </w:rPr>
      </w:pPr>
      <w:r w:rsidRPr="0015424C">
        <w:rPr>
          <w:rFonts w:asciiTheme="minorHAnsi" w:hAnsiTheme="minorHAnsi"/>
          <w:b/>
          <w:sz w:val="20"/>
        </w:rPr>
        <w:t>Appendix C:</w:t>
      </w:r>
      <w:r w:rsidRPr="0066278A">
        <w:rPr>
          <w:rFonts w:asciiTheme="minorHAnsi" w:hAnsiTheme="minorHAnsi"/>
          <w:b/>
          <w:sz w:val="20"/>
        </w:rPr>
        <w:tab/>
        <w:t xml:space="preserve">Form </w:t>
      </w:r>
      <w:bookmarkEnd w:id="12"/>
      <w:bookmarkEnd w:id="13"/>
      <w:bookmarkEnd w:id="14"/>
      <w:r w:rsidR="006D063A" w:rsidRPr="0066278A">
        <w:rPr>
          <w:rFonts w:asciiTheme="minorHAnsi" w:hAnsiTheme="minorHAnsi"/>
          <w:b/>
          <w:sz w:val="20"/>
        </w:rPr>
        <w:t>2</w:t>
      </w:r>
    </w:p>
    <w:p w14:paraId="618D904F" w14:textId="77777777" w:rsidR="00081025" w:rsidRPr="0066278A" w:rsidRDefault="00081025">
      <w:pPr>
        <w:rPr>
          <w:rFonts w:asciiTheme="minorHAnsi" w:hAnsiTheme="minorHAnsi"/>
          <w:sz w:val="20"/>
        </w:rPr>
      </w:pPr>
      <w:r w:rsidRPr="0066278A">
        <w:rPr>
          <w:rFonts w:asciiTheme="minorHAnsi" w:hAnsiTheme="minorHAnsi"/>
          <w:b/>
          <w:sz w:val="20"/>
        </w:rPr>
        <w:t>Appendix D:</w:t>
      </w:r>
      <w:r w:rsidRPr="0066278A">
        <w:rPr>
          <w:rFonts w:asciiTheme="minorHAnsi" w:hAnsiTheme="minorHAnsi"/>
          <w:b/>
          <w:sz w:val="20"/>
        </w:rPr>
        <w:tab/>
        <w:t>Industry Review Comments and Responses</w:t>
      </w:r>
    </w:p>
    <w:p w14:paraId="0EE61380" w14:textId="77777777" w:rsidR="006D063A" w:rsidRPr="00B325EC" w:rsidRDefault="006D063A" w:rsidP="006D063A">
      <w:pPr>
        <w:rPr>
          <w:rFonts w:asciiTheme="minorHAnsi" w:hAnsiTheme="minorHAnsi"/>
        </w:rPr>
      </w:pPr>
    </w:p>
    <w:p w14:paraId="2B86BF16" w14:textId="77777777" w:rsidR="006D063A" w:rsidRPr="00B325EC" w:rsidRDefault="006D063A" w:rsidP="006D063A">
      <w:pPr>
        <w:rPr>
          <w:rFonts w:asciiTheme="minorHAnsi" w:hAnsiTheme="minorHAnsi"/>
        </w:rPr>
      </w:pPr>
    </w:p>
    <w:p w14:paraId="6B5D8190" w14:textId="77777777" w:rsidR="006D063A" w:rsidRPr="00B325EC" w:rsidRDefault="006D063A" w:rsidP="006D063A">
      <w:pPr>
        <w:rPr>
          <w:rFonts w:asciiTheme="minorHAnsi" w:hAnsiTheme="minorHAnsi"/>
        </w:rPr>
      </w:pPr>
    </w:p>
    <w:p w14:paraId="7D405198" w14:textId="77777777" w:rsidR="006D063A" w:rsidRPr="00B325EC" w:rsidRDefault="006D063A" w:rsidP="006D063A">
      <w:pPr>
        <w:rPr>
          <w:rFonts w:asciiTheme="minorHAnsi" w:hAnsiTheme="minorHAnsi"/>
        </w:rPr>
      </w:pPr>
    </w:p>
    <w:p w14:paraId="27871DCB" w14:textId="77777777" w:rsidR="006D063A" w:rsidRPr="00B325EC" w:rsidRDefault="006D063A" w:rsidP="006D063A">
      <w:pPr>
        <w:rPr>
          <w:rFonts w:asciiTheme="minorHAnsi" w:hAnsiTheme="minorHAnsi"/>
        </w:rPr>
      </w:pPr>
    </w:p>
    <w:p w14:paraId="058ECC0B" w14:textId="77777777" w:rsidR="006D063A" w:rsidRPr="00B325EC" w:rsidRDefault="006D063A">
      <w:pPr>
        <w:rPr>
          <w:rFonts w:asciiTheme="minorHAnsi" w:hAnsiTheme="minorHAnsi"/>
        </w:rPr>
        <w:sectPr w:rsidR="006D063A" w:rsidRPr="00B325EC" w:rsidSect="006D063A">
          <w:pgSz w:w="12240" w:h="15840" w:code="1"/>
          <w:pgMar w:top="1440" w:right="1440" w:bottom="1440" w:left="1440" w:header="720" w:footer="720" w:gutter="0"/>
          <w:pgNumType w:fmt="lowerRoman" w:start="1"/>
          <w:cols w:space="720"/>
        </w:sectPr>
      </w:pPr>
    </w:p>
    <w:p w14:paraId="5236668F" w14:textId="77777777" w:rsidR="006D063A" w:rsidRPr="00B325EC" w:rsidRDefault="00EB36D5">
      <w:pPr>
        <w:pStyle w:val="Heading1"/>
        <w:rPr>
          <w:rFonts w:asciiTheme="minorHAnsi" w:hAnsiTheme="minorHAnsi"/>
        </w:rPr>
      </w:pPr>
      <w:bookmarkStart w:id="16" w:name="_Toc256000002"/>
      <w:bookmarkStart w:id="17" w:name="_Toc490020866"/>
      <w:bookmarkStart w:id="18" w:name="_Toc490646134"/>
      <w:bookmarkStart w:id="19" w:name="_Toc499958418"/>
      <w:bookmarkStart w:id="20" w:name="_Toc443301286"/>
      <w:bookmarkStart w:id="21" w:name="_Toc26498455"/>
      <w:r w:rsidRPr="00B325EC">
        <w:rPr>
          <w:rFonts w:asciiTheme="minorHAnsi" w:hAnsiTheme="minorHAnsi"/>
        </w:rPr>
        <w:lastRenderedPageBreak/>
        <w:t>SECTION 1: INFORMATION FOR PROPOSERS</w:t>
      </w:r>
      <w:bookmarkEnd w:id="16"/>
      <w:bookmarkEnd w:id="17"/>
      <w:bookmarkEnd w:id="18"/>
      <w:bookmarkEnd w:id="19"/>
      <w:bookmarkEnd w:id="20"/>
      <w:bookmarkEnd w:id="21"/>
    </w:p>
    <w:p w14:paraId="0C096E5E" w14:textId="77777777" w:rsidR="006D063A" w:rsidRPr="00B325EC" w:rsidRDefault="006D063A">
      <w:pPr>
        <w:rPr>
          <w:rFonts w:asciiTheme="minorHAnsi" w:hAnsiTheme="minorHAnsi"/>
        </w:rPr>
      </w:pPr>
    </w:p>
    <w:p w14:paraId="60DBCDA2" w14:textId="77777777" w:rsidR="006D063A" w:rsidRPr="00B325EC" w:rsidRDefault="00EB36D5">
      <w:pPr>
        <w:pStyle w:val="Heading2"/>
        <w:rPr>
          <w:rFonts w:asciiTheme="minorHAnsi" w:hAnsiTheme="minorHAnsi"/>
        </w:rPr>
      </w:pPr>
      <w:bookmarkStart w:id="22" w:name="_Toc256000003"/>
      <w:bookmarkStart w:id="23" w:name="_Toc490020867"/>
      <w:bookmarkStart w:id="24" w:name="_Toc499958419"/>
      <w:bookmarkStart w:id="25" w:name="_Toc26498456"/>
      <w:r w:rsidRPr="00B325EC">
        <w:rPr>
          <w:rFonts w:asciiTheme="minorHAnsi" w:hAnsiTheme="minorHAnsi"/>
        </w:rPr>
        <w:t>1.1 INTRODUCTION</w:t>
      </w:r>
      <w:bookmarkEnd w:id="22"/>
      <w:bookmarkEnd w:id="23"/>
      <w:bookmarkEnd w:id="24"/>
      <w:bookmarkEnd w:id="25"/>
    </w:p>
    <w:p w14:paraId="6B6CB69C" w14:textId="77777777" w:rsidR="006D063A" w:rsidRPr="00B325EC" w:rsidRDefault="006D063A">
      <w:pPr>
        <w:rPr>
          <w:rFonts w:asciiTheme="minorHAnsi" w:hAnsiTheme="minorHAnsi"/>
        </w:rPr>
      </w:pPr>
    </w:p>
    <w:p w14:paraId="44A67B0E" w14:textId="77777777" w:rsidR="006D063A" w:rsidRPr="00B325EC" w:rsidRDefault="00EB36D5" w:rsidP="006D063A">
      <w:pPr>
        <w:jc w:val="both"/>
        <w:rPr>
          <w:rFonts w:asciiTheme="minorHAnsi" w:hAnsiTheme="minorHAnsi"/>
        </w:rPr>
      </w:pPr>
      <w:r w:rsidRPr="00B325EC">
        <w:rPr>
          <w:rFonts w:asciiTheme="minorHAnsi" w:hAnsiTheme="minorHAnsi"/>
        </w:rPr>
        <w:t xml:space="preserve">The City of </w:t>
      </w:r>
      <w:r w:rsidR="00C738A6">
        <w:rPr>
          <w:rFonts w:asciiTheme="minorHAnsi" w:hAnsiTheme="minorHAnsi"/>
        </w:rPr>
        <w:t>Federal Way</w:t>
      </w:r>
      <w:r w:rsidRPr="00B325EC">
        <w:rPr>
          <w:rFonts w:asciiTheme="minorHAnsi" w:hAnsiTheme="minorHAnsi"/>
        </w:rPr>
        <w:t xml:space="preserve"> (“City”) is requesting Proposals from qualified </w:t>
      </w:r>
      <w:r>
        <w:rPr>
          <w:rFonts w:asciiTheme="minorHAnsi" w:hAnsiTheme="minorHAnsi"/>
        </w:rPr>
        <w:t>Proposers</w:t>
      </w:r>
      <w:r w:rsidRPr="00B325EC">
        <w:rPr>
          <w:rFonts w:asciiTheme="minorHAnsi" w:hAnsiTheme="minorHAnsi"/>
        </w:rPr>
        <w:t xml:space="preserve"> for solid waste collection services within the city.  This Request for Proposals (“RFP”) is for the following services: residential and commercial garbage, recycling and compostables collection, and the processing and marketing of collected recycling and compostables (“Services”).  The initial contract (“</w:t>
      </w:r>
      <w:r w:rsidR="003E2FBB">
        <w:rPr>
          <w:rFonts w:asciiTheme="minorHAnsi" w:hAnsiTheme="minorHAnsi"/>
        </w:rPr>
        <w:t xml:space="preserve">Base </w:t>
      </w:r>
      <w:r w:rsidRPr="00B325EC">
        <w:rPr>
          <w:rFonts w:asciiTheme="minorHAnsi" w:hAnsiTheme="minorHAnsi"/>
        </w:rPr>
        <w:t xml:space="preserve">Contract”) term shall be for </w:t>
      </w:r>
      <w:r>
        <w:rPr>
          <w:rFonts w:asciiTheme="minorHAnsi" w:hAnsiTheme="minorHAnsi"/>
        </w:rPr>
        <w:t>ten</w:t>
      </w:r>
      <w:r w:rsidRPr="00B325EC">
        <w:rPr>
          <w:rFonts w:asciiTheme="minorHAnsi" w:hAnsiTheme="minorHAnsi"/>
        </w:rPr>
        <w:t xml:space="preserve"> years</w:t>
      </w:r>
      <w:r w:rsidR="00D1289C">
        <w:rPr>
          <w:rFonts w:asciiTheme="minorHAnsi" w:hAnsiTheme="minorHAnsi"/>
        </w:rPr>
        <w:t xml:space="preserve"> and one month</w:t>
      </w:r>
      <w:r w:rsidRPr="00B325EC">
        <w:rPr>
          <w:rFonts w:asciiTheme="minorHAnsi" w:hAnsiTheme="minorHAnsi"/>
        </w:rPr>
        <w:t xml:space="preserve">, from </w:t>
      </w:r>
      <w:r w:rsidR="00C738A6">
        <w:rPr>
          <w:rFonts w:asciiTheme="minorHAnsi" w:hAnsiTheme="minorHAnsi"/>
        </w:rPr>
        <w:t>September 1, 2020</w:t>
      </w:r>
      <w:r w:rsidRPr="00B325EC">
        <w:rPr>
          <w:rFonts w:asciiTheme="minorHAnsi" w:hAnsiTheme="minorHAnsi"/>
        </w:rPr>
        <w:t xml:space="preserve"> through </w:t>
      </w:r>
      <w:r w:rsidR="00754A18" w:rsidRPr="00D1289C">
        <w:rPr>
          <w:rFonts w:asciiTheme="minorHAnsi" w:hAnsiTheme="minorHAnsi"/>
        </w:rPr>
        <w:t>September</w:t>
      </w:r>
      <w:r w:rsidR="006D063A" w:rsidRPr="00D1289C">
        <w:rPr>
          <w:rFonts w:asciiTheme="minorHAnsi" w:hAnsiTheme="minorHAnsi"/>
        </w:rPr>
        <w:t xml:space="preserve"> 30</w:t>
      </w:r>
      <w:r w:rsidR="00C738A6" w:rsidRPr="00D1289C">
        <w:rPr>
          <w:rFonts w:asciiTheme="minorHAnsi" w:hAnsiTheme="minorHAnsi"/>
        </w:rPr>
        <w:t>, 2030</w:t>
      </w:r>
      <w:r w:rsidRPr="00B325EC">
        <w:rPr>
          <w:rFonts w:asciiTheme="minorHAnsi" w:hAnsiTheme="minorHAnsi"/>
        </w:rPr>
        <w:t>;</w:t>
      </w:r>
      <w:r>
        <w:rPr>
          <w:rFonts w:asciiTheme="minorHAnsi" w:hAnsiTheme="minorHAnsi"/>
        </w:rPr>
        <w:t xml:space="preserve"> provided</w:t>
      </w:r>
      <w:r w:rsidRPr="00B325EC">
        <w:rPr>
          <w:rFonts w:asciiTheme="minorHAnsi" w:hAnsiTheme="minorHAnsi"/>
        </w:rPr>
        <w:t xml:space="preserve"> that the City shall have a unilateral option for </w:t>
      </w:r>
      <w:r w:rsidR="003E2FBB">
        <w:rPr>
          <w:rFonts w:asciiTheme="minorHAnsi" w:hAnsiTheme="minorHAnsi"/>
        </w:rPr>
        <w:t>one</w:t>
      </w:r>
      <w:r w:rsidRPr="00B325EC">
        <w:rPr>
          <w:rFonts w:asciiTheme="minorHAnsi" w:hAnsiTheme="minorHAnsi"/>
        </w:rPr>
        <w:t xml:space="preserve"> additional </w:t>
      </w:r>
      <w:r w:rsidR="00754A18">
        <w:rPr>
          <w:rFonts w:asciiTheme="minorHAnsi" w:hAnsiTheme="minorHAnsi"/>
        </w:rPr>
        <w:t xml:space="preserve">extension </w:t>
      </w:r>
      <w:r w:rsidR="006D063A">
        <w:rPr>
          <w:rFonts w:asciiTheme="minorHAnsi" w:hAnsiTheme="minorHAnsi"/>
        </w:rPr>
        <w:t xml:space="preserve">of up to </w:t>
      </w:r>
      <w:r w:rsidR="003E2FBB">
        <w:rPr>
          <w:rFonts w:asciiTheme="minorHAnsi" w:hAnsiTheme="minorHAnsi"/>
        </w:rPr>
        <w:t>two years</w:t>
      </w:r>
      <w:r w:rsidR="006D063A">
        <w:rPr>
          <w:rFonts w:asciiTheme="minorHAnsi" w:hAnsiTheme="minorHAnsi"/>
        </w:rPr>
        <w:t>.</w:t>
      </w:r>
    </w:p>
    <w:p w14:paraId="41CB8FA5" w14:textId="77777777" w:rsidR="006D063A" w:rsidRPr="00B325EC" w:rsidRDefault="006D063A" w:rsidP="006D063A">
      <w:pPr>
        <w:jc w:val="both"/>
        <w:rPr>
          <w:rFonts w:asciiTheme="minorHAnsi" w:hAnsiTheme="minorHAnsi"/>
        </w:rPr>
      </w:pPr>
    </w:p>
    <w:p w14:paraId="39527253" w14:textId="77777777" w:rsidR="006D063A" w:rsidRPr="00B325EC" w:rsidRDefault="00EB36D5" w:rsidP="006D063A">
      <w:pPr>
        <w:pStyle w:val="BodyText"/>
        <w:jc w:val="both"/>
        <w:rPr>
          <w:rFonts w:asciiTheme="minorHAnsi" w:hAnsiTheme="minorHAnsi"/>
          <w:sz w:val="24"/>
        </w:rPr>
      </w:pPr>
      <w:r w:rsidRPr="00B325EC">
        <w:rPr>
          <w:rFonts w:asciiTheme="minorHAnsi" w:hAnsiTheme="minorHAnsi"/>
          <w:sz w:val="24"/>
        </w:rPr>
        <w:t xml:space="preserve">The City is seeking a continuation of the existing solid waste collection services system with service improvements and revisions as described in the attached base contract (“Base Contract”). The City </w:t>
      </w:r>
      <w:r>
        <w:rPr>
          <w:rFonts w:asciiTheme="minorHAnsi" w:hAnsiTheme="minorHAnsi"/>
          <w:sz w:val="24"/>
        </w:rPr>
        <w:t>will</w:t>
      </w:r>
      <w:r w:rsidRPr="00B325EC">
        <w:rPr>
          <w:rFonts w:asciiTheme="minorHAnsi" w:hAnsiTheme="minorHAnsi"/>
          <w:sz w:val="24"/>
        </w:rPr>
        <w:t xml:space="preserve"> award</w:t>
      </w:r>
      <w:r>
        <w:rPr>
          <w:rFonts w:asciiTheme="minorHAnsi" w:hAnsiTheme="minorHAnsi"/>
          <w:sz w:val="24"/>
        </w:rPr>
        <w:t xml:space="preserve"> </w:t>
      </w:r>
      <w:r w:rsidRPr="00B325EC">
        <w:rPr>
          <w:rFonts w:asciiTheme="minorHAnsi" w:hAnsiTheme="minorHAnsi"/>
          <w:sz w:val="24"/>
        </w:rPr>
        <w:t xml:space="preserve">one comprehensive </w:t>
      </w:r>
      <w:r w:rsidR="003E2FBB">
        <w:rPr>
          <w:rFonts w:asciiTheme="minorHAnsi" w:hAnsiTheme="minorHAnsi"/>
          <w:sz w:val="24"/>
        </w:rPr>
        <w:t>c</w:t>
      </w:r>
      <w:r w:rsidRPr="00B325EC">
        <w:rPr>
          <w:rFonts w:asciiTheme="minorHAnsi" w:hAnsiTheme="minorHAnsi"/>
          <w:sz w:val="24"/>
        </w:rPr>
        <w:t xml:space="preserve">ontract for </w:t>
      </w:r>
      <w:r>
        <w:rPr>
          <w:rFonts w:asciiTheme="minorHAnsi" w:hAnsiTheme="minorHAnsi"/>
          <w:sz w:val="24"/>
        </w:rPr>
        <w:t xml:space="preserve">the entire </w:t>
      </w:r>
      <w:r w:rsidR="00F8143F">
        <w:rPr>
          <w:rFonts w:asciiTheme="minorHAnsi" w:hAnsiTheme="minorHAnsi"/>
          <w:sz w:val="24"/>
        </w:rPr>
        <w:t>C</w:t>
      </w:r>
      <w:r>
        <w:rPr>
          <w:rFonts w:asciiTheme="minorHAnsi" w:hAnsiTheme="minorHAnsi"/>
          <w:sz w:val="24"/>
        </w:rPr>
        <w:t>ity</w:t>
      </w:r>
      <w:r w:rsidR="00F8143F">
        <w:rPr>
          <w:rFonts w:asciiTheme="minorHAnsi" w:hAnsiTheme="minorHAnsi"/>
          <w:sz w:val="24"/>
        </w:rPr>
        <w:t xml:space="preserve"> Service A</w:t>
      </w:r>
      <w:r w:rsidR="003E2FBB">
        <w:rPr>
          <w:rFonts w:asciiTheme="minorHAnsi" w:hAnsiTheme="minorHAnsi"/>
          <w:sz w:val="24"/>
        </w:rPr>
        <w:t>rea</w:t>
      </w:r>
      <w:r w:rsidRPr="00B325EC">
        <w:rPr>
          <w:rFonts w:asciiTheme="minorHAnsi" w:hAnsiTheme="minorHAnsi"/>
          <w:sz w:val="24"/>
        </w:rPr>
        <w:t>. The City also seeks specified collection system and Contract alternatives, as described in RFP Section 1.3.2.  The City reserves the right to choose some, all or none of the alternates proposed.</w:t>
      </w:r>
    </w:p>
    <w:p w14:paraId="2AF8BBA3" w14:textId="77777777" w:rsidR="006D063A" w:rsidRPr="00B325EC" w:rsidRDefault="006D063A" w:rsidP="006D063A">
      <w:pPr>
        <w:pStyle w:val="BodyText"/>
        <w:jc w:val="both"/>
        <w:rPr>
          <w:rFonts w:asciiTheme="minorHAnsi" w:hAnsiTheme="minorHAnsi"/>
          <w:sz w:val="24"/>
        </w:rPr>
      </w:pPr>
    </w:p>
    <w:p w14:paraId="23431BC2" w14:textId="77777777" w:rsidR="006D063A" w:rsidRPr="00B325EC" w:rsidRDefault="00EB36D5" w:rsidP="006D063A">
      <w:pPr>
        <w:pStyle w:val="BodyText"/>
        <w:jc w:val="both"/>
        <w:rPr>
          <w:rFonts w:asciiTheme="minorHAnsi" w:hAnsiTheme="minorHAnsi"/>
          <w:b/>
          <w:sz w:val="24"/>
        </w:rPr>
      </w:pPr>
      <w:r w:rsidRPr="00B325EC">
        <w:rPr>
          <w:rFonts w:asciiTheme="minorHAnsi" w:hAnsiTheme="minorHAnsi"/>
          <w:sz w:val="24"/>
        </w:rPr>
        <w:t xml:space="preserve">Proposers shall </w:t>
      </w:r>
      <w:r w:rsidR="00F8143F">
        <w:rPr>
          <w:rFonts w:asciiTheme="minorHAnsi" w:hAnsiTheme="minorHAnsi"/>
          <w:sz w:val="24"/>
        </w:rPr>
        <w:t>submit</w:t>
      </w:r>
      <w:r w:rsidR="00F8143F" w:rsidRPr="00B325EC">
        <w:rPr>
          <w:rFonts w:asciiTheme="minorHAnsi" w:hAnsiTheme="minorHAnsi"/>
          <w:sz w:val="24"/>
        </w:rPr>
        <w:t xml:space="preserve"> </w:t>
      </w:r>
      <w:r w:rsidR="00F8143F">
        <w:rPr>
          <w:rFonts w:asciiTheme="minorHAnsi" w:hAnsiTheme="minorHAnsi"/>
          <w:sz w:val="24"/>
        </w:rPr>
        <w:t>their p</w:t>
      </w:r>
      <w:r w:rsidRPr="00B325EC">
        <w:rPr>
          <w:rFonts w:asciiTheme="minorHAnsi" w:hAnsiTheme="minorHAnsi"/>
          <w:sz w:val="24"/>
        </w:rPr>
        <w:t xml:space="preserve">roposal, based on the Services described in the attached Base Contract (in Section 4); with the costs of alternatives separately identified on the specified </w:t>
      </w:r>
      <w:r>
        <w:rPr>
          <w:rFonts w:asciiTheme="minorHAnsi" w:hAnsiTheme="minorHAnsi"/>
          <w:sz w:val="24"/>
        </w:rPr>
        <w:t xml:space="preserve">rate </w:t>
      </w:r>
      <w:r w:rsidRPr="00B325EC">
        <w:rPr>
          <w:rFonts w:asciiTheme="minorHAnsi" w:hAnsiTheme="minorHAnsi"/>
          <w:sz w:val="24"/>
        </w:rPr>
        <w:t xml:space="preserve">proposal forms. </w:t>
      </w:r>
    </w:p>
    <w:p w14:paraId="608C9626" w14:textId="77777777" w:rsidR="00F8143F" w:rsidRPr="00B325EC" w:rsidRDefault="00F8143F" w:rsidP="006D063A">
      <w:pPr>
        <w:pStyle w:val="BodyText"/>
        <w:jc w:val="both"/>
        <w:rPr>
          <w:rFonts w:asciiTheme="minorHAnsi" w:hAnsiTheme="minorHAnsi"/>
          <w:sz w:val="24"/>
        </w:rPr>
      </w:pPr>
    </w:p>
    <w:p w14:paraId="0C69243F" w14:textId="77777777" w:rsidR="006D063A" w:rsidRPr="00B325EC" w:rsidRDefault="00EB36D5" w:rsidP="006D063A">
      <w:pPr>
        <w:pStyle w:val="BodyText"/>
        <w:jc w:val="both"/>
        <w:rPr>
          <w:rFonts w:asciiTheme="minorHAnsi" w:hAnsiTheme="minorHAnsi"/>
          <w:sz w:val="24"/>
        </w:rPr>
      </w:pPr>
      <w:r w:rsidRPr="00B325EC">
        <w:rPr>
          <w:rFonts w:asciiTheme="minorHAnsi" w:hAnsiTheme="minorHAnsi"/>
          <w:sz w:val="24"/>
        </w:rPr>
        <w:t>Defined terms</w:t>
      </w:r>
      <w:r w:rsidR="00F8143F">
        <w:rPr>
          <w:rFonts w:asciiTheme="minorHAnsi" w:hAnsiTheme="minorHAnsi"/>
          <w:sz w:val="24"/>
        </w:rPr>
        <w:t xml:space="preserve"> in this RFP, as provided below in Section 2.1,</w:t>
      </w:r>
      <w:r w:rsidRPr="00B325EC">
        <w:rPr>
          <w:rFonts w:asciiTheme="minorHAnsi" w:hAnsiTheme="minorHAnsi"/>
          <w:sz w:val="24"/>
        </w:rPr>
        <w:t xml:space="preserve"> are generally capitalized and are applicable to the singular and plural, or masculine or feminine.</w:t>
      </w:r>
    </w:p>
    <w:p w14:paraId="38A042B4" w14:textId="77777777" w:rsidR="006D063A" w:rsidRPr="00B325EC" w:rsidRDefault="006D063A" w:rsidP="006D063A">
      <w:pPr>
        <w:jc w:val="both"/>
        <w:rPr>
          <w:rFonts w:asciiTheme="minorHAnsi" w:hAnsiTheme="minorHAnsi"/>
        </w:rPr>
      </w:pPr>
    </w:p>
    <w:p w14:paraId="772BC79B" w14:textId="77777777" w:rsidR="006D063A" w:rsidRPr="00B325EC" w:rsidRDefault="00EB36D5" w:rsidP="006D063A">
      <w:pPr>
        <w:jc w:val="both"/>
        <w:rPr>
          <w:rFonts w:asciiTheme="minorHAnsi" w:hAnsiTheme="minorHAnsi"/>
        </w:rPr>
      </w:pPr>
      <w:r w:rsidRPr="00B325EC">
        <w:rPr>
          <w:rFonts w:asciiTheme="minorHAnsi" w:hAnsiTheme="minorHAnsi"/>
        </w:rPr>
        <w:t>This RFP is organized into four sections:</w:t>
      </w:r>
    </w:p>
    <w:p w14:paraId="65958BCE" w14:textId="77777777" w:rsidR="006D063A" w:rsidRPr="00B325EC" w:rsidRDefault="006D063A" w:rsidP="006D063A">
      <w:pPr>
        <w:jc w:val="both"/>
        <w:rPr>
          <w:rFonts w:asciiTheme="minorHAnsi" w:hAnsiTheme="minorHAnsi"/>
        </w:rPr>
      </w:pPr>
    </w:p>
    <w:p w14:paraId="35213979" w14:textId="77777777" w:rsidR="006D063A" w:rsidRPr="00B325EC" w:rsidRDefault="00EB36D5">
      <w:pPr>
        <w:jc w:val="both"/>
        <w:rPr>
          <w:rFonts w:asciiTheme="minorHAnsi" w:hAnsiTheme="minorHAnsi"/>
        </w:rPr>
      </w:pPr>
      <w:r w:rsidRPr="00B325EC">
        <w:rPr>
          <w:rFonts w:asciiTheme="minorHAnsi" w:hAnsiTheme="minorHAnsi"/>
          <w:b/>
        </w:rPr>
        <w:t xml:space="preserve">Section 1: Information for Proposers </w:t>
      </w:r>
      <w:r w:rsidRPr="00B325EC">
        <w:rPr>
          <w:rFonts w:asciiTheme="minorHAnsi" w:hAnsiTheme="minorHAnsi"/>
        </w:rPr>
        <w:t xml:space="preserve">provides background information regarding the City’s solid waste handling system (the “System”) and generally describes the services to be performed by the Contractor according to the terms of the </w:t>
      </w:r>
      <w:r w:rsidR="00F8143F">
        <w:rPr>
          <w:rFonts w:asciiTheme="minorHAnsi" w:hAnsiTheme="minorHAnsi"/>
        </w:rPr>
        <w:t>Base Contract</w:t>
      </w:r>
      <w:r w:rsidRPr="00B325EC">
        <w:rPr>
          <w:rFonts w:asciiTheme="minorHAnsi" w:hAnsiTheme="minorHAnsi"/>
        </w:rPr>
        <w:t>.</w:t>
      </w:r>
    </w:p>
    <w:p w14:paraId="56A6B66A" w14:textId="18BDCE50" w:rsidR="006D063A" w:rsidRPr="00B325EC" w:rsidRDefault="006D063A">
      <w:pPr>
        <w:jc w:val="both"/>
        <w:rPr>
          <w:rFonts w:asciiTheme="minorHAnsi" w:hAnsiTheme="minorHAnsi"/>
        </w:rPr>
      </w:pPr>
    </w:p>
    <w:p w14:paraId="54B0EA15" w14:textId="77777777" w:rsidR="006D063A" w:rsidRPr="00B325EC" w:rsidRDefault="00EB36D5">
      <w:pPr>
        <w:jc w:val="both"/>
        <w:rPr>
          <w:rFonts w:asciiTheme="minorHAnsi" w:hAnsiTheme="minorHAnsi"/>
        </w:rPr>
      </w:pPr>
      <w:r w:rsidRPr="00B325EC">
        <w:rPr>
          <w:rFonts w:asciiTheme="minorHAnsi" w:hAnsiTheme="minorHAnsi"/>
          <w:b/>
        </w:rPr>
        <w:t>Section 2: Instructions for Proposers</w:t>
      </w:r>
      <w:r w:rsidRPr="00B325EC">
        <w:rPr>
          <w:rFonts w:asciiTheme="minorHAnsi" w:hAnsiTheme="minorHAnsi"/>
        </w:rPr>
        <w:t xml:space="preserve"> provides instructions for submitting a responsive Proposal, and includes the procedures the City will follow in choosing the highest rated proposed contractor or “Selected Proposer</w:t>
      </w:r>
      <w:r w:rsidR="00F8143F">
        <w:rPr>
          <w:rFonts w:asciiTheme="minorHAnsi" w:hAnsiTheme="minorHAnsi"/>
        </w:rPr>
        <w:t>.</w:t>
      </w:r>
      <w:r w:rsidRPr="00B325EC">
        <w:rPr>
          <w:rFonts w:asciiTheme="minorHAnsi" w:hAnsiTheme="minorHAnsi"/>
        </w:rPr>
        <w:t>”</w:t>
      </w:r>
    </w:p>
    <w:p w14:paraId="2210FED9" w14:textId="77777777" w:rsidR="006D063A" w:rsidRPr="00B325EC" w:rsidRDefault="006D063A">
      <w:pPr>
        <w:rPr>
          <w:rFonts w:asciiTheme="minorHAnsi" w:hAnsiTheme="minorHAnsi"/>
        </w:rPr>
      </w:pPr>
    </w:p>
    <w:p w14:paraId="010D8ECC" w14:textId="77777777" w:rsidR="006D063A" w:rsidRPr="00B325EC" w:rsidRDefault="00EB36D5">
      <w:pPr>
        <w:jc w:val="both"/>
        <w:rPr>
          <w:rFonts w:asciiTheme="minorHAnsi" w:hAnsiTheme="minorHAnsi"/>
        </w:rPr>
      </w:pPr>
      <w:r w:rsidRPr="00B325EC">
        <w:rPr>
          <w:rFonts w:asciiTheme="minorHAnsi" w:hAnsiTheme="minorHAnsi"/>
          <w:b/>
        </w:rPr>
        <w:t>Section 3</w:t>
      </w:r>
      <w:r w:rsidRPr="00B325EC">
        <w:rPr>
          <w:rFonts w:asciiTheme="minorHAnsi" w:hAnsiTheme="minorHAnsi"/>
        </w:rPr>
        <w:t xml:space="preserve">: </w:t>
      </w:r>
      <w:r w:rsidRPr="00B325EC">
        <w:rPr>
          <w:rFonts w:asciiTheme="minorHAnsi" w:hAnsiTheme="minorHAnsi"/>
          <w:b/>
        </w:rPr>
        <w:t xml:space="preserve">Proposal Forms </w:t>
      </w:r>
      <w:r w:rsidRPr="00B325EC">
        <w:rPr>
          <w:rFonts w:asciiTheme="minorHAnsi" w:hAnsiTheme="minorHAnsi"/>
        </w:rPr>
        <w:t>includes the questions that must be answered and the forms that must be completed for a Proposal to be considered responsive to the RFP.</w:t>
      </w:r>
    </w:p>
    <w:p w14:paraId="002BD1EC" w14:textId="77777777" w:rsidR="006D063A" w:rsidRPr="00B325EC" w:rsidRDefault="006D063A">
      <w:pPr>
        <w:jc w:val="both"/>
        <w:rPr>
          <w:rFonts w:asciiTheme="minorHAnsi" w:hAnsiTheme="minorHAnsi"/>
        </w:rPr>
      </w:pPr>
    </w:p>
    <w:p w14:paraId="2C210BDA" w14:textId="220D95E7" w:rsidR="006D063A" w:rsidRPr="00B325EC" w:rsidRDefault="00EB36D5">
      <w:pPr>
        <w:jc w:val="both"/>
        <w:rPr>
          <w:rFonts w:asciiTheme="minorHAnsi" w:hAnsiTheme="minorHAnsi"/>
        </w:rPr>
      </w:pPr>
      <w:r w:rsidRPr="00B325EC">
        <w:rPr>
          <w:rFonts w:asciiTheme="minorHAnsi" w:hAnsiTheme="minorHAnsi"/>
          <w:b/>
        </w:rPr>
        <w:t>Section 4: Appendices</w:t>
      </w:r>
      <w:r w:rsidRPr="00B325EC">
        <w:rPr>
          <w:rFonts w:asciiTheme="minorHAnsi" w:hAnsiTheme="minorHAnsi"/>
        </w:rPr>
        <w:t xml:space="preserve"> include: (A) the Base Contract for the System and </w:t>
      </w:r>
      <w:r w:rsidR="00F8143F">
        <w:rPr>
          <w:rFonts w:asciiTheme="minorHAnsi" w:hAnsiTheme="minorHAnsi"/>
        </w:rPr>
        <w:t xml:space="preserve">City </w:t>
      </w:r>
      <w:r w:rsidRPr="00B325EC">
        <w:rPr>
          <w:rFonts w:asciiTheme="minorHAnsi" w:hAnsiTheme="minorHAnsi"/>
        </w:rPr>
        <w:t xml:space="preserve">Service Area map that will be entered into by the City and the Contractor, potentially subject to revisions during finalization as described in this RFP.  The </w:t>
      </w:r>
      <w:r w:rsidR="00F8143F">
        <w:rPr>
          <w:rFonts w:asciiTheme="minorHAnsi" w:hAnsiTheme="minorHAnsi"/>
        </w:rPr>
        <w:t>B</w:t>
      </w:r>
      <w:r w:rsidRPr="00B325EC">
        <w:rPr>
          <w:rFonts w:asciiTheme="minorHAnsi" w:hAnsiTheme="minorHAnsi"/>
        </w:rPr>
        <w:t xml:space="preserve">ase </w:t>
      </w:r>
      <w:r w:rsidR="00F8143F">
        <w:rPr>
          <w:rFonts w:asciiTheme="minorHAnsi" w:hAnsiTheme="minorHAnsi"/>
        </w:rPr>
        <w:t>P</w:t>
      </w:r>
      <w:r w:rsidRPr="00B325EC">
        <w:rPr>
          <w:rFonts w:asciiTheme="minorHAnsi" w:hAnsiTheme="minorHAnsi"/>
        </w:rPr>
        <w:t xml:space="preserve">roposal </w:t>
      </w:r>
      <w:r w:rsidR="00F8143F">
        <w:rPr>
          <w:rFonts w:asciiTheme="minorHAnsi" w:hAnsiTheme="minorHAnsi"/>
        </w:rPr>
        <w:t>shall reflect the Base Contract as may</w:t>
      </w:r>
      <w:r w:rsidRPr="00B325EC">
        <w:rPr>
          <w:rFonts w:asciiTheme="minorHAnsi" w:hAnsiTheme="minorHAnsi"/>
        </w:rPr>
        <w:t xml:space="preserve"> be revised</w:t>
      </w:r>
      <w:r w:rsidR="00F8143F">
        <w:rPr>
          <w:rFonts w:asciiTheme="minorHAnsi" w:hAnsiTheme="minorHAnsi"/>
        </w:rPr>
        <w:t xml:space="preserve"> during Contract finalization</w:t>
      </w:r>
      <w:r w:rsidRPr="00B325EC">
        <w:rPr>
          <w:rFonts w:asciiTheme="minorHAnsi" w:hAnsiTheme="minorHAnsi"/>
        </w:rPr>
        <w:t xml:space="preserve"> to incorporate any alternatives</w:t>
      </w:r>
      <w:r>
        <w:rPr>
          <w:rFonts w:asciiTheme="minorHAnsi" w:hAnsiTheme="minorHAnsi"/>
        </w:rPr>
        <w:t>, proposed contract modification</w:t>
      </w:r>
      <w:r w:rsidR="00650306">
        <w:rPr>
          <w:rFonts w:asciiTheme="minorHAnsi" w:hAnsiTheme="minorHAnsi"/>
        </w:rPr>
        <w:t>,</w:t>
      </w:r>
      <w:r>
        <w:rPr>
          <w:rFonts w:asciiTheme="minorHAnsi" w:hAnsiTheme="minorHAnsi"/>
        </w:rPr>
        <w:t xml:space="preserve"> or other changes</w:t>
      </w:r>
      <w:r w:rsidRPr="00B325EC">
        <w:rPr>
          <w:rFonts w:asciiTheme="minorHAnsi" w:hAnsiTheme="minorHAnsi"/>
        </w:rPr>
        <w:t xml:space="preserve"> selected by the City; (B) data </w:t>
      </w:r>
      <w:r w:rsidR="00941BD2">
        <w:rPr>
          <w:rFonts w:asciiTheme="minorHAnsi" w:hAnsiTheme="minorHAnsi"/>
        </w:rPr>
        <w:t xml:space="preserve">regarding </w:t>
      </w:r>
      <w:r w:rsidRPr="00B325EC">
        <w:rPr>
          <w:rFonts w:asciiTheme="minorHAnsi" w:hAnsiTheme="minorHAnsi"/>
        </w:rPr>
        <w:t>the City’s current solid waste collection</w:t>
      </w:r>
      <w:r>
        <w:rPr>
          <w:rFonts w:asciiTheme="minorHAnsi" w:hAnsiTheme="minorHAnsi"/>
        </w:rPr>
        <w:t xml:space="preserve"> service</w:t>
      </w:r>
      <w:r w:rsidR="00941BD2">
        <w:rPr>
          <w:rFonts w:asciiTheme="minorHAnsi" w:hAnsiTheme="minorHAnsi"/>
        </w:rPr>
        <w:t>s</w:t>
      </w:r>
      <w:r>
        <w:rPr>
          <w:rFonts w:asciiTheme="minorHAnsi" w:hAnsiTheme="minorHAnsi"/>
        </w:rPr>
        <w:t xml:space="preserve">; </w:t>
      </w:r>
      <w:r w:rsidRPr="00B325EC">
        <w:rPr>
          <w:rFonts w:asciiTheme="minorHAnsi" w:hAnsiTheme="minorHAnsi"/>
        </w:rPr>
        <w:t>(C) RFP For</w:t>
      </w:r>
      <w:r w:rsidR="007059BE">
        <w:rPr>
          <w:rFonts w:asciiTheme="minorHAnsi" w:hAnsiTheme="minorHAnsi"/>
        </w:rPr>
        <w:t>m 2</w:t>
      </w:r>
      <w:r w:rsidR="00081025">
        <w:rPr>
          <w:rFonts w:asciiTheme="minorHAnsi" w:hAnsiTheme="minorHAnsi"/>
        </w:rPr>
        <w:t>; and (D) Industry Review comments and responses</w:t>
      </w:r>
      <w:r w:rsidRPr="00B325EC">
        <w:rPr>
          <w:rFonts w:asciiTheme="minorHAnsi" w:hAnsiTheme="minorHAnsi"/>
        </w:rPr>
        <w:t>.</w:t>
      </w:r>
    </w:p>
    <w:p w14:paraId="0AD06341" w14:textId="77777777" w:rsidR="006D063A" w:rsidRPr="00B325EC" w:rsidRDefault="006D063A">
      <w:pPr>
        <w:rPr>
          <w:rFonts w:asciiTheme="minorHAnsi" w:hAnsiTheme="minorHAnsi"/>
        </w:rPr>
      </w:pPr>
    </w:p>
    <w:p w14:paraId="777C7366" w14:textId="77777777" w:rsidR="006D063A" w:rsidRPr="00B325EC" w:rsidRDefault="00EB36D5">
      <w:pPr>
        <w:pStyle w:val="Heading2"/>
        <w:rPr>
          <w:rFonts w:asciiTheme="minorHAnsi" w:hAnsiTheme="minorHAnsi"/>
        </w:rPr>
      </w:pPr>
      <w:bookmarkStart w:id="26" w:name="_Toc256000004"/>
      <w:bookmarkStart w:id="27" w:name="_Toc490020868"/>
      <w:bookmarkStart w:id="28" w:name="_Toc499958420"/>
      <w:bookmarkStart w:id="29" w:name="_Toc26498457"/>
      <w:r w:rsidRPr="00B325EC">
        <w:rPr>
          <w:rFonts w:asciiTheme="minorHAnsi" w:hAnsiTheme="minorHAnsi"/>
        </w:rPr>
        <w:t>1.2 EXISTING COLLECTION SYSTEM</w:t>
      </w:r>
      <w:bookmarkEnd w:id="26"/>
      <w:bookmarkEnd w:id="27"/>
      <w:bookmarkEnd w:id="28"/>
      <w:bookmarkEnd w:id="29"/>
    </w:p>
    <w:p w14:paraId="7C64187F" w14:textId="77777777" w:rsidR="006D063A" w:rsidRPr="00B325EC" w:rsidRDefault="006D063A">
      <w:pPr>
        <w:rPr>
          <w:rFonts w:asciiTheme="minorHAnsi" w:hAnsiTheme="minorHAnsi"/>
        </w:rPr>
      </w:pPr>
    </w:p>
    <w:p w14:paraId="270CB780" w14:textId="77777777" w:rsidR="00C738A6" w:rsidRPr="00C738A6" w:rsidRDefault="00C738A6" w:rsidP="00C738A6">
      <w:pPr>
        <w:jc w:val="both"/>
        <w:rPr>
          <w:rFonts w:asciiTheme="minorHAnsi" w:hAnsiTheme="minorHAnsi"/>
        </w:rPr>
      </w:pPr>
      <w:r w:rsidRPr="00C738A6">
        <w:rPr>
          <w:rFonts w:asciiTheme="minorHAnsi" w:hAnsiTheme="minorHAnsi"/>
        </w:rPr>
        <w:t xml:space="preserve">This section generally describes the </w:t>
      </w:r>
      <w:r w:rsidRPr="00C738A6">
        <w:rPr>
          <w:rFonts w:asciiTheme="minorHAnsi" w:hAnsiTheme="minorHAnsi"/>
          <w:i/>
        </w:rPr>
        <w:t>existing</w:t>
      </w:r>
      <w:r w:rsidRPr="00C738A6">
        <w:rPr>
          <w:rFonts w:asciiTheme="minorHAnsi" w:hAnsiTheme="minorHAnsi"/>
        </w:rPr>
        <w:t xml:space="preserve"> solid waste collection system operated under the current contract.  Carefully review the draft </w:t>
      </w:r>
      <w:r w:rsidR="00F8143F">
        <w:rPr>
          <w:rFonts w:asciiTheme="minorHAnsi" w:hAnsiTheme="minorHAnsi"/>
        </w:rPr>
        <w:t xml:space="preserve">Base </w:t>
      </w:r>
      <w:r w:rsidRPr="00C738A6">
        <w:rPr>
          <w:rFonts w:asciiTheme="minorHAnsi" w:hAnsiTheme="minorHAnsi"/>
        </w:rPr>
        <w:t>Contract (</w:t>
      </w:r>
      <w:r w:rsidR="00F8143F">
        <w:rPr>
          <w:rFonts w:asciiTheme="minorHAnsi" w:hAnsiTheme="minorHAnsi"/>
        </w:rPr>
        <w:t>Appendix A</w:t>
      </w:r>
      <w:r w:rsidRPr="00C738A6">
        <w:rPr>
          <w:rFonts w:asciiTheme="minorHAnsi" w:hAnsiTheme="minorHAnsi"/>
        </w:rPr>
        <w:t>) to determine the scope of operations envisioned under the</w:t>
      </w:r>
      <w:r w:rsidRPr="00C738A6">
        <w:rPr>
          <w:rFonts w:asciiTheme="minorHAnsi" w:hAnsiTheme="minorHAnsi"/>
          <w:i/>
        </w:rPr>
        <w:t xml:space="preserve"> new </w:t>
      </w:r>
      <w:r w:rsidRPr="00C738A6">
        <w:rPr>
          <w:rFonts w:asciiTheme="minorHAnsi" w:hAnsiTheme="minorHAnsi"/>
        </w:rPr>
        <w:t>Contract.</w:t>
      </w:r>
    </w:p>
    <w:p w14:paraId="2DE86A9D" w14:textId="77777777" w:rsidR="00C738A6" w:rsidRPr="00C738A6" w:rsidRDefault="00C738A6" w:rsidP="00C738A6">
      <w:pPr>
        <w:jc w:val="both"/>
        <w:rPr>
          <w:rFonts w:asciiTheme="minorHAnsi" w:hAnsiTheme="minorHAnsi"/>
        </w:rPr>
      </w:pPr>
    </w:p>
    <w:p w14:paraId="484EDCF4" w14:textId="77777777" w:rsidR="00C738A6" w:rsidRPr="00C738A6" w:rsidRDefault="00C738A6" w:rsidP="00C738A6">
      <w:pPr>
        <w:jc w:val="both"/>
        <w:rPr>
          <w:rFonts w:asciiTheme="minorHAnsi" w:hAnsiTheme="minorHAnsi"/>
        </w:rPr>
      </w:pPr>
      <w:r w:rsidRPr="00C738A6">
        <w:rPr>
          <w:rFonts w:asciiTheme="minorHAnsi" w:hAnsiTheme="minorHAnsi"/>
        </w:rPr>
        <w:t xml:space="preserve">The City of Federal Way’s </w:t>
      </w:r>
      <w:r>
        <w:rPr>
          <w:rFonts w:asciiTheme="minorHAnsi" w:hAnsiTheme="minorHAnsi"/>
        </w:rPr>
        <w:t>2018</w:t>
      </w:r>
      <w:r w:rsidRPr="00C738A6">
        <w:rPr>
          <w:rFonts w:asciiTheme="minorHAnsi" w:hAnsiTheme="minorHAnsi"/>
        </w:rPr>
        <w:t xml:space="preserve"> population </w:t>
      </w:r>
      <w:r>
        <w:rPr>
          <w:rFonts w:asciiTheme="minorHAnsi" w:hAnsiTheme="minorHAnsi"/>
        </w:rPr>
        <w:t>i</w:t>
      </w:r>
      <w:r w:rsidRPr="00C738A6">
        <w:rPr>
          <w:rFonts w:asciiTheme="minorHAnsi" w:hAnsiTheme="minorHAnsi"/>
        </w:rPr>
        <w:t xml:space="preserve">s approximately </w:t>
      </w:r>
      <w:r w:rsidR="000F39F2">
        <w:rPr>
          <w:rFonts w:asciiTheme="minorHAnsi" w:hAnsiTheme="minorHAnsi"/>
        </w:rPr>
        <w:t>97,440</w:t>
      </w:r>
      <w:r w:rsidRPr="00C738A6">
        <w:rPr>
          <w:rFonts w:asciiTheme="minorHAnsi" w:hAnsiTheme="minorHAnsi"/>
        </w:rPr>
        <w:t xml:space="preserve"> according the Washington State O</w:t>
      </w:r>
      <w:r w:rsidR="00044464">
        <w:rPr>
          <w:rFonts w:asciiTheme="minorHAnsi" w:hAnsiTheme="minorHAnsi"/>
        </w:rPr>
        <w:t xml:space="preserve">ffice of </w:t>
      </w:r>
      <w:r w:rsidRPr="00C738A6">
        <w:rPr>
          <w:rFonts w:asciiTheme="minorHAnsi" w:hAnsiTheme="minorHAnsi"/>
        </w:rPr>
        <w:t>F</w:t>
      </w:r>
      <w:r w:rsidR="00044464">
        <w:rPr>
          <w:rFonts w:asciiTheme="minorHAnsi" w:hAnsiTheme="minorHAnsi"/>
        </w:rPr>
        <w:t xml:space="preserve">inancial </w:t>
      </w:r>
      <w:r w:rsidRPr="00C738A6">
        <w:rPr>
          <w:rFonts w:asciiTheme="minorHAnsi" w:hAnsiTheme="minorHAnsi"/>
        </w:rPr>
        <w:t>M</w:t>
      </w:r>
      <w:r w:rsidR="00044464">
        <w:rPr>
          <w:rFonts w:asciiTheme="minorHAnsi" w:hAnsiTheme="minorHAnsi"/>
        </w:rPr>
        <w:t>anagement</w:t>
      </w:r>
      <w:r w:rsidRPr="00C738A6">
        <w:rPr>
          <w:rFonts w:asciiTheme="minorHAnsi" w:hAnsiTheme="minorHAnsi"/>
        </w:rPr>
        <w:t xml:space="preserve"> projections.  The City currently contracts with Waste Management to serve a combined </w:t>
      </w:r>
      <w:r w:rsidRPr="00D1289C">
        <w:rPr>
          <w:rFonts w:asciiTheme="minorHAnsi" w:hAnsiTheme="minorHAnsi"/>
        </w:rPr>
        <w:t>18,</w:t>
      </w:r>
      <w:r w:rsidR="00943DC2" w:rsidRPr="00D1289C">
        <w:rPr>
          <w:rFonts w:asciiTheme="minorHAnsi" w:hAnsiTheme="minorHAnsi"/>
        </w:rPr>
        <w:t>331</w:t>
      </w:r>
      <w:r w:rsidRPr="00C738A6">
        <w:rPr>
          <w:rFonts w:asciiTheme="minorHAnsi" w:hAnsiTheme="minorHAnsi"/>
        </w:rPr>
        <w:t xml:space="preserve"> single-family customers and </w:t>
      </w:r>
      <w:r w:rsidRPr="00F7084E">
        <w:rPr>
          <w:rFonts w:asciiTheme="minorHAnsi" w:hAnsiTheme="minorHAnsi"/>
        </w:rPr>
        <w:t>approximately 1,000</w:t>
      </w:r>
      <w:r w:rsidRPr="00C738A6">
        <w:rPr>
          <w:rFonts w:asciiTheme="minorHAnsi" w:hAnsiTheme="minorHAnsi"/>
        </w:rPr>
        <w:t xml:space="preserve"> commercial and multifamily customers. Garbage collection is not mandatory in the City of Federal Way.</w:t>
      </w:r>
    </w:p>
    <w:p w14:paraId="147F6744" w14:textId="77777777" w:rsidR="00C738A6" w:rsidRPr="00C738A6" w:rsidRDefault="00C738A6" w:rsidP="00C738A6">
      <w:pPr>
        <w:jc w:val="both"/>
        <w:rPr>
          <w:rFonts w:asciiTheme="minorHAnsi" w:hAnsiTheme="minorHAnsi"/>
        </w:rPr>
      </w:pPr>
    </w:p>
    <w:p w14:paraId="76A96162" w14:textId="77777777" w:rsidR="00C738A6" w:rsidRPr="00C738A6" w:rsidRDefault="00C738A6" w:rsidP="00C738A6">
      <w:pPr>
        <w:jc w:val="both"/>
        <w:rPr>
          <w:rFonts w:asciiTheme="minorHAnsi" w:hAnsiTheme="minorHAnsi"/>
        </w:rPr>
      </w:pPr>
      <w:r w:rsidRPr="00C738A6">
        <w:rPr>
          <w:rFonts w:asciiTheme="minorHAnsi" w:hAnsiTheme="minorHAnsi"/>
        </w:rPr>
        <w:t>Appendix B includes full-year 201</w:t>
      </w:r>
      <w:r w:rsidR="000F39F2">
        <w:rPr>
          <w:rFonts w:asciiTheme="minorHAnsi" w:hAnsiTheme="minorHAnsi"/>
        </w:rPr>
        <w:t>7</w:t>
      </w:r>
      <w:r w:rsidRPr="00C738A6">
        <w:rPr>
          <w:rFonts w:asciiTheme="minorHAnsi" w:hAnsiTheme="minorHAnsi"/>
        </w:rPr>
        <w:t xml:space="preserve"> and 201</w:t>
      </w:r>
      <w:r w:rsidR="000F39F2">
        <w:rPr>
          <w:rFonts w:asciiTheme="minorHAnsi" w:hAnsiTheme="minorHAnsi"/>
        </w:rPr>
        <w:t>8</w:t>
      </w:r>
      <w:r w:rsidRPr="00C738A6">
        <w:rPr>
          <w:rFonts w:asciiTheme="minorHAnsi" w:hAnsiTheme="minorHAnsi"/>
        </w:rPr>
        <w:t xml:space="preserve"> year-to-date collection data provided by the existing contractor, including customer counts by service level and tonnages by material stream and customer sector.  The City has no</w:t>
      </w:r>
      <w:r w:rsidR="00D97780">
        <w:rPr>
          <w:rFonts w:asciiTheme="minorHAnsi" w:hAnsiTheme="minorHAnsi"/>
        </w:rPr>
        <w:t>t</w:t>
      </w:r>
      <w:r w:rsidRPr="00C738A6">
        <w:rPr>
          <w:rFonts w:asciiTheme="minorHAnsi" w:hAnsiTheme="minorHAnsi"/>
        </w:rPr>
        <w:t xml:space="preserve"> verifi</w:t>
      </w:r>
      <w:r w:rsidR="00D97780">
        <w:rPr>
          <w:rFonts w:asciiTheme="minorHAnsi" w:hAnsiTheme="minorHAnsi"/>
        </w:rPr>
        <w:t xml:space="preserve">ed </w:t>
      </w:r>
      <w:r w:rsidRPr="00C738A6">
        <w:rPr>
          <w:rFonts w:asciiTheme="minorHAnsi" w:hAnsiTheme="minorHAnsi"/>
        </w:rPr>
        <w:t>this reported data.</w:t>
      </w:r>
    </w:p>
    <w:p w14:paraId="5B09E9F5" w14:textId="77777777" w:rsidR="00C738A6" w:rsidRPr="00C738A6" w:rsidRDefault="00C738A6" w:rsidP="00C738A6">
      <w:pPr>
        <w:jc w:val="both"/>
        <w:rPr>
          <w:rFonts w:asciiTheme="minorHAnsi" w:hAnsiTheme="minorHAnsi"/>
        </w:rPr>
      </w:pPr>
    </w:p>
    <w:p w14:paraId="26613180" w14:textId="77777777" w:rsidR="00C738A6" w:rsidRPr="00C738A6" w:rsidRDefault="00C738A6" w:rsidP="00C738A6">
      <w:pPr>
        <w:jc w:val="both"/>
        <w:rPr>
          <w:rFonts w:asciiTheme="minorHAnsi" w:hAnsiTheme="minorHAnsi"/>
        </w:rPr>
      </w:pPr>
      <w:r w:rsidRPr="00C738A6">
        <w:rPr>
          <w:rFonts w:asciiTheme="minorHAnsi" w:hAnsiTheme="minorHAnsi"/>
        </w:rPr>
        <w:t xml:space="preserve">Appendix C includes </w:t>
      </w:r>
      <w:r w:rsidR="000F39F2">
        <w:rPr>
          <w:rFonts w:asciiTheme="minorHAnsi" w:hAnsiTheme="minorHAnsi"/>
        </w:rPr>
        <w:t>2019</w:t>
      </w:r>
      <w:r w:rsidRPr="00C738A6">
        <w:rPr>
          <w:rFonts w:asciiTheme="minorHAnsi" w:hAnsiTheme="minorHAnsi"/>
        </w:rPr>
        <w:t xml:space="preserve"> contractor rates for service. The rates </w:t>
      </w:r>
      <w:r w:rsidRPr="005C3E54">
        <w:rPr>
          <w:rFonts w:asciiTheme="minorHAnsi" w:hAnsiTheme="minorHAnsi"/>
          <w:b/>
        </w:rPr>
        <w:t>include</w:t>
      </w:r>
      <w:r w:rsidRPr="00C738A6">
        <w:rPr>
          <w:rFonts w:asciiTheme="minorHAnsi" w:hAnsiTheme="minorHAnsi"/>
        </w:rPr>
        <w:t xml:space="preserve"> a City administrative fee of </w:t>
      </w:r>
      <w:r w:rsidRPr="00D1289C">
        <w:rPr>
          <w:rFonts w:asciiTheme="minorHAnsi" w:hAnsiTheme="minorHAnsi"/>
        </w:rPr>
        <w:t>$</w:t>
      </w:r>
      <w:r w:rsidR="00F225CF">
        <w:rPr>
          <w:rFonts w:asciiTheme="minorHAnsi" w:hAnsiTheme="minorHAnsi"/>
        </w:rPr>
        <w:t>413,496</w:t>
      </w:r>
      <w:r w:rsidRPr="00C738A6">
        <w:rPr>
          <w:rFonts w:asciiTheme="minorHAnsi" w:hAnsiTheme="minorHAnsi"/>
        </w:rPr>
        <w:t xml:space="preserve"> for</w:t>
      </w:r>
      <w:r w:rsidR="000F39F2">
        <w:rPr>
          <w:rFonts w:asciiTheme="minorHAnsi" w:hAnsiTheme="minorHAnsi"/>
        </w:rPr>
        <w:t xml:space="preserve"> 2019</w:t>
      </w:r>
      <w:r w:rsidRPr="00C738A6">
        <w:rPr>
          <w:rFonts w:asciiTheme="minorHAnsi" w:hAnsiTheme="minorHAnsi"/>
        </w:rPr>
        <w:t xml:space="preserve">.  </w:t>
      </w:r>
      <w:r w:rsidR="000F39F2">
        <w:rPr>
          <w:rFonts w:asciiTheme="minorHAnsi" w:hAnsiTheme="minorHAnsi"/>
        </w:rPr>
        <w:t>Proponent</w:t>
      </w:r>
      <w:r w:rsidRPr="00C738A6">
        <w:rPr>
          <w:rFonts w:asciiTheme="minorHAnsi" w:hAnsiTheme="minorHAnsi"/>
        </w:rPr>
        <w:t xml:space="preserve">’s rates provided in their </w:t>
      </w:r>
      <w:r w:rsidR="000F39F2">
        <w:rPr>
          <w:rFonts w:asciiTheme="minorHAnsi" w:hAnsiTheme="minorHAnsi"/>
        </w:rPr>
        <w:t>submitted Form 2</w:t>
      </w:r>
      <w:r w:rsidRPr="00C738A6">
        <w:rPr>
          <w:rFonts w:asciiTheme="minorHAnsi" w:hAnsiTheme="minorHAnsi"/>
        </w:rPr>
        <w:t xml:space="preserve"> should </w:t>
      </w:r>
      <w:r w:rsidRPr="00C738A6">
        <w:rPr>
          <w:rFonts w:asciiTheme="minorHAnsi" w:hAnsiTheme="minorHAnsi"/>
          <w:b/>
        </w:rPr>
        <w:t>not</w:t>
      </w:r>
      <w:r w:rsidRPr="00C738A6">
        <w:rPr>
          <w:rFonts w:asciiTheme="minorHAnsi" w:hAnsiTheme="minorHAnsi"/>
        </w:rPr>
        <w:t xml:space="preserve"> include this administrative fee amount.</w:t>
      </w:r>
    </w:p>
    <w:p w14:paraId="79B4B8A3" w14:textId="77777777" w:rsidR="00C738A6" w:rsidRPr="00C738A6" w:rsidRDefault="00C738A6" w:rsidP="00C738A6">
      <w:pPr>
        <w:tabs>
          <w:tab w:val="left" w:pos="2880"/>
          <w:tab w:val="left" w:pos="5760"/>
        </w:tabs>
        <w:jc w:val="both"/>
        <w:rPr>
          <w:rFonts w:asciiTheme="minorHAnsi" w:hAnsiTheme="minorHAnsi"/>
        </w:rPr>
      </w:pPr>
    </w:p>
    <w:p w14:paraId="251C4DD0" w14:textId="77777777" w:rsidR="00C738A6" w:rsidRPr="00C738A6" w:rsidRDefault="00C738A6" w:rsidP="00C738A6">
      <w:pPr>
        <w:rPr>
          <w:rFonts w:asciiTheme="minorHAnsi" w:hAnsiTheme="minorHAnsi"/>
          <w:u w:val="single"/>
        </w:rPr>
      </w:pPr>
      <w:r w:rsidRPr="00C738A6">
        <w:rPr>
          <w:rFonts w:asciiTheme="minorHAnsi" w:hAnsiTheme="minorHAnsi"/>
          <w:u w:val="single"/>
        </w:rPr>
        <w:t>Single-Family Collection</w:t>
      </w:r>
    </w:p>
    <w:p w14:paraId="49E1DD22" w14:textId="77777777" w:rsidR="00C738A6" w:rsidRPr="00C738A6" w:rsidRDefault="00C738A6" w:rsidP="00C738A6">
      <w:pPr>
        <w:rPr>
          <w:rFonts w:asciiTheme="minorHAnsi" w:hAnsiTheme="minorHAnsi"/>
        </w:rPr>
      </w:pPr>
    </w:p>
    <w:p w14:paraId="78ED4082" w14:textId="77777777" w:rsidR="00C738A6" w:rsidRPr="00C738A6" w:rsidRDefault="00C738A6" w:rsidP="00C738A6">
      <w:pPr>
        <w:jc w:val="both"/>
        <w:rPr>
          <w:rFonts w:asciiTheme="minorHAnsi" w:hAnsiTheme="minorHAnsi"/>
        </w:rPr>
      </w:pPr>
      <w:r w:rsidRPr="00C738A6">
        <w:rPr>
          <w:rFonts w:asciiTheme="minorHAnsi" w:hAnsiTheme="minorHAnsi"/>
        </w:rPr>
        <w:t xml:space="preserve">Single-Family residences are provided weekly collection of garbage and compostables year-around.  Every-other-week recycling collection is provided to all garbage customers. Residents use contractor-provided carts for all three collection streams, though the current contract allows the use of customer-owned garbage cans. This is expected to change under the new collection contract.  Compostables collection is subscription-based, with approximately </w:t>
      </w:r>
      <w:r w:rsidR="002C1316" w:rsidRPr="00D1289C">
        <w:rPr>
          <w:rFonts w:asciiTheme="minorHAnsi" w:hAnsiTheme="minorHAnsi"/>
        </w:rPr>
        <w:t>67</w:t>
      </w:r>
      <w:r w:rsidR="00D97780">
        <w:rPr>
          <w:rFonts w:asciiTheme="minorHAnsi" w:hAnsiTheme="minorHAnsi"/>
        </w:rPr>
        <w:t xml:space="preserve"> percent</w:t>
      </w:r>
      <w:r w:rsidRPr="00C738A6">
        <w:rPr>
          <w:rFonts w:asciiTheme="minorHAnsi" w:hAnsiTheme="minorHAnsi"/>
        </w:rPr>
        <w:t xml:space="preserve"> of customers using the service. Additional Information on the current program may be obtained from Waste Management’s website:</w:t>
      </w:r>
    </w:p>
    <w:p w14:paraId="40D0AF4A" w14:textId="77777777" w:rsidR="00C738A6" w:rsidRDefault="00C738A6" w:rsidP="00C738A6">
      <w:pPr>
        <w:jc w:val="both"/>
        <w:rPr>
          <w:rFonts w:asciiTheme="minorHAnsi" w:hAnsiTheme="minorHAnsi"/>
        </w:rPr>
      </w:pPr>
    </w:p>
    <w:p w14:paraId="20E191A9" w14:textId="77777777" w:rsidR="005077D6" w:rsidRDefault="005077D6" w:rsidP="00C738A6">
      <w:pPr>
        <w:jc w:val="both"/>
        <w:rPr>
          <w:rFonts w:asciiTheme="minorHAnsi" w:hAnsiTheme="minorHAnsi"/>
        </w:rPr>
      </w:pPr>
      <w:r w:rsidRPr="005077D6">
        <w:rPr>
          <w:rFonts w:asciiTheme="minorHAnsi" w:hAnsiTheme="minorHAnsi"/>
        </w:rPr>
        <w:t>http://www.wmnorthwest.com/federalway/index.html</w:t>
      </w:r>
    </w:p>
    <w:p w14:paraId="089DC9D4" w14:textId="77777777" w:rsidR="005077D6" w:rsidRPr="00C738A6" w:rsidRDefault="005077D6" w:rsidP="00C738A6">
      <w:pPr>
        <w:jc w:val="both"/>
        <w:rPr>
          <w:rFonts w:asciiTheme="minorHAnsi" w:hAnsiTheme="minorHAnsi"/>
        </w:rPr>
      </w:pPr>
    </w:p>
    <w:p w14:paraId="28547DCB" w14:textId="77777777" w:rsidR="00C738A6" w:rsidRPr="00C738A6" w:rsidRDefault="00C738A6" w:rsidP="00C738A6">
      <w:pPr>
        <w:jc w:val="both"/>
        <w:rPr>
          <w:rFonts w:asciiTheme="minorHAnsi" w:hAnsiTheme="minorHAnsi"/>
        </w:rPr>
      </w:pPr>
      <w:r w:rsidRPr="00C738A6">
        <w:rPr>
          <w:rFonts w:asciiTheme="minorHAnsi" w:hAnsiTheme="minorHAnsi"/>
        </w:rPr>
        <w:t>The website includes the range of materials accepted, days of collection and other descriptions of the current program.</w:t>
      </w:r>
    </w:p>
    <w:p w14:paraId="4C6A9BED" w14:textId="77777777" w:rsidR="00C738A6" w:rsidRPr="00C738A6" w:rsidRDefault="00C738A6" w:rsidP="00C738A6">
      <w:pPr>
        <w:rPr>
          <w:rFonts w:asciiTheme="minorHAnsi" w:hAnsiTheme="minorHAnsi"/>
          <w:u w:val="single"/>
        </w:rPr>
      </w:pPr>
    </w:p>
    <w:p w14:paraId="30ECC25E" w14:textId="77777777" w:rsidR="00C738A6" w:rsidRPr="00C738A6" w:rsidRDefault="00C738A6" w:rsidP="00C738A6">
      <w:pPr>
        <w:rPr>
          <w:rFonts w:asciiTheme="minorHAnsi" w:hAnsiTheme="minorHAnsi"/>
          <w:u w:val="single"/>
        </w:rPr>
      </w:pPr>
      <w:r w:rsidRPr="00C738A6">
        <w:rPr>
          <w:rFonts w:asciiTheme="minorHAnsi" w:hAnsiTheme="minorHAnsi"/>
          <w:u w:val="single"/>
        </w:rPr>
        <w:t>Multifamily Collection</w:t>
      </w:r>
    </w:p>
    <w:p w14:paraId="05E95FE0" w14:textId="77777777" w:rsidR="00C738A6" w:rsidRPr="00C738A6" w:rsidRDefault="00C738A6" w:rsidP="00C738A6">
      <w:pPr>
        <w:pStyle w:val="BodyText"/>
        <w:rPr>
          <w:rFonts w:asciiTheme="minorHAnsi" w:hAnsiTheme="minorHAnsi"/>
        </w:rPr>
      </w:pPr>
    </w:p>
    <w:p w14:paraId="650FD20A" w14:textId="77777777" w:rsidR="00C738A6" w:rsidRDefault="00C738A6" w:rsidP="00C738A6">
      <w:pPr>
        <w:jc w:val="both"/>
        <w:rPr>
          <w:rFonts w:asciiTheme="minorHAnsi" w:hAnsiTheme="minorHAnsi"/>
        </w:rPr>
      </w:pPr>
      <w:r w:rsidRPr="00C738A6">
        <w:rPr>
          <w:rFonts w:asciiTheme="minorHAnsi" w:hAnsiTheme="minorHAnsi"/>
        </w:rPr>
        <w:t xml:space="preserve">Multifamily residences are currently defined as all residences </w:t>
      </w:r>
      <w:r w:rsidR="0040117B">
        <w:rPr>
          <w:rFonts w:asciiTheme="minorHAnsi" w:hAnsiTheme="minorHAnsi"/>
        </w:rPr>
        <w:t>that have combined billing for solid waste services</w:t>
      </w:r>
      <w:r w:rsidRPr="00C738A6">
        <w:rPr>
          <w:rFonts w:asciiTheme="minorHAnsi" w:hAnsiTheme="minorHAnsi"/>
        </w:rPr>
        <w:t xml:space="preserve">.  Multifamily residences are provided with cart or commercial-style garbage services as well as a recycling program that generally accepts the same materials handled by the single-family recycling program. Multifamily recycling collection is commingled carts and/or detachable containers. </w:t>
      </w:r>
      <w:r w:rsidR="00D1289C">
        <w:rPr>
          <w:rFonts w:asciiTheme="minorHAnsi" w:hAnsiTheme="minorHAnsi"/>
        </w:rPr>
        <w:t xml:space="preserve"> One multifamily site is serviced with a drop-box for recycling.</w:t>
      </w:r>
      <w:r w:rsidRPr="00C738A6">
        <w:rPr>
          <w:rFonts w:asciiTheme="minorHAnsi" w:hAnsiTheme="minorHAnsi"/>
        </w:rPr>
        <w:t xml:space="preserve"> The multifamily recycling program is provided for all customers at no additional charge, and the costs are embedded in garbage collection fees. Organics collection is available by subscription. </w:t>
      </w:r>
    </w:p>
    <w:p w14:paraId="2AF9B648" w14:textId="77777777" w:rsidR="00C738A6" w:rsidRPr="00C738A6" w:rsidRDefault="00C738A6" w:rsidP="00C738A6">
      <w:pPr>
        <w:jc w:val="both"/>
        <w:rPr>
          <w:rFonts w:asciiTheme="minorHAnsi" w:hAnsiTheme="minorHAnsi"/>
        </w:rPr>
      </w:pPr>
    </w:p>
    <w:p w14:paraId="48D2AA2B" w14:textId="77777777" w:rsidR="00C738A6" w:rsidRPr="00C738A6" w:rsidRDefault="00C738A6" w:rsidP="00C738A6">
      <w:pPr>
        <w:rPr>
          <w:rFonts w:asciiTheme="minorHAnsi" w:hAnsiTheme="minorHAnsi"/>
          <w:u w:val="single"/>
        </w:rPr>
      </w:pPr>
      <w:r w:rsidRPr="00C738A6">
        <w:rPr>
          <w:rFonts w:asciiTheme="minorHAnsi" w:hAnsiTheme="minorHAnsi"/>
          <w:u w:val="single"/>
        </w:rPr>
        <w:t>Commercial Collection</w:t>
      </w:r>
    </w:p>
    <w:p w14:paraId="54D70E6F" w14:textId="77777777" w:rsidR="00C738A6" w:rsidRPr="00C738A6" w:rsidRDefault="00C738A6" w:rsidP="00C738A6">
      <w:pPr>
        <w:rPr>
          <w:rFonts w:asciiTheme="minorHAnsi" w:hAnsiTheme="minorHAnsi"/>
        </w:rPr>
      </w:pPr>
    </w:p>
    <w:p w14:paraId="595197DB" w14:textId="77777777" w:rsidR="00C738A6" w:rsidRPr="00C738A6" w:rsidRDefault="00C738A6" w:rsidP="00C738A6">
      <w:pPr>
        <w:jc w:val="both"/>
        <w:rPr>
          <w:rFonts w:asciiTheme="minorHAnsi" w:hAnsiTheme="minorHAnsi"/>
        </w:rPr>
      </w:pPr>
      <w:r w:rsidRPr="00C738A6">
        <w:rPr>
          <w:rFonts w:asciiTheme="minorHAnsi" w:hAnsiTheme="minorHAnsi"/>
        </w:rPr>
        <w:t>Commercial garbage collection is provided through the use of contractor-owned carts, detachable containers and drop-boxes, as well as some customer-owned containers.  A range of sizes and collection frequencies are available.</w:t>
      </w:r>
    </w:p>
    <w:p w14:paraId="2A3B9D1A" w14:textId="77777777" w:rsidR="00C738A6" w:rsidRPr="00C738A6" w:rsidRDefault="00C738A6" w:rsidP="00C738A6">
      <w:pPr>
        <w:jc w:val="both"/>
        <w:rPr>
          <w:rFonts w:asciiTheme="minorHAnsi" w:hAnsiTheme="minorHAnsi"/>
        </w:rPr>
      </w:pPr>
    </w:p>
    <w:p w14:paraId="4C06C18A" w14:textId="3618168F" w:rsidR="00C738A6" w:rsidRPr="00C738A6" w:rsidRDefault="00C738A6" w:rsidP="00C738A6">
      <w:pPr>
        <w:jc w:val="both"/>
        <w:rPr>
          <w:rFonts w:asciiTheme="minorHAnsi" w:hAnsiTheme="minorHAnsi"/>
        </w:rPr>
      </w:pPr>
      <w:r w:rsidRPr="00C738A6">
        <w:rPr>
          <w:rFonts w:asciiTheme="minorHAnsi" w:hAnsiTheme="minorHAnsi"/>
        </w:rPr>
        <w:t>Limited commercial recycling is provided</w:t>
      </w:r>
      <w:r w:rsidR="0028243F" w:rsidRPr="0028243F">
        <w:rPr>
          <w:rFonts w:asciiTheme="minorHAnsi" w:hAnsiTheme="minorHAnsi"/>
        </w:rPr>
        <w:t xml:space="preserve"> </w:t>
      </w:r>
      <w:r w:rsidR="0028243F" w:rsidRPr="00C738A6">
        <w:rPr>
          <w:rFonts w:asciiTheme="minorHAnsi" w:hAnsiTheme="minorHAnsi"/>
        </w:rPr>
        <w:t>at no additional charge</w:t>
      </w:r>
      <w:r w:rsidRPr="00C738A6">
        <w:rPr>
          <w:rFonts w:asciiTheme="minorHAnsi" w:hAnsiTheme="minorHAnsi"/>
        </w:rPr>
        <w:t xml:space="preserve">.  Each individual business with an active </w:t>
      </w:r>
      <w:r w:rsidR="008574D6">
        <w:rPr>
          <w:rFonts w:asciiTheme="minorHAnsi" w:hAnsiTheme="minorHAnsi"/>
        </w:rPr>
        <w:t>c</w:t>
      </w:r>
      <w:r w:rsidRPr="00C738A6">
        <w:rPr>
          <w:rFonts w:asciiTheme="minorHAnsi" w:hAnsiTheme="minorHAnsi"/>
        </w:rPr>
        <w:t xml:space="preserve">ommercial </w:t>
      </w:r>
      <w:r w:rsidR="008574D6">
        <w:rPr>
          <w:rFonts w:asciiTheme="minorHAnsi" w:hAnsiTheme="minorHAnsi"/>
        </w:rPr>
        <w:t>c</w:t>
      </w:r>
      <w:r w:rsidRPr="00C738A6">
        <w:rPr>
          <w:rFonts w:asciiTheme="minorHAnsi" w:hAnsiTheme="minorHAnsi"/>
        </w:rPr>
        <w:t xml:space="preserve">ollection account at the same parcel are allowed up to two 96-gallon recycling carts at no additional charge as part of their base garbage collection service.  </w:t>
      </w:r>
      <w:r w:rsidR="008574D6">
        <w:rPr>
          <w:rFonts w:asciiTheme="minorHAnsi" w:hAnsiTheme="minorHAnsi"/>
        </w:rPr>
        <w:t xml:space="preserve">There are currently </w:t>
      </w:r>
      <w:r w:rsidR="00760E15">
        <w:rPr>
          <w:rFonts w:asciiTheme="minorHAnsi" w:hAnsiTheme="minorHAnsi"/>
        </w:rPr>
        <w:t>676</w:t>
      </w:r>
      <w:r w:rsidR="008574D6">
        <w:rPr>
          <w:rFonts w:asciiTheme="minorHAnsi" w:hAnsiTheme="minorHAnsi"/>
        </w:rPr>
        <w:t xml:space="preserve"> </w:t>
      </w:r>
      <w:r w:rsidR="00760E15">
        <w:rPr>
          <w:rFonts w:asciiTheme="minorHAnsi" w:hAnsiTheme="minorHAnsi"/>
        </w:rPr>
        <w:t xml:space="preserve">96-gallon </w:t>
      </w:r>
      <w:bookmarkStart w:id="30" w:name="_GoBack"/>
      <w:bookmarkEnd w:id="30"/>
      <w:r w:rsidR="008574D6">
        <w:rPr>
          <w:rFonts w:asciiTheme="minorHAnsi" w:hAnsiTheme="minorHAnsi"/>
        </w:rPr>
        <w:t xml:space="preserve">commercial recycling collection carts in use at Federal Way businesses.  </w:t>
      </w:r>
      <w:r w:rsidRPr="00C738A6">
        <w:rPr>
          <w:rFonts w:asciiTheme="minorHAnsi" w:hAnsiTheme="minorHAnsi"/>
        </w:rPr>
        <w:t>Any additional recycling capacity needed is arranged between the contractor (or any other party) and the customer</w:t>
      </w:r>
      <w:r w:rsidR="008574D6">
        <w:rPr>
          <w:rFonts w:asciiTheme="minorHAnsi" w:hAnsiTheme="minorHAnsi"/>
        </w:rPr>
        <w:t>.  Additional recycling capacity provided by the existing contractor is subject to a fee cap.  The collection/fee cap program in the existing contract has been carried forward into the RFP Base Contract.</w:t>
      </w:r>
    </w:p>
    <w:p w14:paraId="3A3BB5D5" w14:textId="77777777" w:rsidR="00C738A6" w:rsidRPr="00C738A6" w:rsidRDefault="00C738A6" w:rsidP="00C738A6">
      <w:pPr>
        <w:jc w:val="both"/>
        <w:rPr>
          <w:rFonts w:asciiTheme="minorHAnsi" w:hAnsiTheme="minorHAnsi"/>
        </w:rPr>
      </w:pPr>
    </w:p>
    <w:p w14:paraId="1FBB7908" w14:textId="77777777" w:rsidR="00C738A6" w:rsidRPr="00C738A6" w:rsidRDefault="00C738A6" w:rsidP="00C738A6">
      <w:pPr>
        <w:jc w:val="both"/>
        <w:rPr>
          <w:rFonts w:asciiTheme="minorHAnsi" w:hAnsiTheme="minorHAnsi"/>
          <w:u w:val="single"/>
        </w:rPr>
      </w:pPr>
      <w:r w:rsidRPr="00C738A6">
        <w:rPr>
          <w:rFonts w:asciiTheme="minorHAnsi" w:hAnsiTheme="minorHAnsi"/>
          <w:u w:val="single"/>
        </w:rPr>
        <w:t>Containers</w:t>
      </w:r>
    </w:p>
    <w:p w14:paraId="761EFAC6" w14:textId="77777777" w:rsidR="00C738A6" w:rsidRPr="00C738A6" w:rsidRDefault="00C738A6" w:rsidP="00C738A6">
      <w:pPr>
        <w:jc w:val="both"/>
        <w:rPr>
          <w:rFonts w:asciiTheme="minorHAnsi" w:hAnsiTheme="minorHAnsi"/>
        </w:rPr>
      </w:pPr>
    </w:p>
    <w:p w14:paraId="1D877A17" w14:textId="01629CBA" w:rsidR="00CA253E" w:rsidRDefault="00C738A6" w:rsidP="00C738A6">
      <w:pPr>
        <w:jc w:val="both"/>
        <w:rPr>
          <w:rFonts w:asciiTheme="minorHAnsi" w:hAnsiTheme="minorHAnsi"/>
        </w:rPr>
      </w:pPr>
      <w:r w:rsidRPr="00C738A6">
        <w:rPr>
          <w:rFonts w:asciiTheme="minorHAnsi" w:hAnsiTheme="minorHAnsi"/>
        </w:rPr>
        <w:t>The City’s current contract include</w:t>
      </w:r>
      <w:r w:rsidR="00884720">
        <w:rPr>
          <w:rFonts w:asciiTheme="minorHAnsi" w:hAnsiTheme="minorHAnsi"/>
        </w:rPr>
        <w:t>s</w:t>
      </w:r>
      <w:r w:rsidRPr="00C738A6">
        <w:rPr>
          <w:rFonts w:asciiTheme="minorHAnsi" w:hAnsiTheme="minorHAnsi"/>
        </w:rPr>
        <w:t xml:space="preserve"> provisions </w:t>
      </w:r>
      <w:r w:rsidR="000F39F2">
        <w:rPr>
          <w:rFonts w:asciiTheme="minorHAnsi" w:hAnsiTheme="minorHAnsi"/>
        </w:rPr>
        <w:t>that</w:t>
      </w:r>
      <w:r w:rsidRPr="00C738A6">
        <w:rPr>
          <w:rFonts w:asciiTheme="minorHAnsi" w:hAnsiTheme="minorHAnsi"/>
        </w:rPr>
        <w:t xml:space="preserve"> allow the City to assume assignable ownership of carts provided by the current contractor</w:t>
      </w:r>
      <w:r w:rsidR="000F39F2">
        <w:rPr>
          <w:rFonts w:asciiTheme="minorHAnsi" w:hAnsiTheme="minorHAnsi"/>
        </w:rPr>
        <w:t>.</w:t>
      </w:r>
      <w:r w:rsidRPr="00C738A6">
        <w:rPr>
          <w:rFonts w:asciiTheme="minorHAnsi" w:hAnsiTheme="minorHAnsi"/>
        </w:rPr>
        <w:t xml:space="preserve">  The City </w:t>
      </w:r>
      <w:r w:rsidR="00CA253E">
        <w:rPr>
          <w:rFonts w:asciiTheme="minorHAnsi" w:hAnsiTheme="minorHAnsi"/>
        </w:rPr>
        <w:t>has the ability, but not the obligation to</w:t>
      </w:r>
      <w:r w:rsidRPr="00C738A6">
        <w:rPr>
          <w:rFonts w:asciiTheme="minorHAnsi" w:hAnsiTheme="minorHAnsi"/>
        </w:rPr>
        <w:t xml:space="preserve"> assign ownership of existing carts to a successive contractor.</w:t>
      </w:r>
      <w:r w:rsidR="008574D6">
        <w:rPr>
          <w:rFonts w:asciiTheme="minorHAnsi" w:hAnsiTheme="minorHAnsi"/>
        </w:rPr>
        <w:t xml:space="preserve">  However, the new Base Contract will feature different container color assignments that will require replacement of some carts</w:t>
      </w:r>
      <w:r w:rsidR="00CA253E">
        <w:rPr>
          <w:rFonts w:asciiTheme="minorHAnsi" w:hAnsiTheme="minorHAnsi"/>
        </w:rPr>
        <w:t xml:space="preserve">, which could </w:t>
      </w:r>
      <w:r w:rsidR="006779F4">
        <w:rPr>
          <w:rFonts w:asciiTheme="minorHAnsi" w:hAnsiTheme="minorHAnsi"/>
        </w:rPr>
        <w:t>negate</w:t>
      </w:r>
      <w:r w:rsidR="00CA253E">
        <w:rPr>
          <w:rFonts w:asciiTheme="minorHAnsi" w:hAnsiTheme="minorHAnsi"/>
        </w:rPr>
        <w:t xml:space="preserve"> the continued use of certain carts, as follows:</w:t>
      </w:r>
    </w:p>
    <w:p w14:paraId="71637714" w14:textId="77777777" w:rsidR="00CA253E" w:rsidRDefault="00CA253E" w:rsidP="00C738A6">
      <w:pPr>
        <w:jc w:val="both"/>
        <w:rPr>
          <w:rFonts w:asciiTheme="minorHAnsi" w:hAnsiTheme="minorHAnsi"/>
        </w:rPr>
      </w:pPr>
    </w:p>
    <w:p w14:paraId="0FDC3959" w14:textId="0836467B" w:rsidR="00CA253E" w:rsidRDefault="00CA253E" w:rsidP="00CA253E">
      <w:pPr>
        <w:pStyle w:val="ListParagraph"/>
        <w:numPr>
          <w:ilvl w:val="0"/>
          <w:numId w:val="45"/>
        </w:numPr>
        <w:jc w:val="both"/>
        <w:rPr>
          <w:rFonts w:asciiTheme="minorHAnsi" w:hAnsiTheme="minorHAnsi"/>
        </w:rPr>
      </w:pPr>
      <w:r>
        <w:rPr>
          <w:rFonts w:asciiTheme="minorHAnsi" w:hAnsiTheme="minorHAnsi"/>
        </w:rPr>
        <w:t>Some existing green garbage carts could be cleaned, relabeled, and then distributed as compostables carts.  However, only the 96-gallon and possibly some 64-gallon would likely be needed</w:t>
      </w:r>
      <w:r w:rsidR="00B267B1">
        <w:rPr>
          <w:rFonts w:asciiTheme="minorHAnsi" w:hAnsiTheme="minorHAnsi"/>
        </w:rPr>
        <w:t xml:space="preserve"> in Federal Way</w:t>
      </w:r>
      <w:r>
        <w:rPr>
          <w:rFonts w:asciiTheme="minorHAnsi" w:hAnsiTheme="minorHAnsi"/>
        </w:rPr>
        <w:t xml:space="preserve">.  The 20-gallon and 32-gallon green carts would </w:t>
      </w:r>
      <w:r w:rsidR="000606F6">
        <w:rPr>
          <w:rFonts w:asciiTheme="minorHAnsi" w:hAnsiTheme="minorHAnsi"/>
        </w:rPr>
        <w:t>presumably</w:t>
      </w:r>
      <w:r>
        <w:rPr>
          <w:rFonts w:asciiTheme="minorHAnsi" w:hAnsiTheme="minorHAnsi"/>
        </w:rPr>
        <w:t xml:space="preserve"> have value to the </w:t>
      </w:r>
      <w:r w:rsidR="000606F6">
        <w:rPr>
          <w:rFonts w:asciiTheme="minorHAnsi" w:hAnsiTheme="minorHAnsi"/>
        </w:rPr>
        <w:t>C</w:t>
      </w:r>
      <w:r>
        <w:rPr>
          <w:rFonts w:asciiTheme="minorHAnsi" w:hAnsiTheme="minorHAnsi"/>
        </w:rPr>
        <w:t xml:space="preserve">ontractor </w:t>
      </w:r>
      <w:r w:rsidR="000606F6">
        <w:rPr>
          <w:rFonts w:asciiTheme="minorHAnsi" w:hAnsiTheme="minorHAnsi"/>
        </w:rPr>
        <w:t xml:space="preserve">once removed from customer use for </w:t>
      </w:r>
      <w:r>
        <w:rPr>
          <w:rFonts w:asciiTheme="minorHAnsi" w:hAnsiTheme="minorHAnsi"/>
        </w:rPr>
        <w:t>reuse elsewhere.</w:t>
      </w:r>
    </w:p>
    <w:p w14:paraId="0E90C135" w14:textId="5B5B722E" w:rsidR="00CA253E" w:rsidRDefault="00CA253E" w:rsidP="00CA253E">
      <w:pPr>
        <w:pStyle w:val="ListParagraph"/>
        <w:numPr>
          <w:ilvl w:val="0"/>
          <w:numId w:val="45"/>
        </w:numPr>
        <w:jc w:val="both"/>
        <w:rPr>
          <w:rFonts w:asciiTheme="minorHAnsi" w:hAnsiTheme="minorHAnsi"/>
        </w:rPr>
      </w:pPr>
      <w:r>
        <w:rPr>
          <w:rFonts w:asciiTheme="minorHAnsi" w:hAnsiTheme="minorHAnsi"/>
        </w:rPr>
        <w:t xml:space="preserve">Some existing grey compostables carts could be cleaned, relabeled, and then distributed as garbage carts.  However, most of them are 96-gallons and relatively few Federal Way garbage customers get service at the 96-gallon level.  The remaining 96-gallon carts would </w:t>
      </w:r>
      <w:r w:rsidR="000606F6">
        <w:rPr>
          <w:rFonts w:asciiTheme="minorHAnsi" w:hAnsiTheme="minorHAnsi"/>
        </w:rPr>
        <w:t xml:space="preserve">presumably </w:t>
      </w:r>
      <w:r>
        <w:rPr>
          <w:rFonts w:asciiTheme="minorHAnsi" w:hAnsiTheme="minorHAnsi"/>
        </w:rPr>
        <w:t xml:space="preserve">have value to the </w:t>
      </w:r>
      <w:r w:rsidR="000606F6">
        <w:rPr>
          <w:rFonts w:asciiTheme="minorHAnsi" w:hAnsiTheme="minorHAnsi"/>
        </w:rPr>
        <w:t>C</w:t>
      </w:r>
      <w:r>
        <w:rPr>
          <w:rFonts w:asciiTheme="minorHAnsi" w:hAnsiTheme="minorHAnsi"/>
        </w:rPr>
        <w:t>ontractor</w:t>
      </w:r>
      <w:r w:rsidR="000606F6">
        <w:rPr>
          <w:rFonts w:asciiTheme="minorHAnsi" w:hAnsiTheme="minorHAnsi"/>
        </w:rPr>
        <w:t xml:space="preserve"> </w:t>
      </w:r>
      <w:r w:rsidR="004C3C23">
        <w:rPr>
          <w:rFonts w:asciiTheme="minorHAnsi" w:hAnsiTheme="minorHAnsi"/>
        </w:rPr>
        <w:t xml:space="preserve">for reuse elsewhere </w:t>
      </w:r>
      <w:r w:rsidR="000606F6">
        <w:rPr>
          <w:rFonts w:asciiTheme="minorHAnsi" w:hAnsiTheme="minorHAnsi"/>
        </w:rPr>
        <w:t>once</w:t>
      </w:r>
      <w:r w:rsidR="004C3C23">
        <w:rPr>
          <w:rFonts w:asciiTheme="minorHAnsi" w:hAnsiTheme="minorHAnsi"/>
        </w:rPr>
        <w:t xml:space="preserve"> they are</w:t>
      </w:r>
      <w:r w:rsidR="000606F6">
        <w:rPr>
          <w:rFonts w:asciiTheme="minorHAnsi" w:hAnsiTheme="minorHAnsi"/>
        </w:rPr>
        <w:t xml:space="preserve"> removed from customer use</w:t>
      </w:r>
      <w:r w:rsidR="004C3C23">
        <w:rPr>
          <w:rFonts w:asciiTheme="minorHAnsi" w:hAnsiTheme="minorHAnsi"/>
        </w:rPr>
        <w:t>.</w:t>
      </w:r>
      <w:r w:rsidR="000606F6">
        <w:rPr>
          <w:rFonts w:asciiTheme="minorHAnsi" w:hAnsiTheme="minorHAnsi"/>
        </w:rPr>
        <w:t xml:space="preserve"> </w:t>
      </w:r>
    </w:p>
    <w:p w14:paraId="6250D8BB" w14:textId="10E834EC" w:rsidR="00CA253E" w:rsidRPr="00CA253E" w:rsidRDefault="00CA253E" w:rsidP="00CA253E">
      <w:pPr>
        <w:pStyle w:val="ListParagraph"/>
        <w:numPr>
          <w:ilvl w:val="0"/>
          <w:numId w:val="45"/>
        </w:numPr>
        <w:jc w:val="both"/>
        <w:rPr>
          <w:rFonts w:asciiTheme="minorHAnsi" w:hAnsiTheme="minorHAnsi"/>
        </w:rPr>
      </w:pPr>
      <w:r>
        <w:rPr>
          <w:rFonts w:asciiTheme="minorHAnsi" w:hAnsiTheme="minorHAnsi"/>
        </w:rPr>
        <w:t xml:space="preserve">The blue recycling carts could be relabeled at </w:t>
      </w:r>
      <w:r w:rsidR="000606F6">
        <w:rPr>
          <w:rFonts w:asciiTheme="minorHAnsi" w:hAnsiTheme="minorHAnsi"/>
        </w:rPr>
        <w:t xml:space="preserve">many </w:t>
      </w:r>
      <w:r>
        <w:rPr>
          <w:rFonts w:asciiTheme="minorHAnsi" w:hAnsiTheme="minorHAnsi"/>
        </w:rPr>
        <w:t>customer locations for continued use</w:t>
      </w:r>
      <w:r w:rsidR="000606F6">
        <w:rPr>
          <w:rFonts w:asciiTheme="minorHAnsi" w:hAnsiTheme="minorHAnsi"/>
        </w:rPr>
        <w:t>,</w:t>
      </w:r>
      <w:r>
        <w:rPr>
          <w:rFonts w:asciiTheme="minorHAnsi" w:hAnsiTheme="minorHAnsi"/>
        </w:rPr>
        <w:t xml:space="preserve"> provided that the </w:t>
      </w:r>
      <w:r w:rsidR="006779F4">
        <w:rPr>
          <w:rFonts w:asciiTheme="minorHAnsi" w:hAnsiTheme="minorHAnsi"/>
        </w:rPr>
        <w:t>B</w:t>
      </w:r>
      <w:r>
        <w:rPr>
          <w:rFonts w:asciiTheme="minorHAnsi" w:hAnsiTheme="minorHAnsi"/>
        </w:rPr>
        <w:t xml:space="preserve">ase </w:t>
      </w:r>
      <w:r w:rsidR="006779F4">
        <w:rPr>
          <w:rFonts w:asciiTheme="minorHAnsi" w:hAnsiTheme="minorHAnsi"/>
        </w:rPr>
        <w:t>C</w:t>
      </w:r>
      <w:r>
        <w:rPr>
          <w:rFonts w:asciiTheme="minorHAnsi" w:hAnsiTheme="minorHAnsi"/>
        </w:rPr>
        <w:t>ontract assumption of weekly recycling</w:t>
      </w:r>
      <w:r w:rsidR="00B267B1">
        <w:rPr>
          <w:rFonts w:asciiTheme="minorHAnsi" w:hAnsiTheme="minorHAnsi"/>
        </w:rPr>
        <w:t xml:space="preserve"> prevails</w:t>
      </w:r>
      <w:r w:rsidR="002549AD">
        <w:rPr>
          <w:rFonts w:asciiTheme="minorHAnsi" w:hAnsiTheme="minorHAnsi"/>
        </w:rPr>
        <w:t xml:space="preserve">.  If the every-other-week recycling alternative </w:t>
      </w:r>
      <w:r w:rsidR="00B267B1">
        <w:rPr>
          <w:rFonts w:asciiTheme="minorHAnsi" w:hAnsiTheme="minorHAnsi"/>
        </w:rPr>
        <w:t>were</w:t>
      </w:r>
      <w:r w:rsidR="002549AD">
        <w:rPr>
          <w:rFonts w:asciiTheme="minorHAnsi" w:hAnsiTheme="minorHAnsi"/>
        </w:rPr>
        <w:t xml:space="preserve"> selected</w:t>
      </w:r>
      <w:r w:rsidR="00B267B1">
        <w:rPr>
          <w:rFonts w:asciiTheme="minorHAnsi" w:hAnsiTheme="minorHAnsi"/>
        </w:rPr>
        <w:t xml:space="preserve"> by the City</w:t>
      </w:r>
      <w:r w:rsidR="002549AD">
        <w:rPr>
          <w:rFonts w:asciiTheme="minorHAnsi" w:hAnsiTheme="minorHAnsi"/>
        </w:rPr>
        <w:t xml:space="preserve">, the </w:t>
      </w:r>
      <w:r w:rsidR="006779F4">
        <w:rPr>
          <w:rFonts w:asciiTheme="minorHAnsi" w:hAnsiTheme="minorHAnsi"/>
        </w:rPr>
        <w:t>C</w:t>
      </w:r>
      <w:r w:rsidR="002549AD">
        <w:rPr>
          <w:rFonts w:asciiTheme="minorHAnsi" w:hAnsiTheme="minorHAnsi"/>
        </w:rPr>
        <w:t xml:space="preserve">ontractor would need to have </w:t>
      </w:r>
      <w:r w:rsidR="000606F6">
        <w:rPr>
          <w:rFonts w:asciiTheme="minorHAnsi" w:hAnsiTheme="minorHAnsi"/>
        </w:rPr>
        <w:t xml:space="preserve">enough </w:t>
      </w:r>
      <w:r w:rsidR="002549AD">
        <w:rPr>
          <w:rFonts w:asciiTheme="minorHAnsi" w:hAnsiTheme="minorHAnsi"/>
        </w:rPr>
        <w:t xml:space="preserve">96-gallon carts available for distribution to residents that </w:t>
      </w:r>
      <w:r w:rsidR="000606F6">
        <w:rPr>
          <w:rFonts w:asciiTheme="minorHAnsi" w:hAnsiTheme="minorHAnsi"/>
        </w:rPr>
        <w:t xml:space="preserve">opt </w:t>
      </w:r>
      <w:r w:rsidR="002549AD">
        <w:rPr>
          <w:rFonts w:asciiTheme="minorHAnsi" w:hAnsiTheme="minorHAnsi"/>
        </w:rPr>
        <w:t>to switch to a larger container.</w:t>
      </w:r>
      <w:r w:rsidR="00B267B1">
        <w:rPr>
          <w:rFonts w:asciiTheme="minorHAnsi" w:hAnsiTheme="minorHAnsi"/>
        </w:rPr>
        <w:t xml:space="preserve">  The pricing of the every-other-week alternative should include the cost of ensuring sufficient 96-gallon blue cart inventory to meet customer demand.</w:t>
      </w:r>
    </w:p>
    <w:p w14:paraId="52976CE7" w14:textId="77777777" w:rsidR="00CA253E" w:rsidRDefault="00CA253E" w:rsidP="00C738A6">
      <w:pPr>
        <w:jc w:val="both"/>
        <w:rPr>
          <w:rFonts w:asciiTheme="minorHAnsi" w:hAnsiTheme="minorHAnsi"/>
        </w:rPr>
      </w:pPr>
    </w:p>
    <w:p w14:paraId="1639B422" w14:textId="0DF6999D" w:rsidR="00C738A6" w:rsidRPr="00C738A6" w:rsidRDefault="00F45E90" w:rsidP="00C738A6">
      <w:pPr>
        <w:jc w:val="both"/>
        <w:rPr>
          <w:rFonts w:asciiTheme="minorHAnsi" w:hAnsiTheme="minorHAnsi"/>
        </w:rPr>
      </w:pPr>
      <w:r>
        <w:rPr>
          <w:rFonts w:asciiTheme="minorHAnsi" w:hAnsiTheme="minorHAnsi"/>
        </w:rPr>
        <w:t xml:space="preserve">The </w:t>
      </w:r>
      <w:r w:rsidR="006779F4">
        <w:rPr>
          <w:rFonts w:asciiTheme="minorHAnsi" w:hAnsiTheme="minorHAnsi"/>
        </w:rPr>
        <w:t>C</w:t>
      </w:r>
      <w:r>
        <w:rPr>
          <w:rFonts w:asciiTheme="minorHAnsi" w:hAnsiTheme="minorHAnsi"/>
        </w:rPr>
        <w:t xml:space="preserve">ontractor will need to </w:t>
      </w:r>
      <w:r w:rsidR="00FA2A51">
        <w:rPr>
          <w:rFonts w:asciiTheme="minorHAnsi" w:hAnsiTheme="minorHAnsi"/>
        </w:rPr>
        <w:t xml:space="preserve">provide </w:t>
      </w:r>
      <w:r w:rsidR="00E262B6">
        <w:rPr>
          <w:rFonts w:asciiTheme="minorHAnsi" w:hAnsiTheme="minorHAnsi"/>
        </w:rPr>
        <w:t xml:space="preserve">additional new or used </w:t>
      </w:r>
      <w:r>
        <w:rPr>
          <w:rFonts w:asciiTheme="minorHAnsi" w:hAnsiTheme="minorHAnsi"/>
        </w:rPr>
        <w:t>carts as necessary to supplant certain container sizes so that there are enough carts available for all collection services at all subscribed levels.</w:t>
      </w:r>
      <w:r w:rsidR="002549AD">
        <w:rPr>
          <w:rFonts w:asciiTheme="minorHAnsi" w:hAnsiTheme="minorHAnsi"/>
        </w:rPr>
        <w:t xml:space="preserve">  Proposers </w:t>
      </w:r>
      <w:r w:rsidR="00B267B1">
        <w:rPr>
          <w:rFonts w:asciiTheme="minorHAnsi" w:hAnsiTheme="minorHAnsi"/>
        </w:rPr>
        <w:t>will need to</w:t>
      </w:r>
      <w:r w:rsidR="002549AD">
        <w:rPr>
          <w:rFonts w:asciiTheme="minorHAnsi" w:hAnsiTheme="minorHAnsi"/>
        </w:rPr>
        <w:t xml:space="preserve"> evaluate whether assuming ownership of the existing carts is an asset or liability and state their intention to either</w:t>
      </w:r>
      <w:r w:rsidR="00B267B1">
        <w:rPr>
          <w:rFonts w:asciiTheme="minorHAnsi" w:hAnsiTheme="minorHAnsi"/>
        </w:rPr>
        <w:t>:</w:t>
      </w:r>
      <w:r w:rsidR="002549AD">
        <w:rPr>
          <w:rFonts w:asciiTheme="minorHAnsi" w:hAnsiTheme="minorHAnsi"/>
        </w:rPr>
        <w:t xml:space="preserve"> (1) accept ownership of the existing in-place inventory of carts and to make replacements with contract</w:t>
      </w:r>
      <w:r w:rsidR="006779F4">
        <w:rPr>
          <w:rFonts w:asciiTheme="minorHAnsi" w:hAnsiTheme="minorHAnsi"/>
        </w:rPr>
        <w:t>-</w:t>
      </w:r>
      <w:r w:rsidR="002549AD">
        <w:rPr>
          <w:rFonts w:asciiTheme="minorHAnsi" w:hAnsiTheme="minorHAnsi"/>
        </w:rPr>
        <w:t>compliant carts as appropriate; or (2) reject ownership of the existing in-place inventory of carts and to distribute new contract</w:t>
      </w:r>
      <w:r w:rsidR="006779F4">
        <w:rPr>
          <w:rFonts w:asciiTheme="minorHAnsi" w:hAnsiTheme="minorHAnsi"/>
        </w:rPr>
        <w:t>-</w:t>
      </w:r>
      <w:r w:rsidR="002549AD">
        <w:rPr>
          <w:rFonts w:asciiTheme="minorHAnsi" w:hAnsiTheme="minorHAnsi"/>
        </w:rPr>
        <w:t>compliant carts to all customers.</w:t>
      </w:r>
    </w:p>
    <w:p w14:paraId="3EC04A81" w14:textId="77777777" w:rsidR="00C738A6" w:rsidRPr="00C738A6" w:rsidRDefault="00C738A6" w:rsidP="00C738A6">
      <w:pPr>
        <w:jc w:val="both"/>
        <w:rPr>
          <w:rFonts w:asciiTheme="minorHAnsi" w:hAnsiTheme="minorHAnsi"/>
        </w:rPr>
      </w:pPr>
    </w:p>
    <w:p w14:paraId="71F6FBA5" w14:textId="6CA53EDA" w:rsidR="00C738A6" w:rsidRPr="00C738A6" w:rsidRDefault="00C738A6" w:rsidP="00C738A6">
      <w:pPr>
        <w:jc w:val="both"/>
        <w:rPr>
          <w:rFonts w:asciiTheme="minorHAnsi" w:hAnsiTheme="minorHAnsi"/>
        </w:rPr>
      </w:pPr>
      <w:r w:rsidRPr="00C738A6">
        <w:rPr>
          <w:rFonts w:asciiTheme="minorHAnsi" w:hAnsiTheme="minorHAnsi"/>
        </w:rPr>
        <w:t>The existing contract also includes provisions for purchasing the existing in-place detachable and drop-box containers</w:t>
      </w:r>
      <w:r w:rsidR="002549AD">
        <w:rPr>
          <w:rFonts w:asciiTheme="minorHAnsi" w:hAnsiTheme="minorHAnsi"/>
        </w:rPr>
        <w:t xml:space="preserve"> for 50% of the retail value of those containers at the end of the contract</w:t>
      </w:r>
      <w:r w:rsidRPr="00C738A6">
        <w:rPr>
          <w:rFonts w:asciiTheme="minorHAnsi" w:hAnsiTheme="minorHAnsi"/>
        </w:rPr>
        <w:t xml:space="preserve">. </w:t>
      </w:r>
      <w:r w:rsidR="002549AD">
        <w:rPr>
          <w:rFonts w:asciiTheme="minorHAnsi" w:hAnsiTheme="minorHAnsi"/>
        </w:rPr>
        <w:t xml:space="preserve">The number, condition, and projected value at the end of the contract </w:t>
      </w:r>
      <w:r w:rsidR="00A62293">
        <w:rPr>
          <w:rFonts w:asciiTheme="minorHAnsi" w:hAnsiTheme="minorHAnsi"/>
        </w:rPr>
        <w:t>are</w:t>
      </w:r>
      <w:r w:rsidR="002549AD">
        <w:rPr>
          <w:rFonts w:asciiTheme="minorHAnsi" w:hAnsiTheme="minorHAnsi"/>
        </w:rPr>
        <w:t xml:space="preserve"> not known by the City.  </w:t>
      </w:r>
      <w:r w:rsidR="000F39F2">
        <w:rPr>
          <w:rFonts w:asciiTheme="minorHAnsi" w:hAnsiTheme="minorHAnsi"/>
        </w:rPr>
        <w:t>Proponents</w:t>
      </w:r>
      <w:r w:rsidRPr="00C738A6">
        <w:rPr>
          <w:rFonts w:asciiTheme="minorHAnsi" w:hAnsiTheme="minorHAnsi"/>
        </w:rPr>
        <w:t xml:space="preserve"> are not required to purchase this inventory and may base their </w:t>
      </w:r>
      <w:r w:rsidR="006F7BF9">
        <w:rPr>
          <w:rFonts w:asciiTheme="minorHAnsi" w:hAnsiTheme="minorHAnsi"/>
        </w:rPr>
        <w:t>proposal</w:t>
      </w:r>
      <w:r w:rsidRPr="00C738A6">
        <w:rPr>
          <w:rFonts w:asciiTheme="minorHAnsi" w:hAnsiTheme="minorHAnsi"/>
        </w:rPr>
        <w:t xml:space="preserve"> on the provision of new containers.  In the event that the Successful </w:t>
      </w:r>
      <w:r w:rsidR="006F7BF9">
        <w:rPr>
          <w:rFonts w:asciiTheme="minorHAnsi" w:hAnsiTheme="minorHAnsi"/>
        </w:rPr>
        <w:t>Proponent</w:t>
      </w:r>
      <w:r w:rsidRPr="00C738A6">
        <w:rPr>
          <w:rFonts w:asciiTheme="minorHAnsi" w:hAnsiTheme="minorHAnsi"/>
        </w:rPr>
        <w:t xml:space="preserve"> chooses to purchase the existing containers, all sales taxes on the container purchase will be the responsibility of the </w:t>
      </w:r>
      <w:r w:rsidR="006F7BF9">
        <w:rPr>
          <w:rFonts w:asciiTheme="minorHAnsi" w:hAnsiTheme="minorHAnsi"/>
        </w:rPr>
        <w:t>Proponent</w:t>
      </w:r>
      <w:r w:rsidRPr="00C738A6">
        <w:rPr>
          <w:rFonts w:asciiTheme="minorHAnsi" w:hAnsiTheme="minorHAnsi"/>
        </w:rPr>
        <w:t>.</w:t>
      </w:r>
    </w:p>
    <w:p w14:paraId="2AA80603" w14:textId="77777777" w:rsidR="00C738A6" w:rsidRPr="00C738A6" w:rsidRDefault="00C738A6" w:rsidP="00C738A6">
      <w:pPr>
        <w:rPr>
          <w:rFonts w:asciiTheme="minorHAnsi" w:hAnsiTheme="minorHAnsi"/>
        </w:rPr>
      </w:pPr>
    </w:p>
    <w:p w14:paraId="0AFB60DB" w14:textId="77777777" w:rsidR="00C738A6" w:rsidRPr="00C738A6" w:rsidRDefault="00C738A6" w:rsidP="00C738A6">
      <w:pPr>
        <w:pStyle w:val="Heading6"/>
        <w:tabs>
          <w:tab w:val="clear" w:pos="5419"/>
        </w:tabs>
        <w:rPr>
          <w:rFonts w:asciiTheme="minorHAnsi" w:hAnsiTheme="minorHAnsi"/>
        </w:rPr>
      </w:pPr>
      <w:r w:rsidRPr="00C738A6">
        <w:rPr>
          <w:rFonts w:asciiTheme="minorHAnsi" w:hAnsiTheme="minorHAnsi"/>
        </w:rPr>
        <w:t>Disposal</w:t>
      </w:r>
    </w:p>
    <w:p w14:paraId="68BF7B23" w14:textId="77777777" w:rsidR="00C738A6" w:rsidRPr="00C738A6" w:rsidRDefault="00C738A6" w:rsidP="00C738A6">
      <w:pPr>
        <w:rPr>
          <w:rFonts w:asciiTheme="minorHAnsi" w:hAnsiTheme="minorHAnsi"/>
        </w:rPr>
      </w:pPr>
    </w:p>
    <w:p w14:paraId="14E3D5CB" w14:textId="77777777" w:rsidR="00C738A6" w:rsidRPr="00C738A6" w:rsidRDefault="00C738A6" w:rsidP="00C738A6">
      <w:pPr>
        <w:jc w:val="both"/>
        <w:rPr>
          <w:rFonts w:asciiTheme="minorHAnsi" w:hAnsiTheme="minorHAnsi"/>
        </w:rPr>
      </w:pPr>
      <w:r w:rsidRPr="00C738A6">
        <w:rPr>
          <w:rFonts w:asciiTheme="minorHAnsi" w:hAnsiTheme="minorHAnsi"/>
        </w:rPr>
        <w:t xml:space="preserve">All collected garbage will be delivered to the King County </w:t>
      </w:r>
      <w:r w:rsidR="00D97780">
        <w:rPr>
          <w:rFonts w:asciiTheme="minorHAnsi" w:hAnsiTheme="minorHAnsi"/>
        </w:rPr>
        <w:t xml:space="preserve">(“County”) </w:t>
      </w:r>
      <w:r w:rsidRPr="00C738A6">
        <w:rPr>
          <w:rFonts w:asciiTheme="minorHAnsi" w:hAnsiTheme="minorHAnsi"/>
        </w:rPr>
        <w:t xml:space="preserve">Disposal System per the City/County Interlocal Agreement.  All Compostables and Recyclables shall be processed and marketed in keeping with requirements in </w:t>
      </w:r>
      <w:r w:rsidR="007C0A44">
        <w:rPr>
          <w:rFonts w:asciiTheme="minorHAnsi" w:hAnsiTheme="minorHAnsi"/>
        </w:rPr>
        <w:t xml:space="preserve">the </w:t>
      </w:r>
      <w:r w:rsidR="00D97780">
        <w:rPr>
          <w:rFonts w:asciiTheme="minorHAnsi" w:hAnsiTheme="minorHAnsi"/>
        </w:rPr>
        <w:t>Appendix</w:t>
      </w:r>
      <w:r w:rsidR="00D97780" w:rsidRPr="00C738A6">
        <w:rPr>
          <w:rFonts w:asciiTheme="minorHAnsi" w:hAnsiTheme="minorHAnsi"/>
        </w:rPr>
        <w:t xml:space="preserve"> </w:t>
      </w:r>
      <w:r w:rsidRPr="00C738A6">
        <w:rPr>
          <w:rFonts w:asciiTheme="minorHAnsi" w:hAnsiTheme="minorHAnsi"/>
        </w:rPr>
        <w:t>A</w:t>
      </w:r>
      <w:r w:rsidR="007C0A44">
        <w:rPr>
          <w:rFonts w:asciiTheme="minorHAnsi" w:hAnsiTheme="minorHAnsi"/>
        </w:rPr>
        <w:t xml:space="preserve"> </w:t>
      </w:r>
      <w:r w:rsidR="00460B5D">
        <w:rPr>
          <w:rFonts w:asciiTheme="minorHAnsi" w:hAnsiTheme="minorHAnsi"/>
        </w:rPr>
        <w:t>Base C</w:t>
      </w:r>
      <w:r w:rsidR="007C0A44">
        <w:rPr>
          <w:rFonts w:asciiTheme="minorHAnsi" w:hAnsiTheme="minorHAnsi"/>
        </w:rPr>
        <w:t>ontract</w:t>
      </w:r>
      <w:r w:rsidRPr="00C738A6">
        <w:rPr>
          <w:rFonts w:asciiTheme="minorHAnsi" w:hAnsiTheme="minorHAnsi"/>
        </w:rPr>
        <w:t xml:space="preserve">. </w:t>
      </w:r>
    </w:p>
    <w:p w14:paraId="038D8BB1" w14:textId="77777777" w:rsidR="00C738A6" w:rsidRPr="00C738A6" w:rsidRDefault="00C738A6" w:rsidP="00C738A6">
      <w:pPr>
        <w:rPr>
          <w:rFonts w:asciiTheme="minorHAnsi" w:hAnsiTheme="minorHAnsi"/>
        </w:rPr>
      </w:pPr>
    </w:p>
    <w:p w14:paraId="6834A897" w14:textId="77777777" w:rsidR="00C738A6" w:rsidRPr="00C738A6" w:rsidRDefault="00C738A6" w:rsidP="00C738A6">
      <w:pPr>
        <w:pStyle w:val="Heading6"/>
        <w:tabs>
          <w:tab w:val="clear" w:pos="5419"/>
        </w:tabs>
        <w:rPr>
          <w:rFonts w:asciiTheme="minorHAnsi" w:hAnsiTheme="minorHAnsi"/>
        </w:rPr>
      </w:pPr>
      <w:r w:rsidRPr="00C738A6">
        <w:rPr>
          <w:rFonts w:asciiTheme="minorHAnsi" w:hAnsiTheme="minorHAnsi"/>
        </w:rPr>
        <w:t>Administration</w:t>
      </w:r>
    </w:p>
    <w:p w14:paraId="473497E6" w14:textId="77777777" w:rsidR="00C738A6" w:rsidRPr="00C738A6" w:rsidRDefault="00C738A6" w:rsidP="00C738A6">
      <w:pPr>
        <w:rPr>
          <w:rFonts w:asciiTheme="minorHAnsi" w:hAnsiTheme="minorHAnsi"/>
        </w:rPr>
      </w:pPr>
    </w:p>
    <w:p w14:paraId="47B433BD" w14:textId="77777777" w:rsidR="00C738A6" w:rsidRPr="000038BE" w:rsidRDefault="00C738A6" w:rsidP="00C738A6">
      <w:pPr>
        <w:jc w:val="both"/>
        <w:rPr>
          <w:rFonts w:asciiTheme="minorHAnsi" w:hAnsiTheme="minorHAnsi"/>
        </w:rPr>
      </w:pPr>
      <w:r w:rsidRPr="00C738A6">
        <w:rPr>
          <w:rFonts w:asciiTheme="minorHAnsi" w:hAnsiTheme="minorHAnsi"/>
        </w:rPr>
        <w:t xml:space="preserve">The City manages solid waste functions through its Public Works Department.  Staff administers collection contracts, coordinates with state, regional and local agencies and develops and administers solid waste policy. </w:t>
      </w:r>
      <w:r w:rsidR="00460B5D">
        <w:rPr>
          <w:rFonts w:asciiTheme="minorHAnsi" w:hAnsiTheme="minorHAnsi"/>
        </w:rPr>
        <w:t>As of March 2019 t</w:t>
      </w:r>
      <w:r w:rsidRPr="00C738A6">
        <w:rPr>
          <w:rFonts w:asciiTheme="minorHAnsi" w:hAnsiTheme="minorHAnsi"/>
        </w:rPr>
        <w:t xml:space="preserve">he City </w:t>
      </w:r>
      <w:r w:rsidR="00460B5D">
        <w:rPr>
          <w:rFonts w:asciiTheme="minorHAnsi" w:hAnsiTheme="minorHAnsi"/>
        </w:rPr>
        <w:t>will</w:t>
      </w:r>
      <w:r w:rsidRPr="00C738A6">
        <w:rPr>
          <w:rFonts w:asciiTheme="minorHAnsi" w:hAnsiTheme="minorHAnsi"/>
        </w:rPr>
        <w:t xml:space="preserve"> receive $</w:t>
      </w:r>
      <w:r w:rsidR="000038BE">
        <w:rPr>
          <w:rFonts w:asciiTheme="minorHAnsi" w:hAnsiTheme="minorHAnsi"/>
        </w:rPr>
        <w:t>35,867</w:t>
      </w:r>
      <w:r w:rsidR="00F7084E">
        <w:rPr>
          <w:rFonts w:asciiTheme="minorHAnsi" w:hAnsiTheme="minorHAnsi"/>
        </w:rPr>
        <w:t xml:space="preserve"> </w:t>
      </w:r>
      <w:r w:rsidRPr="00C738A6">
        <w:rPr>
          <w:rFonts w:asciiTheme="minorHAnsi" w:hAnsiTheme="minorHAnsi"/>
        </w:rPr>
        <w:t xml:space="preserve">per month administrative fee, which is included in the </w:t>
      </w:r>
      <w:r w:rsidR="00460B5D">
        <w:rPr>
          <w:rFonts w:asciiTheme="minorHAnsi" w:hAnsiTheme="minorHAnsi"/>
        </w:rPr>
        <w:t>2019</w:t>
      </w:r>
      <w:r w:rsidR="00460B5D" w:rsidRPr="00C738A6">
        <w:rPr>
          <w:rFonts w:asciiTheme="minorHAnsi" w:hAnsiTheme="minorHAnsi"/>
        </w:rPr>
        <w:t xml:space="preserve"> </w:t>
      </w:r>
      <w:r w:rsidRPr="00C738A6">
        <w:rPr>
          <w:rFonts w:asciiTheme="minorHAnsi" w:hAnsiTheme="minorHAnsi"/>
        </w:rPr>
        <w:t>rates provided in Appendix C</w:t>
      </w:r>
      <w:r w:rsidRPr="000038BE">
        <w:rPr>
          <w:rFonts w:asciiTheme="minorHAnsi" w:hAnsiTheme="minorHAnsi"/>
        </w:rPr>
        <w:t>.</w:t>
      </w:r>
      <w:r w:rsidR="000038BE" w:rsidRPr="000038BE">
        <w:rPr>
          <w:rFonts w:asciiTheme="minorHAnsi" w:hAnsiTheme="minorHAnsi"/>
        </w:rPr>
        <w:t xml:space="preserve">  Under the new Base Contract, the administrative fee will be based on a percentage of gross receipts.</w:t>
      </w:r>
    </w:p>
    <w:p w14:paraId="6731A3B0" w14:textId="77777777" w:rsidR="00C738A6" w:rsidRPr="00C738A6" w:rsidRDefault="00C738A6" w:rsidP="00C738A6">
      <w:pPr>
        <w:jc w:val="both"/>
        <w:rPr>
          <w:rFonts w:asciiTheme="minorHAnsi" w:hAnsiTheme="minorHAnsi"/>
        </w:rPr>
      </w:pPr>
    </w:p>
    <w:p w14:paraId="76618275" w14:textId="77777777" w:rsidR="00C738A6" w:rsidRPr="00C738A6" w:rsidRDefault="00C738A6" w:rsidP="00C738A6">
      <w:pPr>
        <w:jc w:val="both"/>
        <w:rPr>
          <w:rFonts w:asciiTheme="minorHAnsi" w:hAnsiTheme="minorHAnsi"/>
        </w:rPr>
      </w:pPr>
      <w:r w:rsidRPr="00C738A6">
        <w:rPr>
          <w:rFonts w:asciiTheme="minorHAnsi" w:hAnsiTheme="minorHAnsi"/>
        </w:rPr>
        <w:t>The solid waste collection Contractor is responsible for ensuring safe, efficient and responsive solid waste collection services.  In addition, the Contractor produces and distributes public information about recycling, collection schedule changes (such as holiday hours), and promotes new collection services.  The Contractor is responsible for all billing and customer service functions.</w:t>
      </w:r>
    </w:p>
    <w:p w14:paraId="15D6B572" w14:textId="77777777" w:rsidR="006F7BF9" w:rsidRDefault="006F7BF9" w:rsidP="00C738A6">
      <w:pPr>
        <w:jc w:val="both"/>
        <w:rPr>
          <w:rFonts w:asciiTheme="minorHAnsi" w:hAnsiTheme="minorHAnsi"/>
        </w:rPr>
      </w:pPr>
    </w:p>
    <w:p w14:paraId="68FBA277" w14:textId="77777777" w:rsidR="00C738A6" w:rsidRPr="00C738A6" w:rsidRDefault="006F7BF9" w:rsidP="00C738A6">
      <w:pPr>
        <w:jc w:val="both"/>
        <w:rPr>
          <w:rFonts w:asciiTheme="minorHAnsi" w:hAnsiTheme="minorHAnsi"/>
        </w:rPr>
      </w:pPr>
      <w:r>
        <w:rPr>
          <w:rFonts w:asciiTheme="minorHAnsi" w:hAnsiTheme="minorHAnsi"/>
        </w:rPr>
        <w:t>RFP</w:t>
      </w:r>
      <w:r w:rsidR="00884720">
        <w:rPr>
          <w:rFonts w:asciiTheme="minorHAnsi" w:hAnsiTheme="minorHAnsi"/>
        </w:rPr>
        <w:t xml:space="preserve"> Form 2</w:t>
      </w:r>
      <w:r w:rsidR="00C738A6" w:rsidRPr="00C738A6">
        <w:rPr>
          <w:rFonts w:asciiTheme="minorHAnsi" w:hAnsiTheme="minorHAnsi"/>
        </w:rPr>
        <w:t xml:space="preserve"> provides a listing of service levels desired under the new Contract and customer counts (where available) for services provided under the current system.  These customer counts are believed to be accurate, but have not been independently confirmed by the City.  </w:t>
      </w:r>
      <w:r w:rsidR="000F39F2">
        <w:rPr>
          <w:rFonts w:asciiTheme="minorHAnsi" w:hAnsiTheme="minorHAnsi"/>
        </w:rPr>
        <w:t>Proponents</w:t>
      </w:r>
      <w:r w:rsidR="00C738A6" w:rsidRPr="00C738A6">
        <w:rPr>
          <w:rFonts w:asciiTheme="minorHAnsi" w:hAnsiTheme="minorHAnsi"/>
        </w:rPr>
        <w:t xml:space="preserve"> are encouraged to perform their own investigation to confirm that the customer counts are reasonable for the purposes of preparing their </w:t>
      </w:r>
      <w:r>
        <w:rPr>
          <w:rFonts w:asciiTheme="minorHAnsi" w:hAnsiTheme="minorHAnsi"/>
        </w:rPr>
        <w:t>Proposal</w:t>
      </w:r>
      <w:r w:rsidR="00C738A6" w:rsidRPr="00C738A6">
        <w:rPr>
          <w:rFonts w:asciiTheme="minorHAnsi" w:hAnsiTheme="minorHAnsi"/>
        </w:rPr>
        <w:t xml:space="preserve">.  </w:t>
      </w:r>
    </w:p>
    <w:p w14:paraId="18949715" w14:textId="7E3C8965" w:rsidR="00941BD2" w:rsidRDefault="00941BD2">
      <w:pPr>
        <w:rPr>
          <w:rFonts w:asciiTheme="minorHAnsi" w:hAnsiTheme="minorHAnsi"/>
        </w:rPr>
      </w:pPr>
      <w:r>
        <w:rPr>
          <w:rFonts w:asciiTheme="minorHAnsi" w:hAnsiTheme="minorHAnsi"/>
        </w:rPr>
        <w:br w:type="page"/>
      </w:r>
    </w:p>
    <w:p w14:paraId="1774D108" w14:textId="77777777" w:rsidR="006D063A" w:rsidRPr="00B325EC" w:rsidRDefault="00EB36D5">
      <w:pPr>
        <w:pStyle w:val="Heading2"/>
        <w:rPr>
          <w:rFonts w:asciiTheme="minorHAnsi" w:hAnsiTheme="minorHAnsi"/>
        </w:rPr>
      </w:pPr>
      <w:bookmarkStart w:id="31" w:name="_Toc256000005"/>
      <w:bookmarkStart w:id="32" w:name="_Toc490020869"/>
      <w:bookmarkStart w:id="33" w:name="_Toc499958421"/>
      <w:bookmarkStart w:id="34" w:name="_Toc444265853"/>
      <w:bookmarkStart w:id="35" w:name="_Toc26498458"/>
      <w:r w:rsidRPr="00B325EC">
        <w:rPr>
          <w:rFonts w:asciiTheme="minorHAnsi" w:hAnsiTheme="minorHAnsi"/>
        </w:rPr>
        <w:t>1.3 GENERAL TERMS</w:t>
      </w:r>
      <w:bookmarkEnd w:id="31"/>
      <w:bookmarkEnd w:id="32"/>
      <w:bookmarkEnd w:id="33"/>
      <w:bookmarkEnd w:id="34"/>
      <w:bookmarkEnd w:id="35"/>
    </w:p>
    <w:p w14:paraId="7783CF8F" w14:textId="77777777" w:rsidR="006D063A" w:rsidRPr="00B325EC" w:rsidRDefault="006D063A">
      <w:pPr>
        <w:rPr>
          <w:rFonts w:asciiTheme="minorHAnsi" w:hAnsiTheme="minorHAnsi"/>
        </w:rPr>
      </w:pPr>
    </w:p>
    <w:p w14:paraId="16BE8EDF" w14:textId="77777777" w:rsidR="006D063A" w:rsidRPr="00B325EC" w:rsidRDefault="00EB36D5">
      <w:pPr>
        <w:pStyle w:val="Heading3"/>
        <w:rPr>
          <w:rFonts w:asciiTheme="minorHAnsi" w:hAnsiTheme="minorHAnsi"/>
        </w:rPr>
      </w:pPr>
      <w:bookmarkStart w:id="36" w:name="_Toc490020870"/>
      <w:bookmarkStart w:id="37" w:name="_Toc499958422"/>
      <w:bookmarkStart w:id="38" w:name="_Toc444265854"/>
      <w:bookmarkStart w:id="39" w:name="_Toc26498459"/>
      <w:bookmarkStart w:id="40" w:name="_Toc256000006"/>
      <w:r w:rsidRPr="00B325EC">
        <w:rPr>
          <w:rFonts w:asciiTheme="minorHAnsi" w:hAnsiTheme="minorHAnsi"/>
        </w:rPr>
        <w:t>1.3.1 General Scope of the New Contract</w:t>
      </w:r>
      <w:bookmarkEnd w:id="36"/>
      <w:bookmarkEnd w:id="37"/>
      <w:bookmarkEnd w:id="38"/>
      <w:bookmarkEnd w:id="39"/>
      <w:r w:rsidRPr="00B325EC">
        <w:rPr>
          <w:rFonts w:asciiTheme="minorHAnsi" w:hAnsiTheme="minorHAnsi"/>
        </w:rPr>
        <w:t>; Base Proposal</w:t>
      </w:r>
      <w:bookmarkEnd w:id="40"/>
    </w:p>
    <w:p w14:paraId="277BC679" w14:textId="77777777" w:rsidR="006D063A" w:rsidRPr="00B325EC" w:rsidRDefault="006D063A">
      <w:pPr>
        <w:rPr>
          <w:rFonts w:asciiTheme="minorHAnsi" w:hAnsiTheme="minorHAnsi"/>
        </w:rPr>
      </w:pPr>
    </w:p>
    <w:p w14:paraId="5279D20B" w14:textId="77777777" w:rsidR="006D063A" w:rsidRDefault="00EB36D5">
      <w:pPr>
        <w:jc w:val="both"/>
        <w:rPr>
          <w:rFonts w:asciiTheme="minorHAnsi" w:hAnsiTheme="minorHAnsi"/>
        </w:rPr>
      </w:pPr>
      <w:r w:rsidRPr="00B325EC">
        <w:rPr>
          <w:rFonts w:asciiTheme="minorHAnsi" w:hAnsiTheme="minorHAnsi"/>
        </w:rPr>
        <w:t xml:space="preserve">The City is requesting Proposals from qualified </w:t>
      </w:r>
      <w:r>
        <w:rPr>
          <w:rFonts w:asciiTheme="minorHAnsi" w:hAnsiTheme="minorHAnsi"/>
        </w:rPr>
        <w:t>Proposers</w:t>
      </w:r>
      <w:r w:rsidRPr="00B325EC">
        <w:rPr>
          <w:rFonts w:asciiTheme="minorHAnsi" w:hAnsiTheme="minorHAnsi"/>
        </w:rPr>
        <w:t xml:space="preserve"> for solid waste collection </w:t>
      </w:r>
      <w:r w:rsidR="00D97780">
        <w:rPr>
          <w:rFonts w:asciiTheme="minorHAnsi" w:hAnsiTheme="minorHAnsi"/>
        </w:rPr>
        <w:t>S</w:t>
      </w:r>
      <w:r w:rsidRPr="00B325EC">
        <w:rPr>
          <w:rFonts w:asciiTheme="minorHAnsi" w:hAnsiTheme="minorHAnsi"/>
        </w:rPr>
        <w:t>ervices within the Service Area.  These Services include:  garbage, recyclables and compostables collection for all sectors</w:t>
      </w:r>
      <w:r w:rsidR="008F1ECF">
        <w:rPr>
          <w:rFonts w:asciiTheme="minorHAnsi" w:hAnsiTheme="minorHAnsi"/>
        </w:rPr>
        <w:t xml:space="preserve"> (commercial recycling is a RFP alternative)</w:t>
      </w:r>
      <w:r w:rsidRPr="00B325EC">
        <w:rPr>
          <w:rFonts w:asciiTheme="minorHAnsi" w:hAnsiTheme="minorHAnsi"/>
        </w:rPr>
        <w:t xml:space="preserve">; the disposal of all garbage through the </w:t>
      </w:r>
      <w:r w:rsidR="006D063A">
        <w:rPr>
          <w:rFonts w:asciiTheme="minorHAnsi" w:hAnsiTheme="minorHAnsi"/>
        </w:rPr>
        <w:t>King</w:t>
      </w:r>
      <w:r w:rsidRPr="00B325EC">
        <w:rPr>
          <w:rFonts w:asciiTheme="minorHAnsi" w:hAnsiTheme="minorHAnsi"/>
        </w:rPr>
        <w:t xml:space="preserve"> County </w:t>
      </w:r>
      <w:r>
        <w:rPr>
          <w:rFonts w:asciiTheme="minorHAnsi" w:hAnsiTheme="minorHAnsi"/>
        </w:rPr>
        <w:t>Disposal</w:t>
      </w:r>
      <w:r w:rsidRPr="00B325EC">
        <w:rPr>
          <w:rFonts w:asciiTheme="minorHAnsi" w:hAnsiTheme="minorHAnsi"/>
        </w:rPr>
        <w:t xml:space="preserve"> System; and the processing and marketing of collected recycling and compostables.</w:t>
      </w:r>
    </w:p>
    <w:p w14:paraId="267BD1C8" w14:textId="77777777" w:rsidR="007C0A44" w:rsidRDefault="007C0A44">
      <w:pPr>
        <w:jc w:val="both"/>
        <w:rPr>
          <w:rFonts w:asciiTheme="minorHAnsi" w:hAnsiTheme="minorHAnsi"/>
        </w:rPr>
      </w:pPr>
    </w:p>
    <w:p w14:paraId="772B9AB4" w14:textId="77777777" w:rsidR="007C0A44" w:rsidRDefault="007C0A44" w:rsidP="007C0A44">
      <w:pPr>
        <w:jc w:val="both"/>
        <w:rPr>
          <w:rFonts w:asciiTheme="minorHAnsi" w:hAnsiTheme="minorHAnsi"/>
        </w:rPr>
      </w:pPr>
      <w:r w:rsidRPr="007C0A44">
        <w:rPr>
          <w:rFonts w:asciiTheme="minorHAnsi" w:hAnsiTheme="minorHAnsi"/>
        </w:rPr>
        <w:t xml:space="preserve">The </w:t>
      </w:r>
      <w:r w:rsidR="00D97780">
        <w:rPr>
          <w:rFonts w:asciiTheme="minorHAnsi" w:hAnsiTheme="minorHAnsi"/>
        </w:rPr>
        <w:t>B</w:t>
      </w:r>
      <w:r w:rsidRPr="007C0A44">
        <w:rPr>
          <w:rFonts w:asciiTheme="minorHAnsi" w:hAnsiTheme="minorHAnsi"/>
        </w:rPr>
        <w:t xml:space="preserve">ase </w:t>
      </w:r>
      <w:r w:rsidR="00D97780">
        <w:rPr>
          <w:rFonts w:asciiTheme="minorHAnsi" w:hAnsiTheme="minorHAnsi"/>
        </w:rPr>
        <w:t>C</w:t>
      </w:r>
      <w:r w:rsidRPr="007C0A44">
        <w:rPr>
          <w:rFonts w:asciiTheme="minorHAnsi" w:hAnsiTheme="minorHAnsi"/>
        </w:rPr>
        <w:t>ontract (</w:t>
      </w:r>
      <w:r w:rsidR="00F45E90">
        <w:rPr>
          <w:rFonts w:asciiTheme="minorHAnsi" w:hAnsiTheme="minorHAnsi"/>
        </w:rPr>
        <w:t xml:space="preserve">RFP </w:t>
      </w:r>
      <w:r w:rsidRPr="007C0A44">
        <w:rPr>
          <w:rFonts w:asciiTheme="minorHAnsi" w:hAnsiTheme="minorHAnsi"/>
        </w:rPr>
        <w:t>Attachment A) generally continues existing services with several changes including</w:t>
      </w:r>
      <w:r w:rsidR="00D97780">
        <w:rPr>
          <w:rFonts w:asciiTheme="minorHAnsi" w:hAnsiTheme="minorHAnsi"/>
        </w:rPr>
        <w:t>, but not limited to</w:t>
      </w:r>
      <w:r w:rsidRPr="007C0A44">
        <w:rPr>
          <w:rFonts w:asciiTheme="minorHAnsi" w:hAnsiTheme="minorHAnsi"/>
        </w:rPr>
        <w:t>:</w:t>
      </w:r>
    </w:p>
    <w:p w14:paraId="5EDADC4E" w14:textId="77777777" w:rsidR="00D97780" w:rsidRPr="007C0A44" w:rsidRDefault="00D97780" w:rsidP="007C0A44">
      <w:pPr>
        <w:jc w:val="both"/>
        <w:rPr>
          <w:rFonts w:asciiTheme="minorHAnsi" w:hAnsiTheme="minorHAnsi"/>
        </w:rPr>
      </w:pPr>
    </w:p>
    <w:p w14:paraId="0D42925A" w14:textId="77777777" w:rsidR="007C0A44" w:rsidRDefault="007C0A44" w:rsidP="007C0A44">
      <w:pPr>
        <w:pStyle w:val="ListParagraph"/>
        <w:numPr>
          <w:ilvl w:val="0"/>
          <w:numId w:val="44"/>
        </w:numPr>
        <w:jc w:val="both"/>
        <w:rPr>
          <w:rFonts w:asciiTheme="minorHAnsi" w:hAnsiTheme="minorHAnsi"/>
        </w:rPr>
      </w:pPr>
      <w:r w:rsidRPr="007C0A44">
        <w:rPr>
          <w:rFonts w:asciiTheme="minorHAnsi" w:hAnsiTheme="minorHAnsi"/>
        </w:rPr>
        <w:t xml:space="preserve">Shifting from subscription-based Single-Family compostables service to a fully embedded program where all garbage customers receive the service as part of their garbage collection package; </w:t>
      </w:r>
    </w:p>
    <w:p w14:paraId="4DF53D64" w14:textId="77777777" w:rsidR="008D3C5D" w:rsidRPr="007C0A44" w:rsidRDefault="008D3C5D" w:rsidP="007C0A44">
      <w:pPr>
        <w:pStyle w:val="ListParagraph"/>
        <w:numPr>
          <w:ilvl w:val="0"/>
          <w:numId w:val="44"/>
        </w:numPr>
        <w:jc w:val="both"/>
        <w:rPr>
          <w:rFonts w:asciiTheme="minorHAnsi" w:hAnsiTheme="minorHAnsi"/>
        </w:rPr>
      </w:pPr>
      <w:r>
        <w:rPr>
          <w:rFonts w:asciiTheme="minorHAnsi" w:hAnsiTheme="minorHAnsi"/>
        </w:rPr>
        <w:t>Shifting from every-other-week Single-Family recyclables service to weekly collection;</w:t>
      </w:r>
    </w:p>
    <w:p w14:paraId="54411618" w14:textId="77777777" w:rsidR="008D3C5D" w:rsidRDefault="007C0A44" w:rsidP="007C0A44">
      <w:pPr>
        <w:pStyle w:val="ListParagraph"/>
        <w:numPr>
          <w:ilvl w:val="0"/>
          <w:numId w:val="44"/>
        </w:numPr>
        <w:jc w:val="both"/>
        <w:rPr>
          <w:rFonts w:asciiTheme="minorHAnsi" w:hAnsiTheme="minorHAnsi"/>
        </w:rPr>
      </w:pPr>
      <w:r w:rsidRPr="007C0A44">
        <w:rPr>
          <w:rFonts w:asciiTheme="minorHAnsi" w:hAnsiTheme="minorHAnsi"/>
        </w:rPr>
        <w:t>Equalized service rates for commercial and multi-family services</w:t>
      </w:r>
      <w:r w:rsidR="008D3C5D">
        <w:rPr>
          <w:rFonts w:asciiTheme="minorHAnsi" w:hAnsiTheme="minorHAnsi"/>
        </w:rPr>
        <w:t>;</w:t>
      </w:r>
    </w:p>
    <w:p w14:paraId="5FF97EB8" w14:textId="77777777" w:rsidR="007C0A44" w:rsidRPr="008D3C5D" w:rsidRDefault="008D3C5D" w:rsidP="008D3C5D">
      <w:pPr>
        <w:pStyle w:val="ListParagraph"/>
        <w:numPr>
          <w:ilvl w:val="0"/>
          <w:numId w:val="44"/>
        </w:numPr>
        <w:jc w:val="both"/>
        <w:rPr>
          <w:rFonts w:asciiTheme="minorHAnsi" w:hAnsiTheme="minorHAnsi"/>
        </w:rPr>
      </w:pPr>
      <w:r>
        <w:rPr>
          <w:rFonts w:asciiTheme="minorHAnsi" w:hAnsiTheme="minorHAnsi"/>
        </w:rPr>
        <w:t>Shifting to monthly billing for all subscription customers;</w:t>
      </w:r>
    </w:p>
    <w:p w14:paraId="017F372F" w14:textId="77777777" w:rsidR="007C0A44" w:rsidRPr="007C0A44" w:rsidRDefault="007C0A44" w:rsidP="007C0A44">
      <w:pPr>
        <w:pStyle w:val="ListParagraph"/>
        <w:numPr>
          <w:ilvl w:val="0"/>
          <w:numId w:val="44"/>
        </w:numPr>
        <w:jc w:val="both"/>
        <w:rPr>
          <w:rFonts w:asciiTheme="minorHAnsi" w:hAnsiTheme="minorHAnsi"/>
        </w:rPr>
      </w:pPr>
      <w:r w:rsidRPr="007C0A44">
        <w:rPr>
          <w:rFonts w:asciiTheme="minorHAnsi" w:hAnsiTheme="minorHAnsi"/>
        </w:rPr>
        <w:t>Shifting steel container ownership to City at end of contract;</w:t>
      </w:r>
    </w:p>
    <w:p w14:paraId="0874AD7D" w14:textId="77777777" w:rsidR="007C0A44" w:rsidRDefault="007C0A44" w:rsidP="007C0A44">
      <w:pPr>
        <w:pStyle w:val="ListParagraph"/>
        <w:numPr>
          <w:ilvl w:val="0"/>
          <w:numId w:val="44"/>
        </w:numPr>
        <w:jc w:val="both"/>
        <w:rPr>
          <w:rFonts w:asciiTheme="minorHAnsi" w:hAnsiTheme="minorHAnsi"/>
        </w:rPr>
      </w:pPr>
      <w:r w:rsidRPr="007C0A44">
        <w:rPr>
          <w:rFonts w:asciiTheme="minorHAnsi" w:hAnsiTheme="minorHAnsi"/>
        </w:rPr>
        <w:t>Pre-established initial rates for on-call bulky item collection and some extra-unit services;</w:t>
      </w:r>
    </w:p>
    <w:p w14:paraId="7F305CB7" w14:textId="77777777" w:rsidR="00C90404" w:rsidRPr="007C0A44" w:rsidRDefault="00C90404" w:rsidP="007C0A44">
      <w:pPr>
        <w:pStyle w:val="ListParagraph"/>
        <w:numPr>
          <w:ilvl w:val="0"/>
          <w:numId w:val="44"/>
        </w:numPr>
        <w:jc w:val="both"/>
        <w:rPr>
          <w:rFonts w:asciiTheme="minorHAnsi" w:hAnsiTheme="minorHAnsi"/>
        </w:rPr>
      </w:pPr>
      <w:r>
        <w:rPr>
          <w:rFonts w:asciiTheme="minorHAnsi" w:hAnsiTheme="minorHAnsi"/>
        </w:rPr>
        <w:t>Including a recycling market adjustment process to reduce risk for the contractor;</w:t>
      </w:r>
    </w:p>
    <w:p w14:paraId="7D61C8AF" w14:textId="77777777" w:rsidR="007C0A44" w:rsidRPr="007C0A44" w:rsidRDefault="007C0A44" w:rsidP="007C0A44">
      <w:pPr>
        <w:pStyle w:val="ListParagraph"/>
        <w:numPr>
          <w:ilvl w:val="0"/>
          <w:numId w:val="44"/>
        </w:numPr>
        <w:jc w:val="both"/>
        <w:rPr>
          <w:rFonts w:asciiTheme="minorHAnsi" w:hAnsiTheme="minorHAnsi"/>
        </w:rPr>
      </w:pPr>
      <w:r w:rsidRPr="007C0A44">
        <w:rPr>
          <w:rFonts w:asciiTheme="minorHAnsi" w:hAnsiTheme="minorHAnsi"/>
        </w:rPr>
        <w:t>Updated labor disruption response; and</w:t>
      </w:r>
    </w:p>
    <w:p w14:paraId="2B5CCEE5" w14:textId="77777777" w:rsidR="007C0A44" w:rsidRPr="007C0A44" w:rsidRDefault="007C0A44" w:rsidP="007C0A44">
      <w:pPr>
        <w:pStyle w:val="ListParagraph"/>
        <w:numPr>
          <w:ilvl w:val="0"/>
          <w:numId w:val="44"/>
        </w:numPr>
        <w:jc w:val="both"/>
        <w:rPr>
          <w:rFonts w:asciiTheme="minorHAnsi" w:hAnsiTheme="minorHAnsi"/>
        </w:rPr>
      </w:pPr>
      <w:r w:rsidRPr="007C0A44">
        <w:rPr>
          <w:rFonts w:asciiTheme="minorHAnsi" w:hAnsiTheme="minorHAnsi"/>
        </w:rPr>
        <w:t>Implementing new performance/contract compliance measures and incentives.</w:t>
      </w:r>
    </w:p>
    <w:p w14:paraId="227A01A2" w14:textId="77777777" w:rsidR="006D063A" w:rsidRPr="00B325EC" w:rsidRDefault="006D063A">
      <w:pPr>
        <w:jc w:val="both"/>
        <w:rPr>
          <w:rFonts w:asciiTheme="minorHAnsi" w:hAnsiTheme="minorHAnsi"/>
        </w:rPr>
      </w:pPr>
    </w:p>
    <w:p w14:paraId="3D9D608B" w14:textId="77777777" w:rsidR="006D063A" w:rsidRPr="00B325EC" w:rsidRDefault="00EB36D5">
      <w:pPr>
        <w:jc w:val="both"/>
        <w:rPr>
          <w:rFonts w:asciiTheme="minorHAnsi" w:hAnsiTheme="minorHAnsi"/>
        </w:rPr>
      </w:pPr>
      <w:r w:rsidRPr="00B325EC">
        <w:rPr>
          <w:rFonts w:asciiTheme="minorHAnsi" w:hAnsiTheme="minorHAnsi"/>
        </w:rPr>
        <w:t>The Contractor selected as a result of this RFP process shall be responsible for all aspects of the contracted-for Services, including but not limited to providing equipment, labor, supervision</w:t>
      </w:r>
      <w:r w:rsidR="00D97780">
        <w:rPr>
          <w:rFonts w:asciiTheme="minorHAnsi" w:hAnsiTheme="minorHAnsi"/>
        </w:rPr>
        <w:t>,</w:t>
      </w:r>
      <w:r w:rsidRPr="00B325EC">
        <w:rPr>
          <w:rFonts w:asciiTheme="minorHAnsi" w:hAnsiTheme="minorHAnsi"/>
        </w:rPr>
        <w:t xml:space="preserve"> and supplies necessary to perform the Services.  </w:t>
      </w:r>
      <w:r>
        <w:rPr>
          <w:rFonts w:asciiTheme="minorHAnsi" w:hAnsiTheme="minorHAnsi"/>
        </w:rPr>
        <w:t>T</w:t>
      </w:r>
      <w:r w:rsidRPr="00B325EC">
        <w:rPr>
          <w:rFonts w:asciiTheme="minorHAnsi" w:hAnsiTheme="minorHAnsi"/>
        </w:rPr>
        <w:t>he Contractor shall be responsible for providing carts, detachable containers</w:t>
      </w:r>
      <w:r w:rsidR="00D97780">
        <w:rPr>
          <w:rFonts w:asciiTheme="minorHAnsi" w:hAnsiTheme="minorHAnsi"/>
        </w:rPr>
        <w:t>,</w:t>
      </w:r>
      <w:r w:rsidRPr="00B325EC">
        <w:rPr>
          <w:rFonts w:asciiTheme="minorHAnsi" w:hAnsiTheme="minorHAnsi"/>
        </w:rPr>
        <w:t xml:space="preserve"> and drop-boxes necessary for all collection services to customers</w:t>
      </w:r>
      <w:r w:rsidR="00B0454D">
        <w:rPr>
          <w:rFonts w:asciiTheme="minorHAnsi" w:hAnsiTheme="minorHAnsi"/>
        </w:rPr>
        <w:t xml:space="preserve"> in the Service Area</w:t>
      </w:r>
      <w:r w:rsidR="00081025">
        <w:rPr>
          <w:rFonts w:asciiTheme="minorHAnsi" w:hAnsiTheme="minorHAnsi"/>
        </w:rPr>
        <w:t>.</w:t>
      </w:r>
      <w:r>
        <w:rPr>
          <w:rFonts w:asciiTheme="minorHAnsi" w:hAnsiTheme="minorHAnsi"/>
        </w:rPr>
        <w:t xml:space="preserve"> In addition, the selected C</w:t>
      </w:r>
      <w:r w:rsidRPr="00B325EC">
        <w:rPr>
          <w:rFonts w:asciiTheme="minorHAnsi" w:hAnsiTheme="minorHAnsi"/>
        </w:rPr>
        <w:t>ontractor</w:t>
      </w:r>
      <w:r>
        <w:rPr>
          <w:rFonts w:asciiTheme="minorHAnsi" w:hAnsiTheme="minorHAnsi"/>
        </w:rPr>
        <w:t xml:space="preserve"> shall</w:t>
      </w:r>
      <w:r w:rsidRPr="00B325EC">
        <w:rPr>
          <w:rFonts w:asciiTheme="minorHAnsi" w:hAnsiTheme="minorHAnsi"/>
        </w:rPr>
        <w:t xml:space="preserve"> </w:t>
      </w:r>
      <w:r>
        <w:rPr>
          <w:rFonts w:asciiTheme="minorHAnsi" w:hAnsiTheme="minorHAnsi"/>
        </w:rPr>
        <w:t>produce and distribute</w:t>
      </w:r>
      <w:r w:rsidRPr="00B325EC">
        <w:rPr>
          <w:rFonts w:asciiTheme="minorHAnsi" w:hAnsiTheme="minorHAnsi"/>
        </w:rPr>
        <w:t xml:space="preserve"> public information about recycling, collection schedule changes (such as holiday hours) and the promotion of new collection services.  Although the Contractor will have primary responsibility for all customer materials (subject to City review), the City may choose to develop s</w:t>
      </w:r>
      <w:r w:rsidR="00405BB7">
        <w:rPr>
          <w:rFonts w:asciiTheme="minorHAnsi" w:hAnsiTheme="minorHAnsi"/>
        </w:rPr>
        <w:t>ome materials for the Contractor</w:t>
      </w:r>
      <w:r w:rsidRPr="00B325EC">
        <w:rPr>
          <w:rFonts w:asciiTheme="minorHAnsi" w:hAnsiTheme="minorHAnsi"/>
        </w:rPr>
        <w:t xml:space="preserve"> to print and distribute to customers.</w:t>
      </w:r>
    </w:p>
    <w:p w14:paraId="598D9347" w14:textId="77777777" w:rsidR="006D063A" w:rsidRPr="00B325EC" w:rsidRDefault="006D063A" w:rsidP="006D063A">
      <w:pPr>
        <w:jc w:val="both"/>
        <w:rPr>
          <w:rFonts w:asciiTheme="minorHAnsi" w:hAnsiTheme="minorHAnsi"/>
        </w:rPr>
      </w:pPr>
    </w:p>
    <w:p w14:paraId="27580261" w14:textId="77777777" w:rsidR="006D063A" w:rsidRPr="00B325EC" w:rsidRDefault="00EB36D5" w:rsidP="006D063A">
      <w:pPr>
        <w:jc w:val="both"/>
        <w:rPr>
          <w:rFonts w:asciiTheme="minorHAnsi" w:hAnsiTheme="minorHAnsi"/>
        </w:rPr>
      </w:pPr>
      <w:r w:rsidRPr="00B325EC">
        <w:rPr>
          <w:rFonts w:asciiTheme="minorHAnsi" w:hAnsiTheme="minorHAnsi"/>
        </w:rPr>
        <w:t xml:space="preserve">The Contractor shall be responsible for providing </w:t>
      </w:r>
      <w:r>
        <w:rPr>
          <w:rFonts w:asciiTheme="minorHAnsi" w:hAnsiTheme="minorHAnsi"/>
        </w:rPr>
        <w:t xml:space="preserve">all </w:t>
      </w:r>
      <w:r w:rsidRPr="00B325EC">
        <w:rPr>
          <w:rFonts w:asciiTheme="minorHAnsi" w:hAnsiTheme="minorHAnsi"/>
        </w:rPr>
        <w:t>customer service functions relating to service delivery including informing customers of potential service levels and charges, receiving and resolving customer complaints,</w:t>
      </w:r>
      <w:r>
        <w:rPr>
          <w:rFonts w:asciiTheme="minorHAnsi" w:hAnsiTheme="minorHAnsi"/>
        </w:rPr>
        <w:t xml:space="preserve"> dispatching </w:t>
      </w:r>
      <w:r w:rsidR="00D97780">
        <w:rPr>
          <w:rFonts w:asciiTheme="minorHAnsi" w:hAnsiTheme="minorHAnsi"/>
        </w:rPr>
        <w:t>d</w:t>
      </w:r>
      <w:r>
        <w:rPr>
          <w:rFonts w:asciiTheme="minorHAnsi" w:hAnsiTheme="minorHAnsi"/>
        </w:rPr>
        <w:t xml:space="preserve">rop-box </w:t>
      </w:r>
      <w:r w:rsidR="00D97780">
        <w:rPr>
          <w:rFonts w:asciiTheme="minorHAnsi" w:hAnsiTheme="minorHAnsi"/>
        </w:rPr>
        <w:t>c</w:t>
      </w:r>
      <w:r>
        <w:rPr>
          <w:rFonts w:asciiTheme="minorHAnsi" w:hAnsiTheme="minorHAnsi"/>
        </w:rPr>
        <w:t>ontainer pick-ups</w:t>
      </w:r>
      <w:r w:rsidRPr="00B325EC">
        <w:rPr>
          <w:rFonts w:asciiTheme="minorHAnsi" w:hAnsiTheme="minorHAnsi"/>
        </w:rPr>
        <w:t xml:space="preserve"> and special collections, </w:t>
      </w:r>
      <w:r>
        <w:rPr>
          <w:rFonts w:asciiTheme="minorHAnsi" w:hAnsiTheme="minorHAnsi"/>
        </w:rPr>
        <w:t>and preparing and sending out bills to</w:t>
      </w:r>
      <w:r w:rsidRPr="00B325EC">
        <w:rPr>
          <w:rFonts w:asciiTheme="minorHAnsi" w:hAnsiTheme="minorHAnsi"/>
        </w:rPr>
        <w:t xml:space="preserve"> </w:t>
      </w:r>
      <w:r>
        <w:rPr>
          <w:rFonts w:asciiTheme="minorHAnsi" w:hAnsiTheme="minorHAnsi"/>
        </w:rPr>
        <w:t xml:space="preserve">all </w:t>
      </w:r>
      <w:r w:rsidRPr="00B325EC">
        <w:rPr>
          <w:rFonts w:asciiTheme="minorHAnsi" w:hAnsiTheme="minorHAnsi"/>
        </w:rPr>
        <w:t>residen</w:t>
      </w:r>
      <w:r>
        <w:rPr>
          <w:rFonts w:asciiTheme="minorHAnsi" w:hAnsiTheme="minorHAnsi"/>
        </w:rPr>
        <w:t>tial and commercial customers.</w:t>
      </w:r>
    </w:p>
    <w:p w14:paraId="7660192E" w14:textId="77777777" w:rsidR="006D063A" w:rsidRPr="00B325EC" w:rsidRDefault="006D063A">
      <w:pPr>
        <w:jc w:val="both"/>
        <w:rPr>
          <w:rFonts w:asciiTheme="minorHAnsi" w:hAnsiTheme="minorHAnsi"/>
        </w:rPr>
      </w:pPr>
    </w:p>
    <w:p w14:paraId="5FB2E0A9" w14:textId="77777777" w:rsidR="006D063A" w:rsidRPr="00B325EC" w:rsidRDefault="00EB36D5" w:rsidP="006D063A">
      <w:pPr>
        <w:jc w:val="both"/>
        <w:rPr>
          <w:rFonts w:asciiTheme="minorHAnsi" w:hAnsiTheme="minorHAnsi"/>
        </w:rPr>
      </w:pPr>
      <w:r w:rsidRPr="00B325EC">
        <w:rPr>
          <w:rFonts w:asciiTheme="minorHAnsi" w:hAnsiTheme="minorHAnsi"/>
        </w:rPr>
        <w:t>The City intends to procure</w:t>
      </w:r>
      <w:r w:rsidR="0019283B">
        <w:rPr>
          <w:rFonts w:asciiTheme="minorHAnsi" w:hAnsiTheme="minorHAnsi"/>
        </w:rPr>
        <w:t xml:space="preserve"> the</w:t>
      </w:r>
      <w:r w:rsidRPr="00B325EC">
        <w:rPr>
          <w:rFonts w:asciiTheme="minorHAnsi" w:hAnsiTheme="minorHAnsi"/>
        </w:rPr>
        <w:t xml:space="preserve"> Services required as part of the Base Proposal for the collection system and other services as described in the Base Contract.  Proposers responding to this RFP shall provide Proposals that meet the requirements of this RFP, including the Base Proposal requirements as set forth in the Base Contract, attached to this RFP as Appendix A.  The description set forth in this RFP Section 1.3.1 is a general </w:t>
      </w:r>
      <w:r w:rsidR="00B0454D">
        <w:rPr>
          <w:rFonts w:asciiTheme="minorHAnsi" w:hAnsiTheme="minorHAnsi"/>
        </w:rPr>
        <w:t>overview</w:t>
      </w:r>
      <w:r w:rsidR="00B0454D" w:rsidRPr="00B325EC">
        <w:rPr>
          <w:rFonts w:asciiTheme="minorHAnsi" w:hAnsiTheme="minorHAnsi"/>
        </w:rPr>
        <w:t xml:space="preserve"> </w:t>
      </w:r>
      <w:r w:rsidRPr="00B325EC">
        <w:rPr>
          <w:rFonts w:asciiTheme="minorHAnsi" w:hAnsiTheme="minorHAnsi"/>
        </w:rPr>
        <w:t>and summary of the City’s requested Services and shall not be the basis for any dispute over the City’s requirements for either its (1) Base Proposal or (2) selection of a Contractor.  The specific Base Contract provisions for the Base Proposal are not repeated in this RFP; Proposers must carefully review the Base Contract for specific requirements.</w:t>
      </w:r>
    </w:p>
    <w:p w14:paraId="6C61A369" w14:textId="77777777" w:rsidR="006D063A" w:rsidRPr="00B325EC" w:rsidRDefault="006D063A" w:rsidP="006D063A">
      <w:pPr>
        <w:pStyle w:val="Heading3"/>
        <w:rPr>
          <w:rFonts w:asciiTheme="minorHAnsi" w:hAnsiTheme="minorHAnsi"/>
        </w:rPr>
      </w:pPr>
    </w:p>
    <w:p w14:paraId="78C6E22F" w14:textId="77777777" w:rsidR="006D063A" w:rsidRPr="00B325EC" w:rsidRDefault="00EB36D5" w:rsidP="006D063A">
      <w:pPr>
        <w:pStyle w:val="Heading3"/>
        <w:rPr>
          <w:rFonts w:asciiTheme="minorHAnsi" w:hAnsiTheme="minorHAnsi"/>
        </w:rPr>
      </w:pPr>
      <w:bookmarkStart w:id="41" w:name="_Toc256000008"/>
      <w:r w:rsidRPr="00B325EC">
        <w:rPr>
          <w:rFonts w:asciiTheme="minorHAnsi" w:hAnsiTheme="minorHAnsi"/>
        </w:rPr>
        <w:t>1.3.2. Alternatives</w:t>
      </w:r>
      <w:bookmarkEnd w:id="41"/>
    </w:p>
    <w:p w14:paraId="00E02CC6" w14:textId="77777777" w:rsidR="006D063A" w:rsidRPr="00B325EC" w:rsidRDefault="006D063A">
      <w:pPr>
        <w:jc w:val="both"/>
        <w:rPr>
          <w:rFonts w:asciiTheme="minorHAnsi" w:hAnsiTheme="minorHAnsi"/>
        </w:rPr>
      </w:pPr>
    </w:p>
    <w:p w14:paraId="3322599C" w14:textId="77777777" w:rsidR="006D063A" w:rsidRPr="00B325EC" w:rsidRDefault="007C0A44">
      <w:pPr>
        <w:jc w:val="both"/>
        <w:rPr>
          <w:rFonts w:asciiTheme="minorHAnsi" w:hAnsiTheme="minorHAnsi"/>
        </w:rPr>
      </w:pPr>
      <w:r>
        <w:rPr>
          <w:rFonts w:asciiTheme="minorHAnsi" w:hAnsiTheme="minorHAnsi"/>
        </w:rPr>
        <w:t>The City has also identified a number of collection and price escalation alternatives for which it seek</w:t>
      </w:r>
      <w:r w:rsidR="009E1479">
        <w:rPr>
          <w:rFonts w:asciiTheme="minorHAnsi" w:hAnsiTheme="minorHAnsi"/>
        </w:rPr>
        <w:t>s</w:t>
      </w:r>
      <w:r>
        <w:rPr>
          <w:rFonts w:asciiTheme="minorHAnsi" w:hAnsiTheme="minorHAnsi"/>
        </w:rPr>
        <w:t xml:space="preserve"> pricing. </w:t>
      </w:r>
      <w:r w:rsidR="009E1479">
        <w:rPr>
          <w:rFonts w:asciiTheme="minorHAnsi" w:hAnsiTheme="minorHAnsi"/>
        </w:rPr>
        <w:t>Directions for presenting costs</w:t>
      </w:r>
      <w:r w:rsidR="00EB36D5" w:rsidRPr="00B325EC">
        <w:rPr>
          <w:rFonts w:asciiTheme="minorHAnsi" w:hAnsiTheme="minorHAnsi"/>
        </w:rPr>
        <w:t xml:space="preserve"> for these alternatives are provided in the Form 2 instructions in Section 3 of this RFP.</w:t>
      </w:r>
      <w:r w:rsidR="004F59FB">
        <w:rPr>
          <w:rFonts w:asciiTheme="minorHAnsi" w:hAnsiTheme="minorHAnsi"/>
        </w:rPr>
        <w:t xml:space="preserve"> Note that omitting pricing from one or more alternatives may result in disqualification of the Proponent’s Proposal.</w:t>
      </w:r>
    </w:p>
    <w:p w14:paraId="47D4798F" w14:textId="77777777" w:rsidR="006D063A" w:rsidRPr="00B325EC" w:rsidRDefault="00EB36D5">
      <w:pPr>
        <w:jc w:val="both"/>
        <w:rPr>
          <w:rFonts w:asciiTheme="minorHAnsi" w:hAnsiTheme="minorHAnsi"/>
        </w:rPr>
      </w:pPr>
      <w:r w:rsidRPr="00B325EC">
        <w:rPr>
          <w:rFonts w:asciiTheme="minorHAnsi" w:hAnsiTheme="minorHAnsi"/>
        </w:rPr>
        <w:t xml:space="preserve">  </w:t>
      </w:r>
    </w:p>
    <w:p w14:paraId="3D4837A8" w14:textId="77777777" w:rsidR="006D063A" w:rsidRPr="00B325EC" w:rsidRDefault="00EB36D5">
      <w:pPr>
        <w:pStyle w:val="Heading1"/>
        <w:rPr>
          <w:rFonts w:asciiTheme="minorHAnsi" w:hAnsiTheme="minorHAnsi"/>
        </w:rPr>
      </w:pPr>
      <w:bookmarkStart w:id="42" w:name="_Toc256000009"/>
      <w:bookmarkStart w:id="43" w:name="_Toc26498473"/>
      <w:r w:rsidRPr="00B325EC">
        <w:rPr>
          <w:rFonts w:asciiTheme="minorHAnsi" w:hAnsiTheme="minorHAnsi"/>
        </w:rPr>
        <w:t>SECTION 2: INSTRUCTIONS TO PROPOSERS</w:t>
      </w:r>
      <w:bookmarkEnd w:id="42"/>
      <w:bookmarkEnd w:id="43"/>
    </w:p>
    <w:p w14:paraId="168BFBF4" w14:textId="77777777" w:rsidR="006D063A" w:rsidRPr="00B325EC" w:rsidRDefault="006D063A">
      <w:pPr>
        <w:tabs>
          <w:tab w:val="right" w:pos="5124"/>
        </w:tabs>
        <w:rPr>
          <w:rFonts w:asciiTheme="minorHAnsi" w:hAnsiTheme="minorHAnsi"/>
        </w:rPr>
      </w:pPr>
    </w:p>
    <w:p w14:paraId="134D83E7" w14:textId="77777777" w:rsidR="006D063A" w:rsidRPr="00B325EC" w:rsidRDefault="00EB36D5">
      <w:pPr>
        <w:pStyle w:val="Heading2"/>
        <w:rPr>
          <w:rFonts w:asciiTheme="minorHAnsi" w:hAnsiTheme="minorHAnsi"/>
        </w:rPr>
      </w:pPr>
      <w:bookmarkStart w:id="44" w:name="_Toc256000010"/>
      <w:bookmarkStart w:id="45" w:name="_Toc490020888"/>
      <w:bookmarkStart w:id="46" w:name="_Toc499958442"/>
      <w:bookmarkStart w:id="47" w:name="_Toc26498474"/>
      <w:r w:rsidRPr="00B325EC">
        <w:rPr>
          <w:rFonts w:asciiTheme="minorHAnsi" w:hAnsiTheme="minorHAnsi"/>
        </w:rPr>
        <w:t>2.1 DEFINED TERMS</w:t>
      </w:r>
      <w:bookmarkEnd w:id="44"/>
      <w:bookmarkEnd w:id="45"/>
      <w:bookmarkEnd w:id="46"/>
      <w:bookmarkEnd w:id="47"/>
    </w:p>
    <w:p w14:paraId="1FC9FA9B" w14:textId="77777777" w:rsidR="006D063A" w:rsidRPr="00B325EC" w:rsidRDefault="006D063A">
      <w:pPr>
        <w:rPr>
          <w:rFonts w:asciiTheme="minorHAnsi" w:hAnsiTheme="minorHAnsi"/>
        </w:rPr>
      </w:pPr>
    </w:p>
    <w:p w14:paraId="229FBCF0" w14:textId="77777777" w:rsidR="00D97780" w:rsidRDefault="00EB36D5" w:rsidP="00B34284">
      <w:pPr>
        <w:jc w:val="both"/>
        <w:rPr>
          <w:rFonts w:asciiTheme="minorHAnsi" w:hAnsiTheme="minorHAnsi"/>
        </w:rPr>
      </w:pPr>
      <w:r w:rsidRPr="00B325EC">
        <w:rPr>
          <w:rFonts w:asciiTheme="minorHAnsi" w:hAnsiTheme="minorHAnsi"/>
        </w:rPr>
        <w:t xml:space="preserve">Terms used in these Proposal Documents that are defined in the RFP and/or Base Contract have the meanings assigned to them </w:t>
      </w:r>
      <w:r w:rsidR="00D97780">
        <w:rPr>
          <w:rFonts w:asciiTheme="minorHAnsi" w:hAnsiTheme="minorHAnsi"/>
        </w:rPr>
        <w:t>as follows:</w:t>
      </w:r>
    </w:p>
    <w:p w14:paraId="6520189B" w14:textId="77777777" w:rsidR="006D063A" w:rsidRPr="00B325EC" w:rsidRDefault="006D063A" w:rsidP="00B34284">
      <w:pPr>
        <w:jc w:val="both"/>
        <w:rPr>
          <w:rFonts w:asciiTheme="minorHAnsi" w:hAnsiTheme="minorHAnsi"/>
        </w:rPr>
      </w:pPr>
    </w:p>
    <w:p w14:paraId="1B5CCED9"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 xml:space="preserve">“Base Contract” means the Comprehensive Garbage, Recyclables, and Compostables Collection Contract, to be </w:t>
      </w:r>
      <w:r>
        <w:rPr>
          <w:rFonts w:asciiTheme="minorHAnsi" w:hAnsiTheme="minorHAnsi"/>
        </w:rPr>
        <w:t xml:space="preserve">the basis for the </w:t>
      </w:r>
      <w:r w:rsidR="00D97780">
        <w:rPr>
          <w:rFonts w:asciiTheme="minorHAnsi" w:hAnsiTheme="minorHAnsi"/>
        </w:rPr>
        <w:t>C</w:t>
      </w:r>
      <w:r>
        <w:rPr>
          <w:rFonts w:asciiTheme="minorHAnsi" w:hAnsiTheme="minorHAnsi"/>
        </w:rPr>
        <w:t xml:space="preserve">ontract </w:t>
      </w:r>
      <w:r w:rsidRPr="00B325EC">
        <w:rPr>
          <w:rFonts w:asciiTheme="minorHAnsi" w:hAnsiTheme="minorHAnsi"/>
        </w:rPr>
        <w:t>entered into by the City and the Selected Proposer(s) after completion of the RFP process</w:t>
      </w:r>
      <w:r>
        <w:rPr>
          <w:rFonts w:asciiTheme="minorHAnsi" w:hAnsiTheme="minorHAnsi"/>
        </w:rPr>
        <w:t xml:space="preserve"> and is to be the basis for all Proposer rate proposals</w:t>
      </w:r>
      <w:r w:rsidRPr="00B325EC">
        <w:rPr>
          <w:rFonts w:asciiTheme="minorHAnsi" w:hAnsiTheme="minorHAnsi"/>
        </w:rPr>
        <w:t>.  A copy of the Base Contract is attached to this RFP in Appendix A.</w:t>
      </w:r>
    </w:p>
    <w:p w14:paraId="52781AD2" w14:textId="77777777" w:rsidR="006D063A" w:rsidRPr="00B325EC" w:rsidRDefault="006D063A" w:rsidP="006D063A">
      <w:pPr>
        <w:ind w:left="360"/>
        <w:jc w:val="both"/>
        <w:rPr>
          <w:rFonts w:asciiTheme="minorHAnsi" w:hAnsiTheme="minorHAnsi"/>
        </w:rPr>
      </w:pPr>
    </w:p>
    <w:p w14:paraId="64A9C8C6"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“Base Proposal” means the proposal submitted by a Proposer based on the Base Contract and that meets the requirements of the RFP.</w:t>
      </w:r>
    </w:p>
    <w:p w14:paraId="60882FA4" w14:textId="77777777" w:rsidR="006D063A" w:rsidRPr="00B325EC" w:rsidRDefault="006D063A" w:rsidP="006D063A">
      <w:pPr>
        <w:ind w:left="360"/>
        <w:jc w:val="both"/>
        <w:rPr>
          <w:rFonts w:asciiTheme="minorHAnsi" w:hAnsiTheme="minorHAnsi"/>
        </w:rPr>
      </w:pPr>
    </w:p>
    <w:p w14:paraId="63988D01" w14:textId="77777777" w:rsidR="006D063A" w:rsidRDefault="00EB36D5" w:rsidP="006D063A">
      <w:pPr>
        <w:numPr>
          <w:ilvl w:val="0"/>
          <w:numId w:val="4"/>
        </w:numPr>
        <w:jc w:val="both"/>
        <w:rPr>
          <w:rFonts w:asciiTheme="minorHAnsi" w:hAnsiTheme="minorHAnsi"/>
        </w:rPr>
      </w:pPr>
      <w:r w:rsidRPr="00B325EC">
        <w:rPr>
          <w:rFonts w:asciiTheme="minorHAnsi" w:hAnsiTheme="minorHAnsi"/>
        </w:rPr>
        <w:t xml:space="preserve">“City” means the City of </w:t>
      </w:r>
      <w:r w:rsidR="00C738A6">
        <w:rPr>
          <w:rFonts w:asciiTheme="minorHAnsi" w:hAnsiTheme="minorHAnsi"/>
        </w:rPr>
        <w:t>Federal Way</w:t>
      </w:r>
      <w:r w:rsidRPr="00B325EC">
        <w:rPr>
          <w:rFonts w:asciiTheme="minorHAnsi" w:hAnsiTheme="minorHAnsi"/>
        </w:rPr>
        <w:t>, a municipal corporation of the State of Washington.</w:t>
      </w:r>
    </w:p>
    <w:p w14:paraId="6E6644D0" w14:textId="77777777" w:rsidR="00F8143F" w:rsidRDefault="00F8143F" w:rsidP="00B34284">
      <w:pPr>
        <w:jc w:val="both"/>
        <w:rPr>
          <w:rFonts w:asciiTheme="minorHAnsi" w:hAnsiTheme="minorHAnsi"/>
        </w:rPr>
      </w:pPr>
    </w:p>
    <w:p w14:paraId="646ADD84" w14:textId="77777777" w:rsidR="00F8143F" w:rsidRPr="00B325EC" w:rsidRDefault="00F8143F" w:rsidP="006D063A">
      <w:pPr>
        <w:numPr>
          <w:ilvl w:val="0"/>
          <w:numId w:val="4"/>
        </w:numPr>
        <w:jc w:val="both"/>
        <w:rPr>
          <w:rFonts w:asciiTheme="minorHAnsi" w:hAnsiTheme="minorHAnsi"/>
        </w:rPr>
      </w:pPr>
      <w:r>
        <w:rPr>
          <w:rFonts w:asciiTheme="minorHAnsi" w:hAnsiTheme="minorHAnsi"/>
        </w:rPr>
        <w:t>“City Service Area” means the area within the incorporated boundaries of the City that is specified as the Contractor’s service area.</w:t>
      </w:r>
    </w:p>
    <w:p w14:paraId="72C0F7D4" w14:textId="77777777" w:rsidR="006D063A" w:rsidRPr="00B325EC" w:rsidRDefault="006D063A" w:rsidP="006D063A">
      <w:pPr>
        <w:jc w:val="both"/>
        <w:rPr>
          <w:rFonts w:asciiTheme="minorHAnsi" w:hAnsiTheme="minorHAnsi"/>
        </w:rPr>
      </w:pPr>
    </w:p>
    <w:p w14:paraId="6FF068EA"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“Contract” means the contract executed by the City and the Selected Proposer for the Services.</w:t>
      </w:r>
    </w:p>
    <w:p w14:paraId="74F5BE3C" w14:textId="77777777" w:rsidR="006D063A" w:rsidRPr="00B325EC" w:rsidRDefault="006D063A" w:rsidP="006D063A">
      <w:pPr>
        <w:jc w:val="both"/>
        <w:rPr>
          <w:rFonts w:asciiTheme="minorHAnsi" w:hAnsiTheme="minorHAnsi"/>
        </w:rPr>
      </w:pPr>
    </w:p>
    <w:p w14:paraId="128FECED"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“Contractor” means the Selected Proposer that has entered into the Contract with the City related to the Services.</w:t>
      </w:r>
    </w:p>
    <w:p w14:paraId="3680ED94" w14:textId="77777777" w:rsidR="006D063A" w:rsidRPr="00B325EC" w:rsidRDefault="006D063A" w:rsidP="006D063A">
      <w:pPr>
        <w:ind w:left="360"/>
        <w:jc w:val="both"/>
        <w:rPr>
          <w:rFonts w:asciiTheme="minorHAnsi" w:hAnsiTheme="minorHAnsi"/>
        </w:rPr>
      </w:pPr>
    </w:p>
    <w:p w14:paraId="0B272A6C"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“Day” or “Days” means calendar days unless otherwise specified.</w:t>
      </w:r>
    </w:p>
    <w:p w14:paraId="78933B09" w14:textId="77777777" w:rsidR="006D063A" w:rsidRPr="00B325EC" w:rsidRDefault="006D063A" w:rsidP="006D063A">
      <w:pPr>
        <w:numPr>
          <w:ilvl w:val="12"/>
          <w:numId w:val="0"/>
        </w:numPr>
        <w:jc w:val="both"/>
        <w:rPr>
          <w:rFonts w:asciiTheme="minorHAnsi" w:hAnsiTheme="minorHAnsi"/>
        </w:rPr>
      </w:pPr>
    </w:p>
    <w:p w14:paraId="434CC540"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 xml:space="preserve">“Proposer” means a </w:t>
      </w:r>
      <w:r>
        <w:rPr>
          <w:rFonts w:asciiTheme="minorHAnsi" w:hAnsiTheme="minorHAnsi"/>
        </w:rPr>
        <w:t>v</w:t>
      </w:r>
      <w:r w:rsidRPr="00B325EC">
        <w:rPr>
          <w:rFonts w:asciiTheme="minorHAnsi" w:hAnsiTheme="minorHAnsi"/>
        </w:rPr>
        <w:t>endor that submits a Proposal to the City in response to this RFP.</w:t>
      </w:r>
    </w:p>
    <w:p w14:paraId="73380130" w14:textId="77777777" w:rsidR="006D063A" w:rsidRPr="00B325EC" w:rsidRDefault="006D063A" w:rsidP="006D063A">
      <w:pPr>
        <w:ind w:left="360"/>
        <w:jc w:val="both"/>
        <w:rPr>
          <w:rFonts w:asciiTheme="minorHAnsi" w:hAnsiTheme="minorHAnsi"/>
        </w:rPr>
      </w:pPr>
    </w:p>
    <w:p w14:paraId="46927F94"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 xml:space="preserve">“Proposal” means a formal response to the RFP submitted by a Proposer to the City.  A Proposal </w:t>
      </w:r>
      <w:r w:rsidR="00C34CA7">
        <w:rPr>
          <w:rFonts w:asciiTheme="minorHAnsi" w:hAnsiTheme="minorHAnsi"/>
        </w:rPr>
        <w:t>will only be deemed by the City as</w:t>
      </w:r>
      <w:r w:rsidRPr="00B325EC">
        <w:rPr>
          <w:rFonts w:asciiTheme="minorHAnsi" w:hAnsiTheme="minorHAnsi"/>
        </w:rPr>
        <w:t xml:space="preserve"> a “Responsive Proposal” if it includes all necessary documents, information, security, rates, </w:t>
      </w:r>
      <w:r w:rsidR="00D97780">
        <w:rPr>
          <w:rFonts w:asciiTheme="minorHAnsi" w:hAnsiTheme="minorHAnsi"/>
        </w:rPr>
        <w:t xml:space="preserve">and </w:t>
      </w:r>
      <w:r w:rsidRPr="00B325EC">
        <w:rPr>
          <w:rFonts w:asciiTheme="minorHAnsi" w:hAnsiTheme="minorHAnsi"/>
        </w:rPr>
        <w:t>proposed modifications to the Base Contract in compliance with the RFP.</w:t>
      </w:r>
    </w:p>
    <w:p w14:paraId="7D353564" w14:textId="77777777" w:rsidR="006D063A" w:rsidRPr="00B325EC" w:rsidRDefault="006D063A" w:rsidP="006D063A">
      <w:pPr>
        <w:ind w:left="360"/>
        <w:jc w:val="both"/>
        <w:rPr>
          <w:rFonts w:asciiTheme="minorHAnsi" w:hAnsiTheme="minorHAnsi"/>
        </w:rPr>
      </w:pPr>
    </w:p>
    <w:p w14:paraId="7D4E3B5B"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“Proposal Documents” include the Advertisement for Proposals and the Request for Proposals, including the Information for Proposers, the Instructions to Proposers, the Proposal Forms and the Base Contract, together with any attached or referenced appendices, exhibits</w:t>
      </w:r>
      <w:r w:rsidR="001D095C">
        <w:rPr>
          <w:rFonts w:asciiTheme="minorHAnsi" w:hAnsiTheme="minorHAnsi"/>
        </w:rPr>
        <w:t>,</w:t>
      </w:r>
      <w:r w:rsidRPr="00B325EC">
        <w:rPr>
          <w:rFonts w:asciiTheme="minorHAnsi" w:hAnsiTheme="minorHAnsi"/>
        </w:rPr>
        <w:t xml:space="preserve"> or addenda.</w:t>
      </w:r>
    </w:p>
    <w:p w14:paraId="3D47FFFB" w14:textId="77777777" w:rsidR="006D063A" w:rsidRPr="00B325EC" w:rsidRDefault="006D063A" w:rsidP="006D063A">
      <w:pPr>
        <w:rPr>
          <w:rFonts w:asciiTheme="minorHAnsi" w:hAnsiTheme="minorHAnsi"/>
        </w:rPr>
      </w:pPr>
    </w:p>
    <w:p w14:paraId="0E3405A5"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“RFP” means these procurement document</w:t>
      </w:r>
      <w:r>
        <w:rPr>
          <w:rFonts w:asciiTheme="minorHAnsi" w:hAnsiTheme="minorHAnsi"/>
        </w:rPr>
        <w:t>s</w:t>
      </w:r>
      <w:r w:rsidRPr="00B325EC">
        <w:rPr>
          <w:rFonts w:asciiTheme="minorHAnsi" w:hAnsiTheme="minorHAnsi"/>
        </w:rPr>
        <w:t>.</w:t>
      </w:r>
    </w:p>
    <w:p w14:paraId="7CC94D06" w14:textId="77777777" w:rsidR="006D063A" w:rsidRPr="00B325EC" w:rsidRDefault="006D063A" w:rsidP="006D063A">
      <w:pPr>
        <w:numPr>
          <w:ilvl w:val="12"/>
          <w:numId w:val="0"/>
        </w:numPr>
        <w:rPr>
          <w:rFonts w:asciiTheme="minorHAnsi" w:hAnsiTheme="minorHAnsi"/>
        </w:rPr>
      </w:pPr>
    </w:p>
    <w:p w14:paraId="519CE753" w14:textId="77777777" w:rsidR="006D063A" w:rsidRPr="00B325EC" w:rsidRDefault="00EB36D5" w:rsidP="006D063A">
      <w:pPr>
        <w:numPr>
          <w:ilvl w:val="0"/>
          <w:numId w:val="4"/>
        </w:numPr>
        <w:jc w:val="both"/>
        <w:rPr>
          <w:rFonts w:asciiTheme="minorHAnsi" w:hAnsiTheme="minorHAnsi"/>
        </w:rPr>
      </w:pPr>
      <w:r w:rsidRPr="00B325EC">
        <w:rPr>
          <w:rFonts w:asciiTheme="minorHAnsi" w:hAnsiTheme="minorHAnsi"/>
        </w:rPr>
        <w:t>“Selected Proposer” means the Contractor to whom the City makes an award as provided in the Award of Contract section of these Instructions to Proposers.</w:t>
      </w:r>
    </w:p>
    <w:p w14:paraId="0B6336A5" w14:textId="77777777" w:rsidR="006D063A" w:rsidRPr="00B325EC" w:rsidRDefault="006D063A" w:rsidP="006D063A">
      <w:pPr>
        <w:rPr>
          <w:rFonts w:asciiTheme="minorHAnsi" w:hAnsiTheme="minorHAnsi"/>
        </w:rPr>
      </w:pPr>
    </w:p>
    <w:p w14:paraId="78340319" w14:textId="77777777" w:rsidR="006D063A" w:rsidRPr="00B325EC" w:rsidRDefault="00286938" w:rsidP="006D063A">
      <w:pPr>
        <w:numPr>
          <w:ilvl w:val="0"/>
          <w:numId w:val="4"/>
        </w:numPr>
        <w:jc w:val="both"/>
        <w:rPr>
          <w:rFonts w:asciiTheme="minorHAnsi" w:hAnsiTheme="minorHAnsi"/>
        </w:rPr>
      </w:pPr>
      <w:r>
        <w:rPr>
          <w:rFonts w:asciiTheme="minorHAnsi" w:hAnsiTheme="minorHAnsi"/>
        </w:rPr>
        <w:t xml:space="preserve">“Services” </w:t>
      </w:r>
      <w:r w:rsidR="00EB36D5" w:rsidRPr="00B325EC">
        <w:rPr>
          <w:rFonts w:asciiTheme="minorHAnsi" w:hAnsiTheme="minorHAnsi"/>
        </w:rPr>
        <w:t xml:space="preserve">means all collection and processing services and associated functions </w:t>
      </w:r>
      <w:r w:rsidR="00C34CA7">
        <w:rPr>
          <w:rFonts w:asciiTheme="minorHAnsi" w:hAnsiTheme="minorHAnsi"/>
        </w:rPr>
        <w:t>specified</w:t>
      </w:r>
      <w:r w:rsidR="00C34CA7" w:rsidRPr="00B325EC">
        <w:rPr>
          <w:rFonts w:asciiTheme="minorHAnsi" w:hAnsiTheme="minorHAnsi"/>
        </w:rPr>
        <w:t xml:space="preserve"> </w:t>
      </w:r>
      <w:r w:rsidR="00EB36D5" w:rsidRPr="00B325EC">
        <w:rPr>
          <w:rFonts w:asciiTheme="minorHAnsi" w:hAnsiTheme="minorHAnsi"/>
        </w:rPr>
        <w:t>in the Base Contract</w:t>
      </w:r>
      <w:r w:rsidR="00C919CB">
        <w:rPr>
          <w:rFonts w:asciiTheme="minorHAnsi" w:hAnsiTheme="minorHAnsi"/>
        </w:rPr>
        <w:t xml:space="preserve">, including </w:t>
      </w:r>
      <w:r w:rsidR="00AE074E">
        <w:rPr>
          <w:rFonts w:asciiTheme="minorHAnsi" w:hAnsiTheme="minorHAnsi"/>
        </w:rPr>
        <w:t xml:space="preserve">any changes made to </w:t>
      </w:r>
      <w:r w:rsidR="002E7FCE">
        <w:rPr>
          <w:rFonts w:asciiTheme="minorHAnsi" w:hAnsiTheme="minorHAnsi"/>
        </w:rPr>
        <w:t xml:space="preserve">its </w:t>
      </w:r>
      <w:r w:rsidR="00AE074E">
        <w:rPr>
          <w:rFonts w:asciiTheme="minorHAnsi" w:hAnsiTheme="minorHAnsi"/>
        </w:rPr>
        <w:t>executed final form (“Contract”)</w:t>
      </w:r>
      <w:r w:rsidR="00EB36D5" w:rsidRPr="00B325EC">
        <w:rPr>
          <w:rFonts w:asciiTheme="minorHAnsi" w:hAnsiTheme="minorHAnsi"/>
        </w:rPr>
        <w:t>.</w:t>
      </w:r>
    </w:p>
    <w:p w14:paraId="7E67C7E5" w14:textId="77777777" w:rsidR="006D063A" w:rsidRPr="00B325EC" w:rsidRDefault="006D063A" w:rsidP="006D063A">
      <w:pPr>
        <w:rPr>
          <w:rFonts w:asciiTheme="minorHAnsi" w:hAnsiTheme="minorHAnsi"/>
        </w:rPr>
      </w:pPr>
    </w:p>
    <w:p w14:paraId="6E6C9918" w14:textId="77777777" w:rsidR="006D063A" w:rsidRPr="00B325EC" w:rsidRDefault="006D063A">
      <w:pPr>
        <w:numPr>
          <w:ilvl w:val="12"/>
          <w:numId w:val="0"/>
        </w:numPr>
        <w:rPr>
          <w:rFonts w:asciiTheme="minorHAnsi" w:hAnsiTheme="minorHAnsi"/>
          <w:b/>
        </w:rPr>
      </w:pPr>
    </w:p>
    <w:p w14:paraId="573A2621" w14:textId="77777777" w:rsidR="006D063A" w:rsidRPr="00B325EC" w:rsidRDefault="00EB36D5">
      <w:pPr>
        <w:pStyle w:val="Heading2"/>
        <w:rPr>
          <w:rFonts w:asciiTheme="minorHAnsi" w:hAnsiTheme="minorHAnsi"/>
        </w:rPr>
      </w:pPr>
      <w:bookmarkStart w:id="48" w:name="_Toc256000011"/>
      <w:bookmarkStart w:id="49" w:name="_Toc490020889"/>
      <w:bookmarkStart w:id="50" w:name="_Toc499958443"/>
      <w:bookmarkStart w:id="51" w:name="_Toc26498475"/>
      <w:r w:rsidRPr="00B325EC">
        <w:rPr>
          <w:rFonts w:asciiTheme="minorHAnsi" w:hAnsiTheme="minorHAnsi"/>
        </w:rPr>
        <w:t xml:space="preserve">2.2 </w:t>
      </w:r>
      <w:r>
        <w:rPr>
          <w:rFonts w:asciiTheme="minorHAnsi" w:hAnsiTheme="minorHAnsi"/>
        </w:rPr>
        <w:t xml:space="preserve">CITY CONTACT AND </w:t>
      </w:r>
      <w:r w:rsidRPr="00B325EC">
        <w:rPr>
          <w:rFonts w:asciiTheme="minorHAnsi" w:hAnsiTheme="minorHAnsi"/>
        </w:rPr>
        <w:t>COPIES OF PROPOSAL DOCUMENTS</w:t>
      </w:r>
      <w:bookmarkEnd w:id="48"/>
      <w:bookmarkEnd w:id="49"/>
      <w:bookmarkEnd w:id="50"/>
      <w:bookmarkEnd w:id="51"/>
    </w:p>
    <w:p w14:paraId="6CD595EE" w14:textId="77777777" w:rsidR="006D063A" w:rsidRPr="00B325EC" w:rsidRDefault="006D063A">
      <w:pPr>
        <w:numPr>
          <w:ilvl w:val="12"/>
          <w:numId w:val="0"/>
        </w:numPr>
        <w:rPr>
          <w:rFonts w:asciiTheme="minorHAnsi" w:hAnsiTheme="minorHAnsi"/>
          <w:b/>
        </w:rPr>
      </w:pPr>
    </w:p>
    <w:p w14:paraId="58E5B269"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Complete sets of the Proposal Documents shall be used in preparing Proposals, and may be obtained by written request from:</w:t>
      </w:r>
    </w:p>
    <w:p w14:paraId="7EFA5629" w14:textId="77777777" w:rsidR="006D063A" w:rsidRPr="00B325EC" w:rsidRDefault="006D063A">
      <w:pPr>
        <w:numPr>
          <w:ilvl w:val="12"/>
          <w:numId w:val="0"/>
        </w:numPr>
        <w:tabs>
          <w:tab w:val="right" w:pos="720"/>
          <w:tab w:val="right" w:pos="4714"/>
        </w:tabs>
        <w:ind w:left="720"/>
        <w:rPr>
          <w:rFonts w:asciiTheme="minorHAnsi" w:hAnsiTheme="minorHAnsi"/>
        </w:rPr>
      </w:pPr>
    </w:p>
    <w:p w14:paraId="64C851F0" w14:textId="77777777" w:rsidR="009E1479" w:rsidRPr="009E1479" w:rsidRDefault="009E1479" w:rsidP="009E1479">
      <w:pPr>
        <w:numPr>
          <w:ilvl w:val="12"/>
          <w:numId w:val="0"/>
        </w:numPr>
        <w:tabs>
          <w:tab w:val="right" w:pos="720"/>
          <w:tab w:val="right" w:pos="4714"/>
        </w:tabs>
        <w:ind w:left="720"/>
        <w:rPr>
          <w:rFonts w:asciiTheme="minorHAnsi" w:hAnsiTheme="minorHAnsi"/>
        </w:rPr>
      </w:pPr>
      <w:r w:rsidRPr="009E1479">
        <w:rPr>
          <w:rFonts w:asciiTheme="minorHAnsi" w:hAnsiTheme="minorHAnsi"/>
        </w:rPr>
        <w:t>Rob Van Orsow</w:t>
      </w:r>
    </w:p>
    <w:p w14:paraId="73FC4584" w14:textId="77777777" w:rsidR="009E1479" w:rsidRPr="009E1479" w:rsidRDefault="009E1479" w:rsidP="009E1479">
      <w:pPr>
        <w:numPr>
          <w:ilvl w:val="12"/>
          <w:numId w:val="0"/>
        </w:numPr>
        <w:tabs>
          <w:tab w:val="right" w:pos="720"/>
          <w:tab w:val="right" w:pos="4714"/>
        </w:tabs>
        <w:ind w:left="720"/>
        <w:rPr>
          <w:rFonts w:asciiTheme="minorHAnsi" w:hAnsiTheme="minorHAnsi"/>
        </w:rPr>
      </w:pPr>
      <w:r w:rsidRPr="009E1479">
        <w:rPr>
          <w:rFonts w:asciiTheme="minorHAnsi" w:hAnsiTheme="minorHAnsi"/>
        </w:rPr>
        <w:t>City of Federal Way</w:t>
      </w:r>
    </w:p>
    <w:p w14:paraId="3003D749" w14:textId="77777777" w:rsidR="009E1479" w:rsidRPr="009E1479" w:rsidRDefault="009E1479" w:rsidP="009E1479">
      <w:pPr>
        <w:numPr>
          <w:ilvl w:val="12"/>
          <w:numId w:val="0"/>
        </w:numPr>
        <w:tabs>
          <w:tab w:val="right" w:pos="720"/>
          <w:tab w:val="right" w:pos="4714"/>
        </w:tabs>
        <w:ind w:left="720"/>
        <w:rPr>
          <w:rFonts w:asciiTheme="minorHAnsi" w:hAnsiTheme="minorHAnsi"/>
        </w:rPr>
      </w:pPr>
      <w:r w:rsidRPr="009E1479">
        <w:rPr>
          <w:rFonts w:asciiTheme="minorHAnsi" w:hAnsiTheme="minorHAnsi"/>
        </w:rPr>
        <w:t>33325 8</w:t>
      </w:r>
      <w:r w:rsidRPr="009E1479">
        <w:rPr>
          <w:rFonts w:asciiTheme="minorHAnsi" w:hAnsiTheme="minorHAnsi"/>
          <w:vertAlign w:val="superscript"/>
        </w:rPr>
        <w:t>th</w:t>
      </w:r>
      <w:r w:rsidRPr="009E1479">
        <w:rPr>
          <w:rFonts w:asciiTheme="minorHAnsi" w:hAnsiTheme="minorHAnsi"/>
        </w:rPr>
        <w:t xml:space="preserve"> Ave. S.</w:t>
      </w:r>
    </w:p>
    <w:p w14:paraId="1E66C897" w14:textId="77777777" w:rsidR="009E1479" w:rsidRPr="009E1479" w:rsidRDefault="009E1479" w:rsidP="009E1479">
      <w:pPr>
        <w:numPr>
          <w:ilvl w:val="12"/>
          <w:numId w:val="0"/>
        </w:numPr>
        <w:tabs>
          <w:tab w:val="right" w:pos="720"/>
          <w:tab w:val="right" w:pos="4714"/>
        </w:tabs>
        <w:ind w:left="720"/>
        <w:rPr>
          <w:rFonts w:asciiTheme="minorHAnsi" w:hAnsiTheme="minorHAnsi"/>
        </w:rPr>
      </w:pPr>
      <w:r w:rsidRPr="009E1479">
        <w:rPr>
          <w:rFonts w:asciiTheme="minorHAnsi" w:hAnsiTheme="minorHAnsi"/>
        </w:rPr>
        <w:t>Federal Way, WA 98003</w:t>
      </w:r>
    </w:p>
    <w:p w14:paraId="6829FDC1" w14:textId="77777777" w:rsidR="009E1479" w:rsidRPr="009E1479" w:rsidRDefault="008257A3" w:rsidP="009E1479">
      <w:pPr>
        <w:numPr>
          <w:ilvl w:val="12"/>
          <w:numId w:val="0"/>
        </w:numPr>
        <w:tabs>
          <w:tab w:val="right" w:pos="720"/>
          <w:tab w:val="right" w:pos="4714"/>
        </w:tabs>
        <w:ind w:left="720"/>
        <w:rPr>
          <w:rFonts w:asciiTheme="minorHAnsi" w:hAnsiTheme="minorHAnsi"/>
        </w:rPr>
      </w:pPr>
      <w:r>
        <w:rPr>
          <w:rFonts w:asciiTheme="minorHAnsi" w:hAnsiTheme="minorHAnsi"/>
          <w:color w:val="0000FF"/>
          <w:szCs w:val="24"/>
          <w:u w:val="single" w:color="0000FF"/>
        </w:rPr>
        <w:t>Rob.VanOrsow@cityoffed</w:t>
      </w:r>
      <w:r w:rsidR="009E1479" w:rsidRPr="009E1479">
        <w:rPr>
          <w:rFonts w:asciiTheme="minorHAnsi" w:hAnsiTheme="minorHAnsi"/>
          <w:color w:val="0000FF"/>
          <w:szCs w:val="24"/>
          <w:u w:val="single" w:color="0000FF"/>
        </w:rPr>
        <w:t>ralway.com</w:t>
      </w:r>
    </w:p>
    <w:p w14:paraId="2DF8B818" w14:textId="77777777" w:rsidR="009E1479" w:rsidRPr="009E1479" w:rsidRDefault="009E1479" w:rsidP="009E1479">
      <w:pPr>
        <w:numPr>
          <w:ilvl w:val="12"/>
          <w:numId w:val="0"/>
        </w:numPr>
        <w:tabs>
          <w:tab w:val="right" w:pos="720"/>
          <w:tab w:val="right" w:pos="4714"/>
        </w:tabs>
        <w:ind w:left="720"/>
        <w:rPr>
          <w:rFonts w:asciiTheme="minorHAnsi" w:hAnsiTheme="minorHAnsi"/>
          <w:color w:val="000000"/>
        </w:rPr>
      </w:pPr>
      <w:r w:rsidRPr="009E1479">
        <w:rPr>
          <w:rFonts w:asciiTheme="minorHAnsi" w:hAnsiTheme="minorHAnsi"/>
        </w:rPr>
        <w:t>(253) 835-2770</w:t>
      </w:r>
    </w:p>
    <w:p w14:paraId="39BB4889" w14:textId="77777777" w:rsidR="006D063A" w:rsidRPr="00B325EC" w:rsidRDefault="006D063A">
      <w:pPr>
        <w:numPr>
          <w:ilvl w:val="12"/>
          <w:numId w:val="0"/>
        </w:numPr>
        <w:tabs>
          <w:tab w:val="right" w:pos="720"/>
          <w:tab w:val="right" w:pos="4714"/>
        </w:tabs>
        <w:ind w:left="720"/>
        <w:rPr>
          <w:rFonts w:asciiTheme="minorHAnsi" w:hAnsiTheme="minorHAnsi"/>
          <w:szCs w:val="24"/>
        </w:rPr>
      </w:pPr>
    </w:p>
    <w:p w14:paraId="60DA851C"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In making copies of the Proposal Documents available, the City does so only for the purpose of obtaining Proposals on the Services, and does not confer a license or grant for any other use of these documents.</w:t>
      </w:r>
    </w:p>
    <w:p w14:paraId="3A317F1B" w14:textId="77777777" w:rsidR="006D063A" w:rsidRPr="00B325EC" w:rsidRDefault="006D063A">
      <w:pPr>
        <w:numPr>
          <w:ilvl w:val="12"/>
          <w:numId w:val="0"/>
        </w:numPr>
        <w:rPr>
          <w:rFonts w:asciiTheme="minorHAnsi" w:hAnsiTheme="minorHAnsi"/>
        </w:rPr>
      </w:pPr>
    </w:p>
    <w:p w14:paraId="17E5F2EC" w14:textId="77777777" w:rsidR="006D063A" w:rsidRPr="00B325EC" w:rsidRDefault="00EB36D5">
      <w:pPr>
        <w:pStyle w:val="Heading2"/>
        <w:rPr>
          <w:rFonts w:asciiTheme="minorHAnsi" w:hAnsiTheme="minorHAnsi"/>
        </w:rPr>
      </w:pPr>
      <w:bookmarkStart w:id="52" w:name="_Toc256000012"/>
      <w:bookmarkStart w:id="53" w:name="_Toc490020890"/>
      <w:bookmarkStart w:id="54" w:name="_Toc499958444"/>
      <w:bookmarkStart w:id="55" w:name="_Toc26498476"/>
      <w:r w:rsidRPr="00B325EC">
        <w:rPr>
          <w:rFonts w:asciiTheme="minorHAnsi" w:hAnsiTheme="minorHAnsi"/>
        </w:rPr>
        <w:t>2.3 EXAMINATION OF PROPOSAL DOCUMENTS</w:t>
      </w:r>
      <w:bookmarkEnd w:id="52"/>
      <w:bookmarkEnd w:id="53"/>
      <w:bookmarkEnd w:id="54"/>
      <w:bookmarkEnd w:id="55"/>
    </w:p>
    <w:p w14:paraId="6BA4FF7B" w14:textId="77777777" w:rsidR="006D063A" w:rsidRPr="00B325EC" w:rsidRDefault="006D063A">
      <w:pPr>
        <w:numPr>
          <w:ilvl w:val="12"/>
          <w:numId w:val="0"/>
        </w:numPr>
        <w:tabs>
          <w:tab w:val="right" w:pos="4847"/>
        </w:tabs>
        <w:rPr>
          <w:rFonts w:asciiTheme="minorHAnsi" w:hAnsiTheme="minorHAnsi"/>
          <w:b/>
        </w:rPr>
      </w:pPr>
    </w:p>
    <w:p w14:paraId="33E9F0EB" w14:textId="77777777" w:rsidR="006D063A" w:rsidRPr="00B325EC" w:rsidRDefault="00EB36D5">
      <w:pPr>
        <w:numPr>
          <w:ilvl w:val="12"/>
          <w:numId w:val="0"/>
        </w:numPr>
        <w:rPr>
          <w:rFonts w:asciiTheme="minorHAnsi" w:hAnsiTheme="minorHAnsi"/>
        </w:rPr>
      </w:pPr>
      <w:r w:rsidRPr="00B325EC">
        <w:rPr>
          <w:rFonts w:asciiTheme="minorHAnsi" w:hAnsiTheme="minorHAnsi"/>
        </w:rPr>
        <w:t xml:space="preserve">It is the responsibility of each </w:t>
      </w:r>
      <w:r>
        <w:rPr>
          <w:rFonts w:asciiTheme="minorHAnsi" w:hAnsiTheme="minorHAnsi"/>
        </w:rPr>
        <w:t>Proposer</w:t>
      </w:r>
      <w:r w:rsidRPr="00B325EC">
        <w:rPr>
          <w:rFonts w:asciiTheme="minorHAnsi" w:hAnsiTheme="minorHAnsi"/>
        </w:rPr>
        <w:t xml:space="preserve"> to do the following before submitting a Proposal:</w:t>
      </w:r>
    </w:p>
    <w:p w14:paraId="30CC3C1E" w14:textId="77777777" w:rsidR="006D063A" w:rsidRPr="00B325EC" w:rsidRDefault="006D063A">
      <w:pPr>
        <w:numPr>
          <w:ilvl w:val="12"/>
          <w:numId w:val="0"/>
        </w:numPr>
        <w:rPr>
          <w:rFonts w:asciiTheme="minorHAnsi" w:hAnsiTheme="minorHAnsi"/>
        </w:rPr>
      </w:pPr>
    </w:p>
    <w:p w14:paraId="262B0F16" w14:textId="77777777" w:rsidR="006D063A" w:rsidRPr="00B325EC" w:rsidRDefault="00EB36D5" w:rsidP="006D063A">
      <w:pPr>
        <w:numPr>
          <w:ilvl w:val="0"/>
          <w:numId w:val="5"/>
        </w:numPr>
        <w:jc w:val="both"/>
        <w:rPr>
          <w:rFonts w:asciiTheme="minorHAnsi" w:hAnsiTheme="minorHAnsi"/>
        </w:rPr>
      </w:pPr>
      <w:r w:rsidRPr="00B325EC">
        <w:rPr>
          <w:rFonts w:asciiTheme="minorHAnsi" w:hAnsiTheme="minorHAnsi"/>
        </w:rPr>
        <w:t>Carefully review the Proposal Documents during the pre-release industry review period and inform the City in writing of any questions, comments</w:t>
      </w:r>
      <w:r w:rsidR="001D095C">
        <w:rPr>
          <w:rFonts w:asciiTheme="minorHAnsi" w:hAnsiTheme="minorHAnsi"/>
        </w:rPr>
        <w:t>,</w:t>
      </w:r>
      <w:r w:rsidRPr="00B325EC">
        <w:rPr>
          <w:rFonts w:asciiTheme="minorHAnsi" w:hAnsiTheme="minorHAnsi"/>
        </w:rPr>
        <w:t xml:space="preserve"> or objections to any document or portion of the Proposal Documents, including but not limited to the </w:t>
      </w:r>
      <w:r w:rsidR="002A4186">
        <w:rPr>
          <w:rFonts w:asciiTheme="minorHAnsi" w:hAnsiTheme="minorHAnsi"/>
        </w:rPr>
        <w:t xml:space="preserve">Base </w:t>
      </w:r>
      <w:r w:rsidRPr="00B325EC">
        <w:rPr>
          <w:rFonts w:asciiTheme="minorHAnsi" w:hAnsiTheme="minorHAnsi"/>
        </w:rPr>
        <w:t xml:space="preserve">Contract requirements.  </w:t>
      </w:r>
      <w:r w:rsidR="002A4186">
        <w:rPr>
          <w:rFonts w:asciiTheme="minorHAnsi" w:hAnsiTheme="minorHAnsi"/>
        </w:rPr>
        <w:t>Potential Proposers</w:t>
      </w:r>
      <w:r w:rsidR="002A4186" w:rsidRPr="00B325EC">
        <w:rPr>
          <w:rFonts w:asciiTheme="minorHAnsi" w:hAnsiTheme="minorHAnsi"/>
        </w:rPr>
        <w:t xml:space="preserve"> </w:t>
      </w:r>
      <w:r w:rsidRPr="00B325EC">
        <w:rPr>
          <w:rFonts w:asciiTheme="minorHAnsi" w:hAnsiTheme="minorHAnsi"/>
        </w:rPr>
        <w:t>shall include objection</w:t>
      </w:r>
      <w:r w:rsidR="002A4186">
        <w:rPr>
          <w:rFonts w:asciiTheme="minorHAnsi" w:hAnsiTheme="minorHAnsi"/>
        </w:rPr>
        <w:t xml:space="preserve"> to</w:t>
      </w:r>
      <w:r w:rsidRPr="00B325EC">
        <w:rPr>
          <w:rFonts w:asciiTheme="minorHAnsi" w:hAnsiTheme="minorHAnsi"/>
        </w:rPr>
        <w:t xml:space="preserve"> any terms of the Base Contract that the </w:t>
      </w:r>
      <w:r w:rsidR="002A4186">
        <w:rPr>
          <w:rFonts w:asciiTheme="minorHAnsi" w:hAnsiTheme="minorHAnsi"/>
        </w:rPr>
        <w:t>Proposer</w:t>
      </w:r>
      <w:r w:rsidR="002A4186" w:rsidRPr="00B325EC">
        <w:rPr>
          <w:rFonts w:asciiTheme="minorHAnsi" w:hAnsiTheme="minorHAnsi"/>
        </w:rPr>
        <w:t xml:space="preserve"> </w:t>
      </w:r>
      <w:r w:rsidRPr="00B325EC">
        <w:rPr>
          <w:rFonts w:asciiTheme="minorHAnsi" w:hAnsiTheme="minorHAnsi"/>
        </w:rPr>
        <w:t xml:space="preserve">is unable to meet and/or terms that the </w:t>
      </w:r>
      <w:r>
        <w:rPr>
          <w:rFonts w:asciiTheme="minorHAnsi" w:hAnsiTheme="minorHAnsi"/>
        </w:rPr>
        <w:t>Proposer</w:t>
      </w:r>
      <w:r w:rsidRPr="00B325EC">
        <w:rPr>
          <w:rFonts w:asciiTheme="minorHAnsi" w:hAnsiTheme="minorHAnsi"/>
        </w:rPr>
        <w:t xml:space="preserve"> believes are preferential to a particular </w:t>
      </w:r>
      <w:r>
        <w:rPr>
          <w:rFonts w:asciiTheme="minorHAnsi" w:hAnsiTheme="minorHAnsi"/>
        </w:rPr>
        <w:t>party</w:t>
      </w:r>
      <w:r w:rsidRPr="00B325EC">
        <w:rPr>
          <w:rFonts w:asciiTheme="minorHAnsi" w:hAnsiTheme="minorHAnsi"/>
        </w:rPr>
        <w:t>.</w:t>
      </w:r>
    </w:p>
    <w:p w14:paraId="5CEE7DB5" w14:textId="77777777" w:rsidR="006D063A" w:rsidRPr="00B325EC" w:rsidRDefault="006D063A" w:rsidP="006D063A">
      <w:pPr>
        <w:rPr>
          <w:rFonts w:asciiTheme="minorHAnsi" w:hAnsiTheme="minorHAnsi"/>
        </w:rPr>
      </w:pPr>
    </w:p>
    <w:p w14:paraId="445963DE" w14:textId="77777777" w:rsidR="006D063A" w:rsidRPr="00B325EC" w:rsidRDefault="00EB36D5" w:rsidP="006D063A">
      <w:pPr>
        <w:numPr>
          <w:ilvl w:val="0"/>
          <w:numId w:val="5"/>
        </w:numPr>
        <w:rPr>
          <w:rFonts w:asciiTheme="minorHAnsi" w:hAnsiTheme="minorHAnsi"/>
        </w:rPr>
      </w:pPr>
      <w:r w:rsidRPr="00B325EC">
        <w:rPr>
          <w:rFonts w:asciiTheme="minorHAnsi" w:hAnsiTheme="minorHAnsi"/>
        </w:rPr>
        <w:t xml:space="preserve">Notify the City in writing of the </w:t>
      </w:r>
      <w:r>
        <w:rPr>
          <w:rFonts w:asciiTheme="minorHAnsi" w:hAnsiTheme="minorHAnsi"/>
        </w:rPr>
        <w:t>Proposer</w:t>
      </w:r>
      <w:r w:rsidRPr="00B325EC">
        <w:rPr>
          <w:rFonts w:asciiTheme="minorHAnsi" w:hAnsiTheme="minorHAnsi"/>
        </w:rPr>
        <w:t>’s interest in this RFP and provide the name, e-mail address</w:t>
      </w:r>
      <w:r w:rsidR="001D095C">
        <w:rPr>
          <w:rFonts w:asciiTheme="minorHAnsi" w:hAnsiTheme="minorHAnsi"/>
        </w:rPr>
        <w:t>,</w:t>
      </w:r>
      <w:r w:rsidRPr="00B325EC">
        <w:rPr>
          <w:rFonts w:asciiTheme="minorHAnsi" w:hAnsiTheme="minorHAnsi"/>
        </w:rPr>
        <w:t xml:space="preserve"> and phone number of the person to whom RFP addenda and related information should be directed.  An e-mail to the City’s contact listed in Section 2.2 shall be considered written notice for purposes of this Section 2.3.  The City </w:t>
      </w:r>
      <w:r w:rsidR="002A4186">
        <w:rPr>
          <w:rFonts w:asciiTheme="minorHAnsi" w:hAnsiTheme="minorHAnsi"/>
        </w:rPr>
        <w:t>may</w:t>
      </w:r>
      <w:r w:rsidR="002A4186" w:rsidRPr="00B325EC">
        <w:rPr>
          <w:rFonts w:asciiTheme="minorHAnsi" w:hAnsiTheme="minorHAnsi"/>
        </w:rPr>
        <w:t xml:space="preserve"> </w:t>
      </w:r>
      <w:r w:rsidRPr="00B325EC">
        <w:rPr>
          <w:rFonts w:asciiTheme="minorHAnsi" w:hAnsiTheme="minorHAnsi"/>
        </w:rPr>
        <w:t xml:space="preserve">not provide addenda or other information to any </w:t>
      </w:r>
      <w:r>
        <w:rPr>
          <w:rFonts w:asciiTheme="minorHAnsi" w:hAnsiTheme="minorHAnsi"/>
        </w:rPr>
        <w:t xml:space="preserve">Proposer </w:t>
      </w:r>
      <w:r w:rsidRPr="00B325EC">
        <w:rPr>
          <w:rFonts w:asciiTheme="minorHAnsi" w:hAnsiTheme="minorHAnsi"/>
        </w:rPr>
        <w:t>that has not provided written notice as required pursuant to this Section 2.3.</w:t>
      </w:r>
    </w:p>
    <w:p w14:paraId="345910B1" w14:textId="77777777" w:rsidR="006D063A" w:rsidRPr="00B325EC" w:rsidRDefault="006D063A" w:rsidP="006D063A">
      <w:pPr>
        <w:rPr>
          <w:rFonts w:asciiTheme="minorHAnsi" w:hAnsiTheme="minorHAnsi"/>
        </w:rPr>
      </w:pPr>
    </w:p>
    <w:p w14:paraId="57E2365C" w14:textId="77777777" w:rsidR="006D063A" w:rsidRPr="00B325EC" w:rsidRDefault="00EB36D5" w:rsidP="006D063A">
      <w:pPr>
        <w:numPr>
          <w:ilvl w:val="0"/>
          <w:numId w:val="5"/>
        </w:numPr>
        <w:rPr>
          <w:rFonts w:asciiTheme="minorHAnsi" w:hAnsiTheme="minorHAnsi"/>
        </w:rPr>
      </w:pPr>
      <w:r w:rsidRPr="00B325EC">
        <w:rPr>
          <w:rFonts w:asciiTheme="minorHAnsi" w:hAnsiTheme="minorHAnsi"/>
        </w:rPr>
        <w:t>Carefully examine all of the Proposal Documents and any related attachments</w:t>
      </w:r>
      <w:r w:rsidR="002A4186">
        <w:rPr>
          <w:rFonts w:asciiTheme="minorHAnsi" w:hAnsiTheme="minorHAnsi"/>
        </w:rPr>
        <w:t xml:space="preserve"> and appendices</w:t>
      </w:r>
      <w:r w:rsidRPr="00B325EC">
        <w:rPr>
          <w:rFonts w:asciiTheme="minorHAnsi" w:hAnsiTheme="minorHAnsi"/>
        </w:rPr>
        <w:t>.</w:t>
      </w:r>
    </w:p>
    <w:p w14:paraId="1C4C3C05" w14:textId="77777777" w:rsidR="006D063A" w:rsidRPr="00B325EC" w:rsidRDefault="006D063A" w:rsidP="006D063A">
      <w:pPr>
        <w:numPr>
          <w:ilvl w:val="12"/>
          <w:numId w:val="0"/>
        </w:numPr>
        <w:rPr>
          <w:rFonts w:asciiTheme="minorHAnsi" w:hAnsiTheme="minorHAnsi"/>
        </w:rPr>
      </w:pPr>
    </w:p>
    <w:p w14:paraId="33A74211" w14:textId="77777777" w:rsidR="006D063A" w:rsidRPr="00B325EC" w:rsidRDefault="00EB36D5" w:rsidP="006D063A">
      <w:pPr>
        <w:numPr>
          <w:ilvl w:val="0"/>
          <w:numId w:val="5"/>
        </w:numPr>
        <w:rPr>
          <w:rFonts w:asciiTheme="minorHAnsi" w:hAnsiTheme="minorHAnsi"/>
        </w:rPr>
      </w:pPr>
      <w:r w:rsidRPr="00B325EC">
        <w:rPr>
          <w:rFonts w:asciiTheme="minorHAnsi" w:hAnsiTheme="minorHAnsi"/>
        </w:rPr>
        <w:t>Become familiar with local conditions that may affect costs, implementation, progress, performance</w:t>
      </w:r>
      <w:r w:rsidR="001D095C">
        <w:rPr>
          <w:rFonts w:asciiTheme="minorHAnsi" w:hAnsiTheme="minorHAnsi"/>
        </w:rPr>
        <w:t>,</w:t>
      </w:r>
      <w:r w:rsidRPr="00B325EC">
        <w:rPr>
          <w:rFonts w:asciiTheme="minorHAnsi" w:hAnsiTheme="minorHAnsi"/>
        </w:rPr>
        <w:t xml:space="preserve"> or furnishing of the services or equipment required under the Base Contract.</w:t>
      </w:r>
    </w:p>
    <w:p w14:paraId="329E4D22" w14:textId="77777777" w:rsidR="006D063A" w:rsidRPr="00B325EC" w:rsidRDefault="006D063A" w:rsidP="006D063A">
      <w:pPr>
        <w:numPr>
          <w:ilvl w:val="12"/>
          <w:numId w:val="0"/>
        </w:numPr>
        <w:rPr>
          <w:rFonts w:asciiTheme="minorHAnsi" w:hAnsiTheme="minorHAnsi"/>
        </w:rPr>
      </w:pPr>
    </w:p>
    <w:p w14:paraId="7E01EBB6" w14:textId="77777777" w:rsidR="006D063A" w:rsidRPr="00B325EC" w:rsidRDefault="00EB36D5" w:rsidP="006D063A">
      <w:pPr>
        <w:numPr>
          <w:ilvl w:val="0"/>
          <w:numId w:val="5"/>
        </w:numPr>
        <w:rPr>
          <w:rFonts w:asciiTheme="minorHAnsi" w:hAnsiTheme="minorHAnsi"/>
        </w:rPr>
      </w:pPr>
      <w:r w:rsidRPr="00B325EC">
        <w:rPr>
          <w:rFonts w:asciiTheme="minorHAnsi" w:hAnsiTheme="minorHAnsi"/>
        </w:rPr>
        <w:t>Consider federal, state and local laws, statutes, ordinances, regulations and other applicable laws, executive orders</w:t>
      </w:r>
      <w:r w:rsidR="002A4186">
        <w:rPr>
          <w:rFonts w:asciiTheme="minorHAnsi" w:hAnsiTheme="minorHAnsi"/>
        </w:rPr>
        <w:t xml:space="preserve">, </w:t>
      </w:r>
      <w:r w:rsidRPr="00B325EC">
        <w:rPr>
          <w:rFonts w:asciiTheme="minorHAnsi" w:hAnsiTheme="minorHAnsi"/>
        </w:rPr>
        <w:t>and/or guidelines (“Laws”) that may affect costs, implementation, progress, performance</w:t>
      </w:r>
      <w:r w:rsidR="002A4186">
        <w:rPr>
          <w:rFonts w:asciiTheme="minorHAnsi" w:hAnsiTheme="minorHAnsi"/>
        </w:rPr>
        <w:t xml:space="preserve">, </w:t>
      </w:r>
      <w:r w:rsidRPr="00B325EC">
        <w:rPr>
          <w:rFonts w:asciiTheme="minorHAnsi" w:hAnsiTheme="minorHAnsi"/>
        </w:rPr>
        <w:t>or furnishing of the services or equipment required under the Base Contract, including, but not limited to, applicable regulations concerning: industry wage rates; nondiscrimination in the employment of labor; minority</w:t>
      </w:r>
      <w:r w:rsidRPr="00B325EC">
        <w:rPr>
          <w:rFonts w:asciiTheme="minorHAnsi" w:hAnsiTheme="minorHAnsi"/>
        </w:rPr>
        <w:noBreakHyphen/>
        <w:t xml:space="preserve"> and women</w:t>
      </w:r>
      <w:r w:rsidRPr="00B325EC">
        <w:rPr>
          <w:rFonts w:asciiTheme="minorHAnsi" w:hAnsiTheme="minorHAnsi"/>
        </w:rPr>
        <w:noBreakHyphen/>
        <w:t>owned business enterprise requirements; protection of public and employee safety and health; environmental protection; protection of natural resources; fire protection; emergency preparedness; solid waste handling facility standards and permits; and other permits, taxes and fees.</w:t>
      </w:r>
    </w:p>
    <w:p w14:paraId="2ABCA792" w14:textId="77777777" w:rsidR="006D063A" w:rsidRPr="00B325EC" w:rsidRDefault="006D063A" w:rsidP="006D063A">
      <w:pPr>
        <w:numPr>
          <w:ilvl w:val="12"/>
          <w:numId w:val="0"/>
        </w:numPr>
        <w:rPr>
          <w:rFonts w:asciiTheme="minorHAnsi" w:hAnsiTheme="minorHAnsi"/>
        </w:rPr>
      </w:pPr>
    </w:p>
    <w:p w14:paraId="227548A8" w14:textId="77777777" w:rsidR="006D063A" w:rsidRPr="00B325EC" w:rsidRDefault="00EB36D5" w:rsidP="006D063A">
      <w:pPr>
        <w:numPr>
          <w:ilvl w:val="0"/>
          <w:numId w:val="5"/>
        </w:numPr>
        <w:rPr>
          <w:rFonts w:asciiTheme="minorHAnsi" w:hAnsiTheme="minorHAnsi"/>
        </w:rPr>
      </w:pPr>
      <w:r w:rsidRPr="00B325EC">
        <w:rPr>
          <w:rFonts w:asciiTheme="minorHAnsi" w:hAnsiTheme="minorHAnsi"/>
        </w:rPr>
        <w:t>Submit any questions concerning the Proposal Documents in writing to the City</w:t>
      </w:r>
      <w:r w:rsidR="002A4186">
        <w:rPr>
          <w:rFonts w:asciiTheme="minorHAnsi" w:hAnsiTheme="minorHAnsi"/>
        </w:rPr>
        <w:t xml:space="preserve"> pursuant to Section 2.4</w:t>
      </w:r>
      <w:r w:rsidRPr="00B325EC">
        <w:rPr>
          <w:rFonts w:asciiTheme="minorHAnsi" w:hAnsiTheme="minorHAnsi"/>
        </w:rPr>
        <w:t xml:space="preserve"> </w:t>
      </w:r>
      <w:r w:rsidR="002A4186">
        <w:rPr>
          <w:rFonts w:asciiTheme="minorHAnsi" w:hAnsiTheme="minorHAnsi"/>
        </w:rPr>
        <w:t>so</w:t>
      </w:r>
      <w:r w:rsidRPr="00B325EC">
        <w:rPr>
          <w:rFonts w:asciiTheme="minorHAnsi" w:hAnsiTheme="minorHAnsi"/>
        </w:rPr>
        <w:t xml:space="preserve"> that the questions may be answered in an addendum to be issued by the City.</w:t>
      </w:r>
    </w:p>
    <w:p w14:paraId="08712CDA" w14:textId="77777777" w:rsidR="006D063A" w:rsidRPr="00B325EC" w:rsidRDefault="006D063A" w:rsidP="006D063A">
      <w:pPr>
        <w:numPr>
          <w:ilvl w:val="12"/>
          <w:numId w:val="0"/>
        </w:numPr>
        <w:rPr>
          <w:rFonts w:asciiTheme="minorHAnsi" w:hAnsiTheme="minorHAnsi"/>
        </w:rPr>
      </w:pPr>
    </w:p>
    <w:p w14:paraId="78D2562C" w14:textId="77777777" w:rsidR="006D063A" w:rsidRPr="00B325EC" w:rsidRDefault="00EB36D5" w:rsidP="006D063A">
      <w:pPr>
        <w:numPr>
          <w:ilvl w:val="0"/>
          <w:numId w:val="5"/>
        </w:numPr>
        <w:rPr>
          <w:rFonts w:asciiTheme="minorHAnsi" w:hAnsiTheme="minorHAnsi"/>
        </w:rPr>
      </w:pPr>
      <w:r w:rsidRPr="00B325EC">
        <w:rPr>
          <w:rFonts w:asciiTheme="minorHAnsi" w:hAnsiTheme="minorHAnsi"/>
        </w:rPr>
        <w:t>Notify the City in writing of any conflicts, errors, omissions</w:t>
      </w:r>
      <w:r w:rsidR="002A4186">
        <w:rPr>
          <w:rFonts w:asciiTheme="minorHAnsi" w:hAnsiTheme="minorHAnsi"/>
        </w:rPr>
        <w:t>,</w:t>
      </w:r>
      <w:r w:rsidRPr="00B325EC">
        <w:rPr>
          <w:rFonts w:asciiTheme="minorHAnsi" w:hAnsiTheme="minorHAnsi"/>
        </w:rPr>
        <w:t xml:space="preserve"> or discrepancies in the Proposal Documents.</w:t>
      </w:r>
    </w:p>
    <w:p w14:paraId="3840D1EB" w14:textId="77777777" w:rsidR="006D063A" w:rsidRPr="00B325EC" w:rsidRDefault="006D063A" w:rsidP="006D063A">
      <w:pPr>
        <w:pStyle w:val="ListParagraph"/>
        <w:ind w:left="0"/>
        <w:rPr>
          <w:rFonts w:asciiTheme="minorHAnsi" w:hAnsiTheme="minorHAnsi"/>
        </w:rPr>
      </w:pPr>
    </w:p>
    <w:p w14:paraId="29C1E8A2" w14:textId="77777777" w:rsidR="006D063A" w:rsidRPr="00B325EC" w:rsidRDefault="00EB36D5" w:rsidP="006D063A">
      <w:pPr>
        <w:numPr>
          <w:ilvl w:val="0"/>
          <w:numId w:val="5"/>
        </w:numPr>
        <w:rPr>
          <w:rFonts w:asciiTheme="minorHAnsi" w:hAnsiTheme="minorHAnsi"/>
        </w:rPr>
      </w:pPr>
      <w:r w:rsidRPr="00B325EC">
        <w:rPr>
          <w:rFonts w:asciiTheme="minorHAnsi" w:hAnsiTheme="minorHAnsi"/>
        </w:rPr>
        <w:t>Obtain all required signatures on the Proposal Forms.</w:t>
      </w:r>
    </w:p>
    <w:p w14:paraId="0F06548A" w14:textId="77777777" w:rsidR="006D063A" w:rsidRPr="00B325EC" w:rsidRDefault="006D063A">
      <w:pPr>
        <w:numPr>
          <w:ilvl w:val="12"/>
          <w:numId w:val="0"/>
        </w:numPr>
        <w:ind w:left="360" w:hanging="360"/>
        <w:rPr>
          <w:rFonts w:asciiTheme="minorHAnsi" w:hAnsiTheme="minorHAnsi"/>
        </w:rPr>
      </w:pPr>
    </w:p>
    <w:p w14:paraId="00E5E2C4"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 xml:space="preserve">Before submitting a Proposal, each </w:t>
      </w:r>
      <w:r>
        <w:rPr>
          <w:rFonts w:asciiTheme="minorHAnsi" w:hAnsiTheme="minorHAnsi"/>
        </w:rPr>
        <w:t>Proposer</w:t>
      </w:r>
      <w:r w:rsidRPr="00B325EC">
        <w:rPr>
          <w:rFonts w:asciiTheme="minorHAnsi" w:hAnsiTheme="minorHAnsi"/>
        </w:rPr>
        <w:t xml:space="preserve"> shall, at the </w:t>
      </w:r>
      <w:r>
        <w:rPr>
          <w:rFonts w:asciiTheme="minorHAnsi" w:hAnsiTheme="minorHAnsi"/>
        </w:rPr>
        <w:t>Proposer</w:t>
      </w:r>
      <w:r w:rsidRPr="00B325EC">
        <w:rPr>
          <w:rFonts w:asciiTheme="minorHAnsi" w:hAnsiTheme="minorHAnsi"/>
        </w:rPr>
        <w:t xml:space="preserve">’s own expense, make or obtain any additional examinations, investigation, research and studies, and obtain any additional information and data that may affect costs, implementation, progress, performance or furnishing of the services or equipment required under the Base Contract, and that the </w:t>
      </w:r>
      <w:r>
        <w:rPr>
          <w:rFonts w:asciiTheme="minorHAnsi" w:hAnsiTheme="minorHAnsi"/>
        </w:rPr>
        <w:t>Proposer</w:t>
      </w:r>
      <w:r w:rsidRPr="00B325EC">
        <w:rPr>
          <w:rFonts w:asciiTheme="minorHAnsi" w:hAnsiTheme="minorHAnsi"/>
        </w:rPr>
        <w:t xml:space="preserve"> deems necessary to </w:t>
      </w:r>
      <w:r w:rsidR="00ED7F4B">
        <w:rPr>
          <w:rFonts w:asciiTheme="minorHAnsi" w:hAnsiTheme="minorHAnsi"/>
        </w:rPr>
        <w:t>factor into</w:t>
      </w:r>
      <w:r w:rsidR="00ED7F4B" w:rsidRPr="00B325EC">
        <w:rPr>
          <w:rFonts w:asciiTheme="minorHAnsi" w:hAnsiTheme="minorHAnsi"/>
        </w:rPr>
        <w:t xml:space="preserve"> </w:t>
      </w:r>
      <w:r w:rsidRPr="00B325EC">
        <w:rPr>
          <w:rFonts w:asciiTheme="minorHAnsi" w:hAnsiTheme="minorHAnsi"/>
        </w:rPr>
        <w:t>its Proposal.</w:t>
      </w:r>
    </w:p>
    <w:p w14:paraId="0E392843" w14:textId="77777777" w:rsidR="006D063A" w:rsidRPr="00B325EC" w:rsidRDefault="006D063A">
      <w:pPr>
        <w:numPr>
          <w:ilvl w:val="12"/>
          <w:numId w:val="0"/>
        </w:numPr>
        <w:rPr>
          <w:rFonts w:asciiTheme="minorHAnsi" w:hAnsiTheme="minorHAnsi"/>
        </w:rPr>
      </w:pPr>
    </w:p>
    <w:p w14:paraId="41CA4884"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 xml:space="preserve">Proposers are expected to be knowledgeable about the Service Area, to understand the City’s terrain, streets and alleys, and to be knowledgeable concerning the locations for </w:t>
      </w:r>
      <w:r>
        <w:rPr>
          <w:rFonts w:asciiTheme="minorHAnsi" w:hAnsiTheme="minorHAnsi"/>
        </w:rPr>
        <w:t xml:space="preserve">garbage </w:t>
      </w:r>
      <w:r w:rsidRPr="00B325EC">
        <w:rPr>
          <w:rFonts w:asciiTheme="minorHAnsi" w:hAnsiTheme="minorHAnsi"/>
        </w:rPr>
        <w:t>cans, carts, detachable containers and other receptacles used for garbage, recycling</w:t>
      </w:r>
      <w:r w:rsidR="00F64576">
        <w:rPr>
          <w:rFonts w:asciiTheme="minorHAnsi" w:hAnsiTheme="minorHAnsi"/>
        </w:rPr>
        <w:t>,</w:t>
      </w:r>
      <w:r w:rsidRPr="00B325EC">
        <w:rPr>
          <w:rFonts w:asciiTheme="minorHAnsi" w:hAnsiTheme="minorHAnsi"/>
        </w:rPr>
        <w:t xml:space="preserve"> and compostables collection.  Proposers are also expected to confirm and assure to the City’s satisfaction that their equipment and personnel can make the collections and provide the Services called for under the Base Contract.</w:t>
      </w:r>
    </w:p>
    <w:p w14:paraId="084CBB72" w14:textId="77777777" w:rsidR="006D063A" w:rsidRPr="00B325EC" w:rsidRDefault="006D063A">
      <w:pPr>
        <w:numPr>
          <w:ilvl w:val="12"/>
          <w:numId w:val="0"/>
        </w:numPr>
        <w:jc w:val="both"/>
        <w:rPr>
          <w:rFonts w:asciiTheme="minorHAnsi" w:hAnsiTheme="minorHAnsi"/>
        </w:rPr>
      </w:pPr>
    </w:p>
    <w:p w14:paraId="02BFCB27"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 xml:space="preserve">Finally, Proposers are expected to be knowledgeable about customer service, service standards, complaint resolution, quality management, applicable </w:t>
      </w:r>
      <w:r w:rsidR="00C738A6">
        <w:rPr>
          <w:rFonts w:asciiTheme="minorHAnsi" w:hAnsiTheme="minorHAnsi"/>
        </w:rPr>
        <w:t>Federal Way</w:t>
      </w:r>
      <w:r w:rsidRPr="00B325EC">
        <w:rPr>
          <w:rFonts w:asciiTheme="minorHAnsi" w:hAnsiTheme="minorHAnsi"/>
        </w:rPr>
        <w:t xml:space="preserve"> </w:t>
      </w:r>
      <w:r w:rsidR="00F64576">
        <w:rPr>
          <w:rFonts w:asciiTheme="minorHAnsi" w:hAnsiTheme="minorHAnsi"/>
        </w:rPr>
        <w:t>m</w:t>
      </w:r>
      <w:r w:rsidRPr="00B325EC">
        <w:rPr>
          <w:rFonts w:asciiTheme="minorHAnsi" w:hAnsiTheme="minorHAnsi"/>
        </w:rPr>
        <w:t>unicipal codes, and other matters necessary to ensure and provide high quality customer service throughout the term of the Contract.</w:t>
      </w:r>
    </w:p>
    <w:p w14:paraId="12E13644" w14:textId="77777777" w:rsidR="006D063A" w:rsidRPr="00B325EC" w:rsidRDefault="006D063A">
      <w:pPr>
        <w:numPr>
          <w:ilvl w:val="12"/>
          <w:numId w:val="0"/>
        </w:numPr>
        <w:rPr>
          <w:rFonts w:asciiTheme="minorHAnsi" w:hAnsiTheme="minorHAnsi"/>
        </w:rPr>
      </w:pPr>
    </w:p>
    <w:p w14:paraId="64EB90CA" w14:textId="77777777" w:rsidR="006D063A" w:rsidRPr="00B325EC" w:rsidRDefault="00EB36D5">
      <w:pPr>
        <w:pStyle w:val="Heading2"/>
        <w:rPr>
          <w:rFonts w:asciiTheme="minorHAnsi" w:hAnsiTheme="minorHAnsi"/>
        </w:rPr>
      </w:pPr>
      <w:bookmarkStart w:id="56" w:name="_Toc256000013"/>
      <w:bookmarkStart w:id="57" w:name="_Toc490020891"/>
      <w:bookmarkStart w:id="58" w:name="_Toc499958445"/>
      <w:bookmarkStart w:id="59" w:name="_Toc26498477"/>
      <w:r w:rsidRPr="00B325EC">
        <w:rPr>
          <w:rFonts w:asciiTheme="minorHAnsi" w:hAnsiTheme="minorHAnsi"/>
        </w:rPr>
        <w:t>2.4 INTERPRETATIONS, SCHEDULE AND ADDENDA</w:t>
      </w:r>
      <w:bookmarkEnd w:id="56"/>
      <w:bookmarkEnd w:id="57"/>
      <w:bookmarkEnd w:id="58"/>
      <w:bookmarkEnd w:id="59"/>
    </w:p>
    <w:p w14:paraId="3C1E8E2B" w14:textId="77777777" w:rsidR="006D063A" w:rsidRPr="00B325EC" w:rsidRDefault="006D063A">
      <w:pPr>
        <w:numPr>
          <w:ilvl w:val="12"/>
          <w:numId w:val="0"/>
        </w:numPr>
        <w:tabs>
          <w:tab w:val="right" w:pos="6147"/>
        </w:tabs>
        <w:rPr>
          <w:rFonts w:asciiTheme="minorHAnsi" w:hAnsiTheme="minorHAnsi"/>
          <w:b/>
        </w:rPr>
      </w:pPr>
    </w:p>
    <w:p w14:paraId="7B40D9F7" w14:textId="77777777" w:rsidR="006D063A" w:rsidRPr="00B325EC" w:rsidRDefault="00EB36D5" w:rsidP="006D063A">
      <w:pPr>
        <w:numPr>
          <w:ilvl w:val="12"/>
          <w:numId w:val="0"/>
        </w:numPr>
        <w:tabs>
          <w:tab w:val="right" w:pos="4714"/>
        </w:tabs>
        <w:jc w:val="both"/>
        <w:rPr>
          <w:rFonts w:asciiTheme="minorHAnsi" w:hAnsiTheme="minorHAnsi"/>
        </w:rPr>
      </w:pPr>
      <w:r w:rsidRPr="00B325EC">
        <w:rPr>
          <w:rFonts w:asciiTheme="minorHAnsi" w:hAnsiTheme="minorHAnsi"/>
        </w:rPr>
        <w:t>All questions concerning the meaning or intent of the Proposal Documents and notifications concerning any conflicts, errors, omissions or discrepancies in the Proposal Documents are to be directed, in writing</w:t>
      </w:r>
      <w:r>
        <w:rPr>
          <w:rFonts w:asciiTheme="minorHAnsi" w:hAnsiTheme="minorHAnsi"/>
        </w:rPr>
        <w:t xml:space="preserve"> (e-mail preferred)</w:t>
      </w:r>
      <w:r w:rsidRPr="00B325EC">
        <w:rPr>
          <w:rFonts w:asciiTheme="minorHAnsi" w:hAnsiTheme="minorHAnsi"/>
        </w:rPr>
        <w:t>, to the contact person specified in Section 2.2.</w:t>
      </w:r>
    </w:p>
    <w:p w14:paraId="01F6CA7A" w14:textId="77777777" w:rsidR="006D063A" w:rsidRPr="00B325EC" w:rsidRDefault="006D063A">
      <w:pPr>
        <w:numPr>
          <w:ilvl w:val="12"/>
          <w:numId w:val="0"/>
        </w:numPr>
        <w:tabs>
          <w:tab w:val="right" w:pos="4714"/>
        </w:tabs>
        <w:rPr>
          <w:rFonts w:asciiTheme="minorHAnsi" w:hAnsiTheme="minorHAnsi"/>
        </w:rPr>
      </w:pPr>
    </w:p>
    <w:p w14:paraId="73C2539A" w14:textId="62613034" w:rsidR="006D063A" w:rsidRPr="00B325EC" w:rsidRDefault="00EB36D5">
      <w:pPr>
        <w:numPr>
          <w:ilvl w:val="12"/>
          <w:numId w:val="0"/>
        </w:numPr>
        <w:jc w:val="both"/>
        <w:rPr>
          <w:rFonts w:asciiTheme="minorHAnsi" w:hAnsiTheme="minorHAnsi"/>
        </w:rPr>
      </w:pPr>
      <w:r w:rsidRPr="00B325EC">
        <w:rPr>
          <w:rFonts w:asciiTheme="minorHAnsi" w:hAnsiTheme="minorHAnsi"/>
        </w:rPr>
        <w:t xml:space="preserve">Questions </w:t>
      </w:r>
      <w:r w:rsidR="00F64576">
        <w:rPr>
          <w:rFonts w:asciiTheme="minorHAnsi" w:hAnsiTheme="minorHAnsi"/>
        </w:rPr>
        <w:t>must</w:t>
      </w:r>
      <w:r w:rsidR="00F64576" w:rsidRPr="00B325EC">
        <w:rPr>
          <w:rFonts w:asciiTheme="minorHAnsi" w:hAnsiTheme="minorHAnsi"/>
        </w:rPr>
        <w:t xml:space="preserve"> </w:t>
      </w:r>
      <w:r w:rsidRPr="00B325EC">
        <w:rPr>
          <w:rFonts w:asciiTheme="minorHAnsi" w:hAnsiTheme="minorHAnsi"/>
        </w:rPr>
        <w:t xml:space="preserve">be received by </w:t>
      </w:r>
      <w:r w:rsidR="007B27F4">
        <w:rPr>
          <w:rFonts w:asciiTheme="minorHAnsi" w:hAnsiTheme="minorHAnsi"/>
          <w:b/>
        </w:rPr>
        <w:t>3</w:t>
      </w:r>
      <w:r w:rsidRPr="00405CEA">
        <w:rPr>
          <w:rFonts w:asciiTheme="minorHAnsi" w:hAnsiTheme="minorHAnsi"/>
          <w:b/>
        </w:rPr>
        <w:t xml:space="preserve">:00 PM on </w:t>
      </w:r>
      <w:r w:rsidR="00F64576">
        <w:rPr>
          <w:rFonts w:asciiTheme="minorHAnsi" w:hAnsiTheme="minorHAnsi"/>
          <w:b/>
        </w:rPr>
        <w:t xml:space="preserve">February </w:t>
      </w:r>
      <w:r w:rsidR="00FC6A93">
        <w:rPr>
          <w:rFonts w:asciiTheme="minorHAnsi" w:hAnsiTheme="minorHAnsi"/>
          <w:b/>
        </w:rPr>
        <w:t>18</w:t>
      </w:r>
      <w:r w:rsidR="008257A3">
        <w:rPr>
          <w:rFonts w:asciiTheme="minorHAnsi" w:hAnsiTheme="minorHAnsi"/>
          <w:b/>
        </w:rPr>
        <w:t>, 2019</w:t>
      </w:r>
      <w:r w:rsidRPr="00405CEA">
        <w:rPr>
          <w:rFonts w:asciiTheme="minorHAnsi" w:hAnsiTheme="minorHAnsi"/>
        </w:rPr>
        <w:t>, in order</w:t>
      </w:r>
      <w:r w:rsidRPr="00B325EC">
        <w:rPr>
          <w:rFonts w:asciiTheme="minorHAnsi" w:hAnsiTheme="minorHAnsi"/>
        </w:rPr>
        <w:t xml:space="preserve"> to be considered.  Questions unresolved through the industry review process regarding interpretations of Base Contract language or </w:t>
      </w:r>
      <w:r>
        <w:rPr>
          <w:rFonts w:asciiTheme="minorHAnsi" w:hAnsiTheme="minorHAnsi"/>
        </w:rPr>
        <w:t xml:space="preserve">provided </w:t>
      </w:r>
      <w:r w:rsidRPr="00B325EC">
        <w:rPr>
          <w:rFonts w:asciiTheme="minorHAnsi" w:hAnsiTheme="minorHAnsi"/>
        </w:rPr>
        <w:t>service/tonnage data shall be asked at this point in the process</w:t>
      </w:r>
      <w:r>
        <w:rPr>
          <w:rFonts w:asciiTheme="minorHAnsi" w:hAnsiTheme="minorHAnsi"/>
        </w:rPr>
        <w:t xml:space="preserve">. </w:t>
      </w:r>
      <w:r w:rsidRPr="00B325EC">
        <w:rPr>
          <w:rFonts w:asciiTheme="minorHAnsi" w:hAnsiTheme="minorHAnsi"/>
        </w:rPr>
        <w:t xml:space="preserve">The City </w:t>
      </w:r>
      <w:r>
        <w:rPr>
          <w:rFonts w:asciiTheme="minorHAnsi" w:hAnsiTheme="minorHAnsi"/>
        </w:rPr>
        <w:t xml:space="preserve">may, at its option, allow additional </w:t>
      </w:r>
      <w:r w:rsidRPr="00B325EC">
        <w:rPr>
          <w:rFonts w:asciiTheme="minorHAnsi" w:hAnsiTheme="minorHAnsi"/>
        </w:rPr>
        <w:t>round</w:t>
      </w:r>
      <w:r w:rsidR="00F64576">
        <w:rPr>
          <w:rFonts w:asciiTheme="minorHAnsi" w:hAnsiTheme="minorHAnsi"/>
        </w:rPr>
        <w:t>s</w:t>
      </w:r>
      <w:r w:rsidRPr="00B325EC">
        <w:rPr>
          <w:rFonts w:asciiTheme="minorHAnsi" w:hAnsiTheme="minorHAnsi"/>
        </w:rPr>
        <w:t xml:space="preserve"> of questions after that date.  The City will answer all questions via written addenda to this RFP to all Proposers who have provided notice of interest pursuant to Section 2.3.  Proposers shall note receipt of </w:t>
      </w:r>
      <w:r w:rsidR="00ED7F4B">
        <w:rPr>
          <w:rFonts w:asciiTheme="minorHAnsi" w:hAnsiTheme="minorHAnsi"/>
        </w:rPr>
        <w:t>all</w:t>
      </w:r>
      <w:r w:rsidR="00ED7F4B" w:rsidRPr="00B325EC">
        <w:rPr>
          <w:rFonts w:asciiTheme="minorHAnsi" w:hAnsiTheme="minorHAnsi"/>
        </w:rPr>
        <w:t xml:space="preserve"> </w:t>
      </w:r>
      <w:r w:rsidRPr="00B325EC">
        <w:rPr>
          <w:rFonts w:asciiTheme="minorHAnsi" w:hAnsiTheme="minorHAnsi"/>
        </w:rPr>
        <w:t>addenda on the completed Form 5 (Certification) submitted with a Proposal.  The City reserves the right to modify the proposed Base Contract or any of the other Proposal Documents prior to the receipt of Proposals with notice to parties that submitted a written notice and request for Proposal</w:t>
      </w:r>
      <w:r w:rsidRPr="00B325EC">
        <w:rPr>
          <w:rFonts w:asciiTheme="minorHAnsi" w:hAnsiTheme="minorHAnsi"/>
          <w:b/>
        </w:rPr>
        <w:t xml:space="preserve"> </w:t>
      </w:r>
      <w:r w:rsidRPr="00B325EC">
        <w:rPr>
          <w:rFonts w:asciiTheme="minorHAnsi" w:hAnsiTheme="minorHAnsi"/>
        </w:rPr>
        <w:t>Documents pursuant to Section 2.3.</w:t>
      </w:r>
    </w:p>
    <w:p w14:paraId="010E3E60" w14:textId="77777777" w:rsidR="006D063A" w:rsidRPr="00B325EC" w:rsidRDefault="006D063A">
      <w:pPr>
        <w:numPr>
          <w:ilvl w:val="12"/>
          <w:numId w:val="0"/>
        </w:numPr>
        <w:jc w:val="both"/>
        <w:rPr>
          <w:rFonts w:asciiTheme="minorHAnsi" w:hAnsiTheme="minorHAnsi"/>
        </w:rPr>
      </w:pPr>
    </w:p>
    <w:p w14:paraId="1A7BA3FF"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The Selected Proposer</w:t>
      </w:r>
      <w:r>
        <w:rPr>
          <w:rFonts w:asciiTheme="minorHAnsi" w:hAnsiTheme="minorHAnsi"/>
        </w:rPr>
        <w:t>(s)</w:t>
      </w:r>
      <w:r w:rsidRPr="00B325EC">
        <w:rPr>
          <w:rFonts w:asciiTheme="minorHAnsi" w:hAnsiTheme="minorHAnsi"/>
        </w:rPr>
        <w:t xml:space="preserve"> shall be expected to execute the proposed Base Contract as included in this RFP, with only such amendments provided by the City via RFP addendum </w:t>
      </w:r>
      <w:r>
        <w:rPr>
          <w:rFonts w:asciiTheme="minorHAnsi" w:hAnsiTheme="minorHAnsi"/>
        </w:rPr>
        <w:t>or as necessary to finalize the contract</w:t>
      </w:r>
      <w:r w:rsidRPr="00B325EC">
        <w:rPr>
          <w:rFonts w:asciiTheme="minorHAnsi" w:hAnsiTheme="minorHAnsi"/>
        </w:rPr>
        <w:t>.</w:t>
      </w:r>
    </w:p>
    <w:p w14:paraId="144F2D2E" w14:textId="77777777" w:rsidR="006D063A" w:rsidRPr="00B325EC" w:rsidRDefault="006D063A">
      <w:pPr>
        <w:numPr>
          <w:ilvl w:val="12"/>
          <w:numId w:val="0"/>
        </w:numPr>
        <w:rPr>
          <w:rFonts w:asciiTheme="minorHAnsi" w:hAnsiTheme="minorHAnsi"/>
        </w:rPr>
      </w:pPr>
    </w:p>
    <w:p w14:paraId="3C84FDE3"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The City has set the following schedule for receipt and review of the Proposals.  The City reserves the right to modify this schedule if deemed necessary.</w:t>
      </w:r>
    </w:p>
    <w:p w14:paraId="550CCA30" w14:textId="77777777" w:rsidR="006D063A" w:rsidRPr="00B325EC" w:rsidRDefault="006D063A">
      <w:pPr>
        <w:numPr>
          <w:ilvl w:val="12"/>
          <w:numId w:val="0"/>
        </w:numPr>
        <w:jc w:val="center"/>
        <w:rPr>
          <w:rFonts w:asciiTheme="minorHAnsi" w:hAnsiTheme="minorHAnsi"/>
          <w:b/>
        </w:rPr>
      </w:pPr>
    </w:p>
    <w:p w14:paraId="66B577FD" w14:textId="77777777" w:rsidR="006D063A" w:rsidRPr="00B325EC" w:rsidRDefault="00EB36D5">
      <w:pPr>
        <w:numPr>
          <w:ilvl w:val="12"/>
          <w:numId w:val="0"/>
        </w:numPr>
        <w:jc w:val="center"/>
        <w:rPr>
          <w:rFonts w:asciiTheme="minorHAnsi" w:hAnsiTheme="minorHAnsi"/>
          <w:b/>
        </w:rPr>
      </w:pPr>
      <w:r w:rsidRPr="00B325EC">
        <w:rPr>
          <w:rFonts w:asciiTheme="minorHAnsi" w:hAnsiTheme="minorHAnsi"/>
          <w:b/>
        </w:rPr>
        <w:t xml:space="preserve">PROCESS SCHEDULE </w:t>
      </w:r>
      <w:r>
        <w:rPr>
          <w:rFonts w:asciiTheme="minorHAnsi" w:hAnsiTheme="minorHAnsi"/>
          <w:b/>
        </w:rPr>
        <w:t xml:space="preserve"> (All times Pacific Standard Time)</w:t>
      </w:r>
    </w:p>
    <w:p w14:paraId="5AC91BF8" w14:textId="77777777" w:rsidR="006D063A" w:rsidRPr="00B325EC" w:rsidRDefault="006D063A">
      <w:pPr>
        <w:numPr>
          <w:ilvl w:val="12"/>
          <w:numId w:val="0"/>
        </w:numPr>
        <w:rPr>
          <w:rFonts w:asciiTheme="minorHAnsi" w:hAnsiTheme="minorHAnsi"/>
          <w:b/>
          <w:u w:val="single"/>
        </w:rPr>
      </w:pPr>
    </w:p>
    <w:p w14:paraId="7042EAFB" w14:textId="77777777" w:rsidR="006D063A" w:rsidRPr="00B325EC" w:rsidRDefault="00EB36D5" w:rsidP="006D063A">
      <w:pPr>
        <w:numPr>
          <w:ilvl w:val="12"/>
          <w:numId w:val="0"/>
        </w:numPr>
        <w:tabs>
          <w:tab w:val="right" w:pos="7920"/>
        </w:tabs>
        <w:rPr>
          <w:rFonts w:asciiTheme="minorHAnsi" w:hAnsiTheme="minorHAnsi"/>
          <w:b/>
          <w:u w:val="single"/>
        </w:rPr>
      </w:pPr>
      <w:r w:rsidRPr="00B325EC">
        <w:rPr>
          <w:rFonts w:asciiTheme="minorHAnsi" w:hAnsiTheme="minorHAnsi"/>
          <w:b/>
          <w:u w:val="single"/>
        </w:rPr>
        <w:t>Event</w:t>
      </w:r>
      <w:r w:rsidRPr="00B325EC">
        <w:rPr>
          <w:rFonts w:asciiTheme="minorHAnsi" w:hAnsiTheme="minorHAnsi"/>
          <w:b/>
          <w:u w:val="single"/>
        </w:rPr>
        <w:tab/>
        <w:t xml:space="preserve">Time Frame </w:t>
      </w:r>
    </w:p>
    <w:p w14:paraId="523DA2FB" w14:textId="77777777" w:rsidR="00C845C7" w:rsidRDefault="00C845C7" w:rsidP="00C845C7">
      <w:pPr>
        <w:numPr>
          <w:ilvl w:val="12"/>
          <w:numId w:val="0"/>
        </w:numPr>
        <w:tabs>
          <w:tab w:val="right" w:pos="7920"/>
        </w:tabs>
        <w:rPr>
          <w:rFonts w:asciiTheme="minorHAnsi" w:hAnsiTheme="minorHAnsi"/>
        </w:rPr>
      </w:pPr>
      <w:r>
        <w:rPr>
          <w:rFonts w:asciiTheme="minorHAnsi" w:hAnsiTheme="minorHAnsi"/>
        </w:rPr>
        <w:t>Scope contract, internal review of drafts and RFP</w:t>
      </w:r>
      <w:r>
        <w:rPr>
          <w:rFonts w:asciiTheme="minorHAnsi" w:hAnsiTheme="minorHAnsi"/>
        </w:rPr>
        <w:tab/>
      </w:r>
      <w:r w:rsidR="00D146B3">
        <w:rPr>
          <w:rFonts w:asciiTheme="minorHAnsi" w:hAnsiTheme="minorHAnsi"/>
        </w:rPr>
        <w:t>November</w:t>
      </w:r>
      <w:r>
        <w:rPr>
          <w:rFonts w:asciiTheme="minorHAnsi" w:hAnsiTheme="minorHAnsi"/>
        </w:rPr>
        <w:t>, 2018</w:t>
      </w:r>
    </w:p>
    <w:p w14:paraId="21A26482" w14:textId="77777777" w:rsidR="00C845C7" w:rsidRDefault="00C845C7" w:rsidP="00C845C7">
      <w:pPr>
        <w:numPr>
          <w:ilvl w:val="12"/>
          <w:numId w:val="0"/>
        </w:numPr>
        <w:tabs>
          <w:tab w:val="right" w:pos="7920"/>
        </w:tabs>
        <w:rPr>
          <w:rFonts w:asciiTheme="minorHAnsi" w:hAnsiTheme="minorHAnsi"/>
        </w:rPr>
      </w:pPr>
      <w:r>
        <w:rPr>
          <w:rFonts w:asciiTheme="minorHAnsi" w:hAnsiTheme="minorHAnsi"/>
        </w:rPr>
        <w:t>Release Industry Review draft of document set</w:t>
      </w:r>
      <w:r>
        <w:rPr>
          <w:rFonts w:asciiTheme="minorHAnsi" w:hAnsiTheme="minorHAnsi"/>
        </w:rPr>
        <w:tab/>
      </w:r>
      <w:r w:rsidR="00D146B3">
        <w:rPr>
          <w:rFonts w:asciiTheme="minorHAnsi" w:hAnsiTheme="minorHAnsi"/>
        </w:rPr>
        <w:t>December 5</w:t>
      </w:r>
      <w:r>
        <w:rPr>
          <w:rFonts w:asciiTheme="minorHAnsi" w:hAnsiTheme="minorHAnsi"/>
        </w:rPr>
        <w:t>, 2018</w:t>
      </w:r>
    </w:p>
    <w:p w14:paraId="6DF68339" w14:textId="77777777" w:rsidR="00C845C7" w:rsidRDefault="00C845C7" w:rsidP="00C845C7">
      <w:pPr>
        <w:numPr>
          <w:ilvl w:val="12"/>
          <w:numId w:val="0"/>
        </w:numPr>
        <w:tabs>
          <w:tab w:val="right" w:pos="7920"/>
        </w:tabs>
        <w:rPr>
          <w:rFonts w:asciiTheme="minorHAnsi" w:hAnsiTheme="minorHAnsi"/>
        </w:rPr>
      </w:pPr>
      <w:r>
        <w:rPr>
          <w:rFonts w:asciiTheme="minorHAnsi" w:hAnsiTheme="minorHAnsi"/>
        </w:rPr>
        <w:t>Industry Review comments due</w:t>
      </w:r>
      <w:r>
        <w:rPr>
          <w:rFonts w:asciiTheme="minorHAnsi" w:hAnsiTheme="minorHAnsi"/>
        </w:rPr>
        <w:tab/>
      </w:r>
      <w:r w:rsidR="008257A3">
        <w:rPr>
          <w:rFonts w:asciiTheme="minorHAnsi" w:hAnsiTheme="minorHAnsi"/>
        </w:rPr>
        <w:t xml:space="preserve">December </w:t>
      </w:r>
      <w:r w:rsidR="00D146B3">
        <w:rPr>
          <w:rFonts w:asciiTheme="minorHAnsi" w:hAnsiTheme="minorHAnsi"/>
        </w:rPr>
        <w:t>21</w:t>
      </w:r>
      <w:r>
        <w:rPr>
          <w:rFonts w:asciiTheme="minorHAnsi" w:hAnsiTheme="minorHAnsi"/>
        </w:rPr>
        <w:t>, 2018</w:t>
      </w:r>
    </w:p>
    <w:p w14:paraId="25152429" w14:textId="458338FF" w:rsidR="00C845C7" w:rsidRDefault="00C845C7" w:rsidP="00C845C7">
      <w:pPr>
        <w:numPr>
          <w:ilvl w:val="12"/>
          <w:numId w:val="0"/>
        </w:numPr>
        <w:tabs>
          <w:tab w:val="right" w:pos="7920"/>
        </w:tabs>
        <w:rPr>
          <w:rFonts w:asciiTheme="minorHAnsi" w:hAnsiTheme="minorHAnsi"/>
        </w:rPr>
      </w:pPr>
      <w:r>
        <w:rPr>
          <w:rFonts w:asciiTheme="minorHAnsi" w:hAnsiTheme="minorHAnsi"/>
        </w:rPr>
        <w:t>Release</w:t>
      </w:r>
      <w:r w:rsidRPr="00B325EC">
        <w:rPr>
          <w:rFonts w:asciiTheme="minorHAnsi" w:hAnsiTheme="minorHAnsi"/>
        </w:rPr>
        <w:t xml:space="preserve"> </w:t>
      </w:r>
      <w:r>
        <w:rPr>
          <w:rFonts w:asciiTheme="minorHAnsi" w:hAnsiTheme="minorHAnsi"/>
        </w:rPr>
        <w:t>Final RFP to Known Interested Parties</w:t>
      </w:r>
      <w:r w:rsidRPr="00B325EC">
        <w:rPr>
          <w:rFonts w:asciiTheme="minorHAnsi" w:hAnsiTheme="minorHAnsi"/>
        </w:rPr>
        <w:tab/>
      </w:r>
      <w:r w:rsidR="008257A3">
        <w:rPr>
          <w:rFonts w:asciiTheme="minorHAnsi" w:hAnsiTheme="minorHAnsi"/>
        </w:rPr>
        <w:t xml:space="preserve">January </w:t>
      </w:r>
      <w:r w:rsidR="00D146B3">
        <w:rPr>
          <w:rFonts w:asciiTheme="minorHAnsi" w:hAnsiTheme="minorHAnsi"/>
        </w:rPr>
        <w:t>1</w:t>
      </w:r>
      <w:r w:rsidR="00FC6A93">
        <w:rPr>
          <w:rFonts w:asciiTheme="minorHAnsi" w:hAnsiTheme="minorHAnsi"/>
        </w:rPr>
        <w:t>8</w:t>
      </w:r>
      <w:r w:rsidR="008257A3">
        <w:rPr>
          <w:rFonts w:asciiTheme="minorHAnsi" w:hAnsiTheme="minorHAnsi"/>
        </w:rPr>
        <w:t>, 2019</w:t>
      </w:r>
    </w:p>
    <w:p w14:paraId="3718F583" w14:textId="562E5D03" w:rsidR="00C845C7" w:rsidRDefault="00C845C7" w:rsidP="00C845C7">
      <w:pPr>
        <w:numPr>
          <w:ilvl w:val="12"/>
          <w:numId w:val="0"/>
        </w:numPr>
        <w:tabs>
          <w:tab w:val="right" w:pos="7920"/>
        </w:tabs>
        <w:rPr>
          <w:rFonts w:asciiTheme="minorHAnsi" w:hAnsiTheme="minorHAnsi"/>
        </w:rPr>
      </w:pPr>
      <w:r w:rsidRPr="00B325EC">
        <w:rPr>
          <w:rFonts w:asciiTheme="minorHAnsi" w:hAnsiTheme="minorHAnsi"/>
        </w:rPr>
        <w:t>Deadline for Proposer Questions</w:t>
      </w:r>
      <w:r w:rsidRPr="00B325EC">
        <w:rPr>
          <w:rFonts w:asciiTheme="minorHAnsi" w:hAnsiTheme="minorHAnsi"/>
        </w:rPr>
        <w:tab/>
      </w:r>
      <w:r w:rsidR="007B27F4">
        <w:rPr>
          <w:rFonts w:asciiTheme="minorHAnsi" w:hAnsiTheme="minorHAnsi"/>
        </w:rPr>
        <w:t>3</w:t>
      </w:r>
      <w:r w:rsidR="008257A3">
        <w:rPr>
          <w:rFonts w:asciiTheme="minorHAnsi" w:hAnsiTheme="minorHAnsi"/>
        </w:rPr>
        <w:t xml:space="preserve">:00 PM PST </w:t>
      </w:r>
      <w:r w:rsidR="00D146B3">
        <w:rPr>
          <w:rFonts w:asciiTheme="minorHAnsi" w:hAnsiTheme="minorHAnsi"/>
        </w:rPr>
        <w:t xml:space="preserve">February </w:t>
      </w:r>
      <w:r w:rsidR="00FC6A93">
        <w:rPr>
          <w:rFonts w:asciiTheme="minorHAnsi" w:hAnsiTheme="minorHAnsi"/>
        </w:rPr>
        <w:t>15</w:t>
      </w:r>
      <w:r w:rsidRPr="00B325EC">
        <w:rPr>
          <w:rFonts w:asciiTheme="minorHAnsi" w:hAnsiTheme="minorHAnsi"/>
        </w:rPr>
        <w:t>, 201</w:t>
      </w:r>
      <w:r w:rsidR="00DA6E81">
        <w:rPr>
          <w:rFonts w:asciiTheme="minorHAnsi" w:hAnsiTheme="minorHAnsi"/>
        </w:rPr>
        <w:t>9</w:t>
      </w:r>
    </w:p>
    <w:p w14:paraId="538F7A68" w14:textId="4BB315C7" w:rsidR="00D146B3" w:rsidRPr="00B325EC" w:rsidRDefault="00D146B3" w:rsidP="00C845C7">
      <w:pPr>
        <w:numPr>
          <w:ilvl w:val="12"/>
          <w:numId w:val="0"/>
        </w:numPr>
        <w:tabs>
          <w:tab w:val="right" w:pos="7920"/>
        </w:tabs>
        <w:rPr>
          <w:rFonts w:asciiTheme="minorHAnsi" w:hAnsiTheme="minorHAnsi"/>
        </w:rPr>
      </w:pPr>
      <w:r>
        <w:rPr>
          <w:rFonts w:asciiTheme="minorHAnsi" w:hAnsiTheme="minorHAnsi"/>
        </w:rPr>
        <w:t>Earliest Allowable Proposal Submission</w:t>
      </w:r>
      <w:r>
        <w:rPr>
          <w:rFonts w:asciiTheme="minorHAnsi" w:hAnsiTheme="minorHAnsi"/>
        </w:rPr>
        <w:tab/>
        <w:t xml:space="preserve">3:00 PM PST </w:t>
      </w:r>
      <w:r w:rsidR="00FC6A93">
        <w:rPr>
          <w:rFonts w:asciiTheme="minorHAnsi" w:hAnsiTheme="minorHAnsi"/>
        </w:rPr>
        <w:t>April 8</w:t>
      </w:r>
      <w:r>
        <w:rPr>
          <w:rFonts w:asciiTheme="minorHAnsi" w:hAnsiTheme="minorHAnsi"/>
        </w:rPr>
        <w:t>, 2019</w:t>
      </w:r>
    </w:p>
    <w:p w14:paraId="4257BD20" w14:textId="77777777" w:rsidR="00C845C7" w:rsidRPr="00B325EC" w:rsidRDefault="00C845C7" w:rsidP="00C845C7">
      <w:pPr>
        <w:numPr>
          <w:ilvl w:val="12"/>
          <w:numId w:val="0"/>
        </w:numPr>
        <w:tabs>
          <w:tab w:val="right" w:pos="7920"/>
        </w:tabs>
        <w:rPr>
          <w:rFonts w:asciiTheme="minorHAnsi" w:hAnsiTheme="minorHAnsi"/>
          <w:b/>
        </w:rPr>
      </w:pPr>
      <w:r w:rsidRPr="00B325EC">
        <w:rPr>
          <w:rFonts w:asciiTheme="minorHAnsi" w:hAnsiTheme="minorHAnsi"/>
          <w:b/>
        </w:rPr>
        <w:t>Proposals Due</w:t>
      </w:r>
      <w:r w:rsidRPr="00B325EC">
        <w:rPr>
          <w:rFonts w:asciiTheme="minorHAnsi" w:hAnsiTheme="minorHAnsi"/>
          <w:b/>
        </w:rPr>
        <w:tab/>
      </w:r>
      <w:r w:rsidR="00CE3670">
        <w:rPr>
          <w:rFonts w:asciiTheme="minorHAnsi" w:hAnsiTheme="minorHAnsi"/>
          <w:b/>
        </w:rPr>
        <w:t>3</w:t>
      </w:r>
      <w:r>
        <w:rPr>
          <w:rFonts w:asciiTheme="minorHAnsi" w:hAnsiTheme="minorHAnsi"/>
          <w:b/>
        </w:rPr>
        <w:t xml:space="preserve">:00 PM PST </w:t>
      </w:r>
      <w:r w:rsidR="00DA6E81">
        <w:rPr>
          <w:rFonts w:asciiTheme="minorHAnsi" w:hAnsiTheme="minorHAnsi"/>
          <w:b/>
        </w:rPr>
        <w:t xml:space="preserve">April </w:t>
      </w:r>
      <w:r w:rsidR="009B19F4">
        <w:rPr>
          <w:rFonts w:asciiTheme="minorHAnsi" w:hAnsiTheme="minorHAnsi"/>
          <w:b/>
        </w:rPr>
        <w:t>1</w:t>
      </w:r>
      <w:r w:rsidR="00DA6E81">
        <w:rPr>
          <w:rFonts w:asciiTheme="minorHAnsi" w:hAnsiTheme="minorHAnsi"/>
          <w:b/>
        </w:rPr>
        <w:t>5</w:t>
      </w:r>
      <w:r w:rsidRPr="00B325EC">
        <w:rPr>
          <w:rFonts w:asciiTheme="minorHAnsi" w:hAnsiTheme="minorHAnsi"/>
          <w:b/>
        </w:rPr>
        <w:t>, 201</w:t>
      </w:r>
      <w:r w:rsidR="00DA6E81">
        <w:rPr>
          <w:rFonts w:asciiTheme="minorHAnsi" w:hAnsiTheme="minorHAnsi"/>
          <w:b/>
        </w:rPr>
        <w:t>9</w:t>
      </w:r>
    </w:p>
    <w:p w14:paraId="3AFF4A32" w14:textId="77777777" w:rsidR="00C845C7" w:rsidRPr="00B325EC" w:rsidRDefault="00C845C7" w:rsidP="00C845C7">
      <w:pPr>
        <w:numPr>
          <w:ilvl w:val="12"/>
          <w:numId w:val="0"/>
        </w:numPr>
        <w:tabs>
          <w:tab w:val="right" w:pos="7920"/>
        </w:tabs>
        <w:rPr>
          <w:rFonts w:asciiTheme="minorHAnsi" w:hAnsiTheme="minorHAnsi"/>
        </w:rPr>
      </w:pPr>
      <w:r w:rsidRPr="00B325EC">
        <w:rPr>
          <w:rFonts w:asciiTheme="minorHAnsi" w:hAnsiTheme="minorHAnsi"/>
        </w:rPr>
        <w:t>Proposal Evaluation, Interviews</w:t>
      </w:r>
      <w:r>
        <w:rPr>
          <w:rFonts w:asciiTheme="minorHAnsi" w:hAnsiTheme="minorHAnsi"/>
        </w:rPr>
        <w:t>, Clarifications</w:t>
      </w:r>
      <w:r w:rsidRPr="00B325EC">
        <w:rPr>
          <w:rFonts w:asciiTheme="minorHAnsi" w:hAnsiTheme="minorHAnsi"/>
        </w:rPr>
        <w:tab/>
      </w:r>
      <w:r w:rsidR="00DA6E81">
        <w:rPr>
          <w:rFonts w:asciiTheme="minorHAnsi" w:hAnsiTheme="minorHAnsi"/>
        </w:rPr>
        <w:t>April-May</w:t>
      </w:r>
      <w:r w:rsidRPr="00B325EC">
        <w:rPr>
          <w:rFonts w:asciiTheme="minorHAnsi" w:hAnsiTheme="minorHAnsi"/>
        </w:rPr>
        <w:t>, 201</w:t>
      </w:r>
      <w:r w:rsidR="00DA6E81">
        <w:rPr>
          <w:rFonts w:asciiTheme="minorHAnsi" w:hAnsiTheme="minorHAnsi"/>
        </w:rPr>
        <w:t>9</w:t>
      </w:r>
    </w:p>
    <w:p w14:paraId="6ECE2445" w14:textId="77777777" w:rsidR="00C845C7" w:rsidRPr="00B325EC" w:rsidRDefault="00C845C7" w:rsidP="00C845C7">
      <w:pPr>
        <w:numPr>
          <w:ilvl w:val="12"/>
          <w:numId w:val="0"/>
        </w:numPr>
        <w:tabs>
          <w:tab w:val="right" w:pos="7920"/>
        </w:tabs>
        <w:rPr>
          <w:rFonts w:asciiTheme="minorHAnsi" w:hAnsiTheme="minorHAnsi"/>
        </w:rPr>
      </w:pPr>
      <w:r w:rsidRPr="00B325EC">
        <w:rPr>
          <w:rFonts w:asciiTheme="minorHAnsi" w:hAnsiTheme="minorHAnsi"/>
        </w:rPr>
        <w:t>Selection, Finalization of Contract</w:t>
      </w:r>
      <w:r w:rsidRPr="00B325EC">
        <w:rPr>
          <w:rFonts w:asciiTheme="minorHAnsi" w:hAnsiTheme="minorHAnsi"/>
        </w:rPr>
        <w:tab/>
      </w:r>
      <w:r w:rsidR="00DA6E81">
        <w:rPr>
          <w:rFonts w:asciiTheme="minorHAnsi" w:hAnsiTheme="minorHAnsi"/>
        </w:rPr>
        <w:t>June, 2019</w:t>
      </w:r>
    </w:p>
    <w:p w14:paraId="75526F89" w14:textId="77777777" w:rsidR="00C845C7" w:rsidRPr="00B325EC" w:rsidRDefault="00C845C7" w:rsidP="00C845C7">
      <w:pPr>
        <w:numPr>
          <w:ilvl w:val="12"/>
          <w:numId w:val="0"/>
        </w:numPr>
        <w:tabs>
          <w:tab w:val="right" w:pos="7920"/>
        </w:tabs>
        <w:rPr>
          <w:rFonts w:asciiTheme="minorHAnsi" w:hAnsiTheme="minorHAnsi"/>
        </w:rPr>
      </w:pPr>
      <w:r w:rsidRPr="00B325EC">
        <w:rPr>
          <w:rFonts w:asciiTheme="minorHAnsi" w:hAnsiTheme="minorHAnsi"/>
        </w:rPr>
        <w:t>Recommendation to City Council</w:t>
      </w:r>
      <w:r w:rsidRPr="00B325EC">
        <w:rPr>
          <w:rFonts w:asciiTheme="minorHAnsi" w:hAnsiTheme="minorHAnsi"/>
        </w:rPr>
        <w:tab/>
      </w:r>
      <w:r w:rsidR="00DA6E81">
        <w:rPr>
          <w:rFonts w:asciiTheme="minorHAnsi" w:hAnsiTheme="minorHAnsi"/>
        </w:rPr>
        <w:t>July</w:t>
      </w:r>
      <w:r w:rsidRPr="00B325EC">
        <w:rPr>
          <w:rFonts w:asciiTheme="minorHAnsi" w:hAnsiTheme="minorHAnsi"/>
        </w:rPr>
        <w:t>, 201</w:t>
      </w:r>
      <w:r w:rsidR="00DA6E81">
        <w:rPr>
          <w:rFonts w:asciiTheme="minorHAnsi" w:hAnsiTheme="minorHAnsi"/>
        </w:rPr>
        <w:t>9</w:t>
      </w:r>
    </w:p>
    <w:p w14:paraId="768DE05D" w14:textId="77777777" w:rsidR="00C845C7" w:rsidRPr="00B325EC" w:rsidRDefault="00C845C7" w:rsidP="00C845C7">
      <w:pPr>
        <w:numPr>
          <w:ilvl w:val="12"/>
          <w:numId w:val="0"/>
        </w:numPr>
        <w:tabs>
          <w:tab w:val="right" w:pos="7920"/>
        </w:tabs>
        <w:rPr>
          <w:rFonts w:asciiTheme="minorHAnsi" w:hAnsiTheme="minorHAnsi"/>
        </w:rPr>
      </w:pPr>
      <w:r w:rsidRPr="00B325EC">
        <w:rPr>
          <w:rFonts w:asciiTheme="minorHAnsi" w:hAnsiTheme="minorHAnsi"/>
        </w:rPr>
        <w:t>City Executes Contract</w:t>
      </w:r>
      <w:r w:rsidRPr="00B325EC">
        <w:rPr>
          <w:rFonts w:asciiTheme="minorHAnsi" w:hAnsiTheme="minorHAnsi"/>
        </w:rPr>
        <w:tab/>
      </w:r>
      <w:r w:rsidR="00DA6E81">
        <w:rPr>
          <w:rFonts w:asciiTheme="minorHAnsi" w:hAnsiTheme="minorHAnsi"/>
        </w:rPr>
        <w:t>July, 2019</w:t>
      </w:r>
      <w:r w:rsidRPr="00B325EC">
        <w:rPr>
          <w:rFonts w:asciiTheme="minorHAnsi" w:hAnsiTheme="minorHAnsi"/>
        </w:rPr>
        <w:tab/>
      </w:r>
    </w:p>
    <w:p w14:paraId="3BE54AE5" w14:textId="77777777" w:rsidR="00C845C7" w:rsidRPr="00B325EC" w:rsidRDefault="00C845C7" w:rsidP="00C845C7">
      <w:pPr>
        <w:numPr>
          <w:ilvl w:val="12"/>
          <w:numId w:val="0"/>
        </w:numPr>
        <w:tabs>
          <w:tab w:val="right" w:pos="7920"/>
        </w:tabs>
        <w:rPr>
          <w:rFonts w:asciiTheme="minorHAnsi" w:hAnsiTheme="minorHAnsi"/>
        </w:rPr>
      </w:pPr>
      <w:r w:rsidRPr="00B325EC">
        <w:rPr>
          <w:rFonts w:asciiTheme="minorHAnsi" w:hAnsiTheme="minorHAnsi"/>
        </w:rPr>
        <w:t>Contractor Delivers Transition/Implementation Plan</w:t>
      </w:r>
      <w:r w:rsidRPr="00B325EC">
        <w:rPr>
          <w:rFonts w:asciiTheme="minorHAnsi" w:hAnsiTheme="minorHAnsi"/>
        </w:rPr>
        <w:tab/>
      </w:r>
      <w:r w:rsidR="00DA6E81">
        <w:rPr>
          <w:rFonts w:asciiTheme="minorHAnsi" w:hAnsiTheme="minorHAnsi"/>
        </w:rPr>
        <w:t>October</w:t>
      </w:r>
      <w:r w:rsidRPr="00B325EC">
        <w:rPr>
          <w:rFonts w:asciiTheme="minorHAnsi" w:hAnsiTheme="minorHAnsi"/>
        </w:rPr>
        <w:t>, 201</w:t>
      </w:r>
      <w:r>
        <w:rPr>
          <w:rFonts w:asciiTheme="minorHAnsi" w:hAnsiTheme="minorHAnsi"/>
        </w:rPr>
        <w:t>9</w:t>
      </w:r>
      <w:r w:rsidRPr="00B325EC">
        <w:rPr>
          <w:rFonts w:asciiTheme="minorHAnsi" w:hAnsiTheme="minorHAnsi"/>
        </w:rPr>
        <w:tab/>
      </w:r>
    </w:p>
    <w:p w14:paraId="6676F773" w14:textId="77777777" w:rsidR="00C845C7" w:rsidRPr="00B325EC" w:rsidRDefault="00C845C7" w:rsidP="00C845C7">
      <w:pPr>
        <w:numPr>
          <w:ilvl w:val="12"/>
          <w:numId w:val="0"/>
        </w:numPr>
        <w:tabs>
          <w:tab w:val="right" w:pos="7920"/>
        </w:tabs>
        <w:rPr>
          <w:rFonts w:asciiTheme="minorHAnsi" w:hAnsiTheme="minorHAnsi"/>
        </w:rPr>
      </w:pPr>
      <w:r w:rsidRPr="00B325EC">
        <w:rPr>
          <w:rFonts w:asciiTheme="minorHAnsi" w:hAnsiTheme="minorHAnsi"/>
        </w:rPr>
        <w:t xml:space="preserve">Container Delivery </w:t>
      </w:r>
      <w:r w:rsidR="000E631D">
        <w:rPr>
          <w:rFonts w:asciiTheme="minorHAnsi" w:hAnsiTheme="minorHAnsi"/>
        </w:rPr>
        <w:t>and/</w:t>
      </w:r>
      <w:r w:rsidRPr="00B325EC">
        <w:rPr>
          <w:rFonts w:asciiTheme="minorHAnsi" w:hAnsiTheme="minorHAnsi"/>
        </w:rPr>
        <w:t>or Relabeling</w:t>
      </w:r>
      <w:r w:rsidRPr="00B325EC">
        <w:rPr>
          <w:rFonts w:asciiTheme="minorHAnsi" w:hAnsiTheme="minorHAnsi"/>
        </w:rPr>
        <w:tab/>
      </w:r>
      <w:r w:rsidR="00DA6E81">
        <w:rPr>
          <w:rFonts w:asciiTheme="minorHAnsi" w:hAnsiTheme="minorHAnsi"/>
        </w:rPr>
        <w:t>August</w:t>
      </w:r>
      <w:r>
        <w:rPr>
          <w:rFonts w:asciiTheme="minorHAnsi" w:hAnsiTheme="minorHAnsi"/>
        </w:rPr>
        <w:t xml:space="preserve">, </w:t>
      </w:r>
      <w:r w:rsidR="006C7448">
        <w:rPr>
          <w:rFonts w:asciiTheme="minorHAnsi" w:hAnsiTheme="minorHAnsi"/>
        </w:rPr>
        <w:t>2020</w:t>
      </w:r>
    </w:p>
    <w:p w14:paraId="7CFFE2D2" w14:textId="77777777" w:rsidR="00C845C7" w:rsidRPr="00B325EC" w:rsidRDefault="00C845C7" w:rsidP="00C845C7">
      <w:pPr>
        <w:numPr>
          <w:ilvl w:val="12"/>
          <w:numId w:val="0"/>
        </w:numPr>
        <w:tabs>
          <w:tab w:val="right" w:pos="7920"/>
        </w:tabs>
        <w:rPr>
          <w:rFonts w:asciiTheme="minorHAnsi" w:hAnsiTheme="minorHAnsi"/>
          <w:u w:val="single"/>
        </w:rPr>
      </w:pPr>
      <w:r w:rsidRPr="00B325EC">
        <w:rPr>
          <w:rFonts w:asciiTheme="minorHAnsi" w:hAnsiTheme="minorHAnsi"/>
        </w:rPr>
        <w:t>Start of Collection Services</w:t>
      </w:r>
      <w:r w:rsidRPr="00B325EC">
        <w:rPr>
          <w:rFonts w:asciiTheme="minorHAnsi" w:hAnsiTheme="minorHAnsi"/>
        </w:rPr>
        <w:tab/>
      </w:r>
      <w:r w:rsidR="00DA6E81">
        <w:rPr>
          <w:rFonts w:asciiTheme="minorHAnsi" w:hAnsiTheme="minorHAnsi"/>
        </w:rPr>
        <w:t xml:space="preserve">September </w:t>
      </w:r>
      <w:r>
        <w:rPr>
          <w:rFonts w:asciiTheme="minorHAnsi" w:hAnsiTheme="minorHAnsi"/>
        </w:rPr>
        <w:t xml:space="preserve">1, </w:t>
      </w:r>
      <w:r w:rsidR="006C7448">
        <w:rPr>
          <w:rFonts w:asciiTheme="minorHAnsi" w:hAnsiTheme="minorHAnsi"/>
        </w:rPr>
        <w:t>2020</w:t>
      </w:r>
    </w:p>
    <w:p w14:paraId="7FAD8FA4" w14:textId="77777777" w:rsidR="006D063A" w:rsidRPr="00B325EC" w:rsidRDefault="006D063A">
      <w:pPr>
        <w:numPr>
          <w:ilvl w:val="12"/>
          <w:numId w:val="0"/>
        </w:numPr>
        <w:rPr>
          <w:rFonts w:asciiTheme="minorHAnsi" w:hAnsiTheme="minorHAnsi"/>
          <w:u w:val="single"/>
        </w:rPr>
      </w:pPr>
    </w:p>
    <w:p w14:paraId="406C826F"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The submission of a Proposal shall constitute an incontrovertible representation by the Proposer that the Proposer has complied with every requirement of these Instructions to Proposers, that without exception the Proposal is premised on Proposer being able and willing to perform and furnish the services, labor and equipment required by the Proposal Documents by such means, methods, techniques, sequences or procedures as are required by the Proposal Documents, and that the Proposal Documents are sufficient in scope and detail to indicate and convey understanding of all terms and conditions for performance and furnishing of the services and equipment required under the Base Contract.</w:t>
      </w:r>
    </w:p>
    <w:p w14:paraId="1DD4BFE8" w14:textId="77777777" w:rsidR="006D063A" w:rsidRPr="00B325EC" w:rsidRDefault="006D063A">
      <w:pPr>
        <w:numPr>
          <w:ilvl w:val="12"/>
          <w:numId w:val="0"/>
        </w:numPr>
        <w:rPr>
          <w:rFonts w:asciiTheme="minorHAnsi" w:hAnsiTheme="minorHAnsi"/>
        </w:rPr>
      </w:pPr>
    </w:p>
    <w:p w14:paraId="05D2EA1F" w14:textId="77777777" w:rsidR="006D063A" w:rsidRPr="00B325EC" w:rsidRDefault="00EB36D5">
      <w:pPr>
        <w:pStyle w:val="Heading2"/>
        <w:rPr>
          <w:rFonts w:asciiTheme="minorHAnsi" w:hAnsiTheme="minorHAnsi"/>
        </w:rPr>
      </w:pPr>
      <w:bookmarkStart w:id="60" w:name="_Toc490020894"/>
      <w:bookmarkStart w:id="61" w:name="_Toc499958448"/>
      <w:bookmarkStart w:id="62" w:name="_Toc26498480"/>
      <w:bookmarkStart w:id="63" w:name="_Toc256000014"/>
      <w:r w:rsidRPr="00B325EC">
        <w:rPr>
          <w:rFonts w:asciiTheme="minorHAnsi" w:hAnsiTheme="minorHAnsi"/>
        </w:rPr>
        <w:t>2.5 PROPOSAL SECURITY</w:t>
      </w:r>
      <w:bookmarkEnd w:id="60"/>
      <w:bookmarkEnd w:id="61"/>
      <w:bookmarkEnd w:id="62"/>
      <w:r w:rsidRPr="00B325EC">
        <w:rPr>
          <w:rFonts w:asciiTheme="minorHAnsi" w:hAnsiTheme="minorHAnsi"/>
        </w:rPr>
        <w:t xml:space="preserve"> BOND</w:t>
      </w:r>
      <w:bookmarkEnd w:id="63"/>
    </w:p>
    <w:p w14:paraId="076C5BA4" w14:textId="77777777" w:rsidR="006D063A" w:rsidRPr="00B325EC" w:rsidRDefault="006D063A">
      <w:pPr>
        <w:numPr>
          <w:ilvl w:val="12"/>
          <w:numId w:val="0"/>
        </w:numPr>
        <w:tabs>
          <w:tab w:val="right" w:pos="2250"/>
        </w:tabs>
        <w:rPr>
          <w:rFonts w:asciiTheme="minorHAnsi" w:hAnsiTheme="minorHAnsi"/>
          <w:b/>
        </w:rPr>
      </w:pPr>
    </w:p>
    <w:p w14:paraId="630454C7" w14:textId="77777777" w:rsidR="006D063A" w:rsidRPr="00B325EC" w:rsidRDefault="00EB36D5">
      <w:pPr>
        <w:numPr>
          <w:ilvl w:val="12"/>
          <w:numId w:val="0"/>
        </w:numPr>
        <w:jc w:val="both"/>
        <w:rPr>
          <w:rFonts w:asciiTheme="minorHAnsi" w:hAnsiTheme="minorHAnsi"/>
          <w:i/>
        </w:rPr>
      </w:pPr>
      <w:r w:rsidRPr="00B325EC">
        <w:rPr>
          <w:rFonts w:asciiTheme="minorHAnsi" w:hAnsiTheme="minorHAnsi"/>
        </w:rPr>
        <w:t xml:space="preserve">Each Proposal shall be accompanied by a Proposal Security Bond (“PSB”) made payable to the City of </w:t>
      </w:r>
      <w:r w:rsidR="00C738A6">
        <w:rPr>
          <w:rFonts w:asciiTheme="minorHAnsi" w:hAnsiTheme="minorHAnsi"/>
        </w:rPr>
        <w:t>Federal Way</w:t>
      </w:r>
      <w:r w:rsidRPr="00B325EC">
        <w:rPr>
          <w:rFonts w:asciiTheme="minorHAnsi" w:hAnsiTheme="minorHAnsi"/>
        </w:rPr>
        <w:t xml:space="preserve"> in the amount of </w:t>
      </w:r>
      <w:r>
        <w:rPr>
          <w:rFonts w:asciiTheme="minorHAnsi" w:hAnsiTheme="minorHAnsi"/>
        </w:rPr>
        <w:t>Twenty-five</w:t>
      </w:r>
      <w:r w:rsidRPr="00B325EC">
        <w:rPr>
          <w:rFonts w:asciiTheme="minorHAnsi" w:hAnsiTheme="minorHAnsi"/>
        </w:rPr>
        <w:t xml:space="preserve"> Thousand Dollars ($</w:t>
      </w:r>
      <w:r>
        <w:rPr>
          <w:rFonts w:asciiTheme="minorHAnsi" w:hAnsiTheme="minorHAnsi"/>
        </w:rPr>
        <w:t>25</w:t>
      </w:r>
      <w:r w:rsidRPr="00B325EC">
        <w:rPr>
          <w:rFonts w:asciiTheme="minorHAnsi" w:hAnsiTheme="minorHAnsi"/>
        </w:rPr>
        <w:t xml:space="preserve">,000) and in the form of the </w:t>
      </w:r>
      <w:r w:rsidR="009B19F4">
        <w:rPr>
          <w:rFonts w:asciiTheme="minorHAnsi" w:hAnsiTheme="minorHAnsi"/>
        </w:rPr>
        <w:t>PSB</w:t>
      </w:r>
      <w:r w:rsidRPr="00B325EC">
        <w:rPr>
          <w:rFonts w:asciiTheme="minorHAnsi" w:hAnsiTheme="minorHAnsi"/>
        </w:rPr>
        <w:t xml:space="preserve"> as provided in the Proposal Forms.</w:t>
      </w:r>
    </w:p>
    <w:p w14:paraId="38354AF5" w14:textId="77777777" w:rsidR="006D063A" w:rsidRPr="00B325EC" w:rsidRDefault="006D063A">
      <w:pPr>
        <w:numPr>
          <w:ilvl w:val="12"/>
          <w:numId w:val="0"/>
        </w:numPr>
        <w:rPr>
          <w:rFonts w:asciiTheme="minorHAnsi" w:hAnsiTheme="minorHAnsi"/>
        </w:rPr>
      </w:pPr>
    </w:p>
    <w:p w14:paraId="6F896BB9"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 xml:space="preserve">The PSB from the Selected Proposer shall be retained by the City until that Proposer has executed the Contract and furnished insurance and a performance and payment bond as required pursuant to the Contract, whereupon the PSB shall be released.  If the Selected Proposer fails to execute and deliver the Contract, as negotiated, and fails to deliver required Contract documents within one week after the Contract is finalized and ready for execution, the City may withdraw its offer to contract with the Selected Proposer, and the PSB of that Proposer </w:t>
      </w:r>
      <w:r w:rsidR="00651824" w:rsidRPr="00B34284">
        <w:rPr>
          <w:rFonts w:asciiTheme="minorHAnsi" w:hAnsiTheme="minorHAnsi"/>
        </w:rPr>
        <w:t>may be</w:t>
      </w:r>
      <w:r w:rsidRPr="00B325EC">
        <w:rPr>
          <w:rFonts w:asciiTheme="minorHAnsi" w:hAnsiTheme="minorHAnsi"/>
        </w:rPr>
        <w:t xml:space="preserve"> forfeited.  </w:t>
      </w:r>
    </w:p>
    <w:p w14:paraId="05F6866E" w14:textId="77777777" w:rsidR="006D063A" w:rsidRPr="00B325EC" w:rsidRDefault="006D063A">
      <w:pPr>
        <w:numPr>
          <w:ilvl w:val="12"/>
          <w:numId w:val="0"/>
        </w:numPr>
        <w:jc w:val="both"/>
        <w:rPr>
          <w:rFonts w:asciiTheme="minorHAnsi" w:hAnsiTheme="minorHAnsi"/>
        </w:rPr>
      </w:pPr>
    </w:p>
    <w:p w14:paraId="5D8FE4EE" w14:textId="77777777" w:rsidR="006D063A" w:rsidRPr="00B325EC" w:rsidRDefault="0019283B">
      <w:pPr>
        <w:numPr>
          <w:ilvl w:val="12"/>
          <w:numId w:val="0"/>
        </w:numPr>
        <w:jc w:val="both"/>
        <w:rPr>
          <w:rFonts w:asciiTheme="minorHAnsi" w:hAnsiTheme="minorHAnsi"/>
        </w:rPr>
      </w:pPr>
      <w:r>
        <w:rPr>
          <w:rFonts w:asciiTheme="minorHAnsi" w:hAnsiTheme="minorHAnsi"/>
        </w:rPr>
        <w:t>In that event, t</w:t>
      </w:r>
      <w:r w:rsidRPr="00B325EC">
        <w:rPr>
          <w:rFonts w:asciiTheme="minorHAnsi" w:hAnsiTheme="minorHAnsi"/>
        </w:rPr>
        <w:t xml:space="preserve">he </w:t>
      </w:r>
      <w:r w:rsidR="00EB36D5" w:rsidRPr="00B325EC">
        <w:rPr>
          <w:rFonts w:asciiTheme="minorHAnsi" w:hAnsiTheme="minorHAnsi"/>
        </w:rPr>
        <w:t>PSB</w:t>
      </w:r>
      <w:r>
        <w:rPr>
          <w:rFonts w:asciiTheme="minorHAnsi" w:hAnsiTheme="minorHAnsi"/>
        </w:rPr>
        <w:t xml:space="preserve"> of the Selected Proposer</w:t>
      </w:r>
      <w:r w:rsidR="00EB36D5" w:rsidRPr="00B325EC">
        <w:rPr>
          <w:rFonts w:asciiTheme="minorHAnsi" w:hAnsiTheme="minorHAnsi"/>
        </w:rPr>
        <w:t xml:space="preserve"> shall be retained as liquidated damages by the City, and by submittal of a Proposal, the Proposer agrees that this sum is a fair minimum estimate of the amount of damages that the City will sustain in the event that the Selected Proposer fails to execute the Contract or furnish proof of insurance acceptable to the City. The City does not waive its rights to recover additional damages it incurs above the PSB amount.</w:t>
      </w:r>
    </w:p>
    <w:p w14:paraId="744E566D" w14:textId="77777777" w:rsidR="006D063A" w:rsidRPr="00B325EC" w:rsidRDefault="006D063A">
      <w:pPr>
        <w:numPr>
          <w:ilvl w:val="12"/>
          <w:numId w:val="0"/>
        </w:numPr>
        <w:rPr>
          <w:rFonts w:asciiTheme="minorHAnsi" w:hAnsiTheme="minorHAnsi"/>
        </w:rPr>
      </w:pPr>
    </w:p>
    <w:p w14:paraId="7C5676E0" w14:textId="77777777" w:rsidR="006D063A" w:rsidRPr="00B325EC" w:rsidRDefault="00EB36D5">
      <w:pPr>
        <w:numPr>
          <w:ilvl w:val="12"/>
          <w:numId w:val="0"/>
        </w:numPr>
        <w:jc w:val="both"/>
        <w:rPr>
          <w:rFonts w:asciiTheme="minorHAnsi" w:hAnsiTheme="minorHAnsi"/>
        </w:rPr>
      </w:pPr>
      <w:r w:rsidRPr="00B325EC">
        <w:rPr>
          <w:rFonts w:asciiTheme="minorHAnsi" w:hAnsiTheme="minorHAnsi"/>
        </w:rPr>
        <w:t>The PSB of other Proposers may be retained by the City until after (1) the Contract execution, or (2) 180 days after the Proposal opening, whichever is earlier, whereupon the PSB furnished by such Proposers shall be released.</w:t>
      </w:r>
    </w:p>
    <w:p w14:paraId="1C1B6324" w14:textId="77777777" w:rsidR="006D063A" w:rsidRPr="00B325EC" w:rsidRDefault="006D063A">
      <w:pPr>
        <w:numPr>
          <w:ilvl w:val="12"/>
          <w:numId w:val="0"/>
        </w:numPr>
        <w:tabs>
          <w:tab w:val="left" w:pos="720"/>
        </w:tabs>
        <w:ind w:left="720"/>
        <w:rPr>
          <w:rFonts w:asciiTheme="minorHAnsi" w:hAnsiTheme="minorHAnsi"/>
        </w:rPr>
      </w:pPr>
    </w:p>
    <w:p w14:paraId="61B727FB" w14:textId="77777777" w:rsidR="006D063A" w:rsidRPr="00B325EC" w:rsidRDefault="00EB36D5">
      <w:pPr>
        <w:pStyle w:val="Heading2"/>
        <w:rPr>
          <w:rFonts w:asciiTheme="minorHAnsi" w:hAnsiTheme="minorHAnsi"/>
        </w:rPr>
      </w:pPr>
      <w:bookmarkStart w:id="64" w:name="_Toc490020907"/>
      <w:bookmarkStart w:id="65" w:name="_Toc499958461"/>
      <w:bookmarkStart w:id="66" w:name="_Toc256000015"/>
      <w:bookmarkStart w:id="67" w:name="_Toc26498481"/>
      <w:r w:rsidRPr="00B325EC">
        <w:rPr>
          <w:rFonts w:asciiTheme="minorHAnsi" w:hAnsiTheme="minorHAnsi"/>
        </w:rPr>
        <w:t>2.6 CITY INVESTIGATION</w:t>
      </w:r>
      <w:bookmarkEnd w:id="64"/>
      <w:bookmarkEnd w:id="65"/>
      <w:r w:rsidRPr="00B325EC">
        <w:rPr>
          <w:rFonts w:asciiTheme="minorHAnsi" w:hAnsiTheme="minorHAnsi"/>
        </w:rPr>
        <w:t>S AND PROCESS DECISIONS</w:t>
      </w:r>
      <w:bookmarkEnd w:id="66"/>
      <w:bookmarkEnd w:id="67"/>
    </w:p>
    <w:p w14:paraId="4A85A219" w14:textId="77777777" w:rsidR="006D063A" w:rsidRPr="00B325EC" w:rsidRDefault="006D063A">
      <w:pPr>
        <w:numPr>
          <w:ilvl w:val="12"/>
          <w:numId w:val="0"/>
        </w:numPr>
        <w:tabs>
          <w:tab w:val="left" w:pos="720"/>
          <w:tab w:val="right" w:pos="5052"/>
        </w:tabs>
        <w:rPr>
          <w:rFonts w:asciiTheme="minorHAnsi" w:hAnsiTheme="minorHAnsi"/>
          <w:b/>
        </w:rPr>
      </w:pPr>
    </w:p>
    <w:p w14:paraId="03A871BA" w14:textId="77777777" w:rsidR="006D063A" w:rsidRPr="00B325EC" w:rsidRDefault="00EB36D5" w:rsidP="006D063A">
      <w:pPr>
        <w:numPr>
          <w:ilvl w:val="12"/>
          <w:numId w:val="0"/>
        </w:numPr>
        <w:tabs>
          <w:tab w:val="left" w:pos="720"/>
        </w:tabs>
        <w:jc w:val="both"/>
        <w:rPr>
          <w:rFonts w:asciiTheme="minorHAnsi" w:hAnsiTheme="minorHAnsi"/>
        </w:rPr>
      </w:pPr>
      <w:r w:rsidRPr="00B325EC">
        <w:rPr>
          <w:rFonts w:asciiTheme="minorHAnsi" w:hAnsiTheme="minorHAnsi"/>
        </w:rPr>
        <w:t>As part of the RFP evaluation process, the City reserves the right to do any or a combination of the following:</w:t>
      </w:r>
    </w:p>
    <w:p w14:paraId="701F9B79"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Contact staff from other jurisdictions regarding their experiences with Proposer;</w:t>
      </w:r>
    </w:p>
    <w:p w14:paraId="079C65ED" w14:textId="77777777" w:rsidR="006D063A" w:rsidRPr="00B325EC" w:rsidRDefault="006D063A" w:rsidP="006D063A">
      <w:pPr>
        <w:tabs>
          <w:tab w:val="right" w:pos="8063"/>
        </w:tabs>
        <w:rPr>
          <w:rFonts w:asciiTheme="minorHAnsi" w:hAnsiTheme="minorHAnsi"/>
        </w:rPr>
      </w:pPr>
    </w:p>
    <w:p w14:paraId="15FED70B"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Visit a Proposer’s facilities, including proposed processing facilities, and view proposed vehicles and equipment;</w:t>
      </w:r>
    </w:p>
    <w:p w14:paraId="6C8C7F56" w14:textId="77777777" w:rsidR="006D063A" w:rsidRPr="00B325EC" w:rsidRDefault="006D063A" w:rsidP="006D063A">
      <w:pPr>
        <w:pStyle w:val="ListParagraph"/>
        <w:rPr>
          <w:rFonts w:asciiTheme="minorHAnsi" w:hAnsiTheme="minorHAnsi"/>
        </w:rPr>
      </w:pPr>
    </w:p>
    <w:p w14:paraId="64FDE4E0"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Meet the Proposer’s personnel, including interviewing the Proposer’s existing route, operations, management, financial</w:t>
      </w:r>
      <w:r w:rsidR="009B19F4">
        <w:rPr>
          <w:rFonts w:asciiTheme="minorHAnsi" w:hAnsiTheme="minorHAnsi"/>
        </w:rPr>
        <w:t>,</w:t>
      </w:r>
      <w:r w:rsidRPr="00B325EC">
        <w:rPr>
          <w:rFonts w:asciiTheme="minorHAnsi" w:hAnsiTheme="minorHAnsi"/>
        </w:rPr>
        <w:t xml:space="preserve"> and customer services personnel during the performance of their regular duties;</w:t>
      </w:r>
    </w:p>
    <w:p w14:paraId="7B424F18" w14:textId="77777777" w:rsidR="006D063A" w:rsidRPr="00B325EC" w:rsidRDefault="006D063A" w:rsidP="006D063A">
      <w:pPr>
        <w:pStyle w:val="ListParagraph"/>
        <w:rPr>
          <w:rFonts w:asciiTheme="minorHAnsi" w:hAnsiTheme="minorHAnsi"/>
        </w:rPr>
      </w:pPr>
    </w:p>
    <w:p w14:paraId="39E1573C"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Retain independent consultants for assistance in evaluating Proposals and provide proposal materials to those consultants;</w:t>
      </w:r>
    </w:p>
    <w:p w14:paraId="14DC7B08" w14:textId="77777777" w:rsidR="006D063A" w:rsidRPr="00B325EC" w:rsidRDefault="006D063A" w:rsidP="006D063A">
      <w:pPr>
        <w:pStyle w:val="ListParagraph"/>
        <w:rPr>
          <w:rFonts w:asciiTheme="minorHAnsi" w:hAnsiTheme="minorHAnsi"/>
        </w:rPr>
      </w:pPr>
    </w:p>
    <w:p w14:paraId="69689A66"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Request clarification or additional information from a specific Proposer in order to assist in the City’s evaluation of a Proposal;</w:t>
      </w:r>
    </w:p>
    <w:p w14:paraId="6CF8399B" w14:textId="77777777" w:rsidR="006D063A" w:rsidRPr="00B325EC" w:rsidRDefault="006D063A" w:rsidP="006D063A">
      <w:pPr>
        <w:pStyle w:val="ListParagraph"/>
        <w:rPr>
          <w:rFonts w:asciiTheme="minorHAnsi" w:hAnsiTheme="minorHAnsi"/>
        </w:rPr>
      </w:pPr>
    </w:p>
    <w:p w14:paraId="09C6E77F"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 xml:space="preserve">Require changes in the Base Contract that the City deems necessary; </w:t>
      </w:r>
    </w:p>
    <w:p w14:paraId="2EABB41A" w14:textId="77777777" w:rsidR="006D063A" w:rsidRPr="00B325EC" w:rsidRDefault="006D063A" w:rsidP="006D063A">
      <w:pPr>
        <w:pStyle w:val="ListParagraph"/>
        <w:rPr>
          <w:rFonts w:asciiTheme="minorHAnsi" w:hAnsiTheme="minorHAnsi"/>
        </w:rPr>
      </w:pPr>
    </w:p>
    <w:p w14:paraId="0C290F6F"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Decline to award a Contract for the Services as a result of this RFP process;</w:t>
      </w:r>
    </w:p>
    <w:p w14:paraId="1E41BB77" w14:textId="77777777" w:rsidR="006D063A" w:rsidRPr="00B325EC" w:rsidRDefault="006D063A" w:rsidP="006D063A">
      <w:pPr>
        <w:pStyle w:val="ListParagraph"/>
        <w:rPr>
          <w:rFonts w:asciiTheme="minorHAnsi" w:hAnsiTheme="minorHAnsi"/>
        </w:rPr>
      </w:pPr>
    </w:p>
    <w:p w14:paraId="5AC1892A"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Discontinue negotiations with the Selected Proposer or any Proposer, and commence discussions with any other responsive Proposer;</w:t>
      </w:r>
    </w:p>
    <w:p w14:paraId="4DB7EE4B" w14:textId="77777777" w:rsidR="006D063A" w:rsidRPr="00B325EC" w:rsidRDefault="006D063A" w:rsidP="006D063A">
      <w:pPr>
        <w:pStyle w:val="ListParagraph"/>
        <w:rPr>
          <w:rFonts w:asciiTheme="minorHAnsi" w:hAnsiTheme="minorHAnsi"/>
        </w:rPr>
      </w:pPr>
    </w:p>
    <w:p w14:paraId="243D8B83"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Withdraw the RFP and reject any or all Proposals;</w:t>
      </w:r>
    </w:p>
    <w:p w14:paraId="681DF961" w14:textId="77777777" w:rsidR="006D063A" w:rsidRPr="00B325EC" w:rsidRDefault="006D063A" w:rsidP="006D063A">
      <w:pPr>
        <w:pStyle w:val="ListParagraph"/>
        <w:rPr>
          <w:rFonts w:asciiTheme="minorHAnsi" w:hAnsiTheme="minorHAnsi"/>
        </w:rPr>
      </w:pPr>
    </w:p>
    <w:p w14:paraId="60F4E171" w14:textId="77777777" w:rsidR="009B19F4" w:rsidRDefault="00EB36D5" w:rsidP="006D063A">
      <w:pPr>
        <w:numPr>
          <w:ilvl w:val="0"/>
          <w:numId w:val="6"/>
        </w:numPr>
        <w:tabs>
          <w:tab w:val="right" w:pos="8063"/>
        </w:tabs>
        <w:rPr>
          <w:rFonts w:asciiTheme="minorHAnsi" w:hAnsiTheme="minorHAnsi"/>
        </w:rPr>
      </w:pPr>
      <w:r w:rsidRPr="00B325EC">
        <w:rPr>
          <w:rFonts w:asciiTheme="minorHAnsi" w:hAnsiTheme="minorHAnsi"/>
        </w:rPr>
        <w:t xml:space="preserve">Not award to any or all Proposers and issue a subsequent request for </w:t>
      </w:r>
      <w:r w:rsidR="006F7BF9">
        <w:rPr>
          <w:rFonts w:asciiTheme="minorHAnsi" w:hAnsiTheme="minorHAnsi"/>
        </w:rPr>
        <w:t>Proposal</w:t>
      </w:r>
      <w:r w:rsidRPr="00B325EC">
        <w:rPr>
          <w:rFonts w:asciiTheme="minorHAnsi" w:hAnsiTheme="minorHAnsi"/>
        </w:rPr>
        <w:t>s or request for proposals based on refinements of concepts proposed in response to this RFP or otherwise;</w:t>
      </w:r>
    </w:p>
    <w:p w14:paraId="2D7998C6" w14:textId="77777777" w:rsidR="006D063A" w:rsidRPr="00B325EC" w:rsidRDefault="006D063A" w:rsidP="006D063A">
      <w:pPr>
        <w:pStyle w:val="ListParagraph"/>
        <w:rPr>
          <w:rFonts w:asciiTheme="minorHAnsi" w:hAnsiTheme="minorHAnsi"/>
        </w:rPr>
      </w:pPr>
    </w:p>
    <w:p w14:paraId="2CE6ACE9"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Enter int</w:t>
      </w:r>
      <w:r>
        <w:rPr>
          <w:rFonts w:asciiTheme="minorHAnsi" w:hAnsiTheme="minorHAnsi"/>
        </w:rPr>
        <w:t xml:space="preserve">o </w:t>
      </w:r>
      <w:r w:rsidR="00C919CB">
        <w:rPr>
          <w:rFonts w:asciiTheme="minorHAnsi" w:hAnsiTheme="minorHAnsi"/>
        </w:rPr>
        <w:t xml:space="preserve">an </w:t>
      </w:r>
      <w:r>
        <w:rPr>
          <w:rFonts w:asciiTheme="minorHAnsi" w:hAnsiTheme="minorHAnsi"/>
        </w:rPr>
        <w:t>extension of the existing c</w:t>
      </w:r>
      <w:r w:rsidRPr="00B325EC">
        <w:rPr>
          <w:rFonts w:asciiTheme="minorHAnsi" w:hAnsiTheme="minorHAnsi"/>
        </w:rPr>
        <w:t>ontract with the City’s current solid waste collection services provider; or</w:t>
      </w:r>
    </w:p>
    <w:p w14:paraId="28843D57" w14:textId="77777777" w:rsidR="006D063A" w:rsidRPr="00B325EC" w:rsidRDefault="006D063A" w:rsidP="006D063A">
      <w:pPr>
        <w:pStyle w:val="ListParagraph"/>
        <w:rPr>
          <w:rFonts w:asciiTheme="minorHAnsi" w:hAnsiTheme="minorHAnsi"/>
        </w:rPr>
      </w:pPr>
    </w:p>
    <w:p w14:paraId="7431EC26" w14:textId="77777777" w:rsidR="006D063A" w:rsidRPr="00B325EC" w:rsidRDefault="00EB36D5" w:rsidP="006D063A">
      <w:pPr>
        <w:numPr>
          <w:ilvl w:val="0"/>
          <w:numId w:val="6"/>
        </w:numPr>
        <w:tabs>
          <w:tab w:val="right" w:pos="8063"/>
        </w:tabs>
        <w:rPr>
          <w:rFonts w:asciiTheme="minorHAnsi" w:hAnsiTheme="minorHAnsi"/>
        </w:rPr>
      </w:pPr>
      <w:r w:rsidRPr="00B325EC">
        <w:rPr>
          <w:rFonts w:asciiTheme="minorHAnsi" w:hAnsiTheme="minorHAnsi"/>
        </w:rPr>
        <w:t>Seek other investigations, inquiries, reviews</w:t>
      </w:r>
      <w:r w:rsidR="003328A2">
        <w:rPr>
          <w:rFonts w:asciiTheme="minorHAnsi" w:hAnsiTheme="minorHAnsi"/>
        </w:rPr>
        <w:t>,</w:t>
      </w:r>
      <w:r w:rsidRPr="00B325EC">
        <w:rPr>
          <w:rFonts w:asciiTheme="minorHAnsi" w:hAnsiTheme="minorHAnsi"/>
        </w:rPr>
        <w:t xml:space="preserve"> or clarifications which would allow the City to make informed decisions.</w:t>
      </w:r>
    </w:p>
    <w:p w14:paraId="3A3D5AD3" w14:textId="77777777" w:rsidR="006D063A" w:rsidRPr="00B325EC" w:rsidRDefault="006D063A">
      <w:pPr>
        <w:numPr>
          <w:ilvl w:val="12"/>
          <w:numId w:val="0"/>
        </w:numPr>
        <w:tabs>
          <w:tab w:val="left" w:pos="720"/>
        </w:tabs>
        <w:rPr>
          <w:rFonts w:asciiTheme="minorHAnsi" w:hAnsiTheme="minorHAnsi"/>
        </w:rPr>
      </w:pPr>
    </w:p>
    <w:p w14:paraId="5ED23594" w14:textId="77777777" w:rsidR="006D063A" w:rsidRPr="00B325EC" w:rsidRDefault="00EB36D5">
      <w:pPr>
        <w:pStyle w:val="Heading2"/>
        <w:rPr>
          <w:rFonts w:asciiTheme="minorHAnsi" w:hAnsiTheme="minorHAnsi"/>
        </w:rPr>
      </w:pPr>
      <w:bookmarkStart w:id="68" w:name="_Toc256000016"/>
      <w:bookmarkStart w:id="69" w:name="_Toc490020909"/>
      <w:bookmarkStart w:id="70" w:name="_Toc490646177"/>
      <w:bookmarkStart w:id="71" w:name="_Toc499958463"/>
      <w:bookmarkStart w:id="72" w:name="_Toc26498482"/>
      <w:r w:rsidRPr="00B325EC">
        <w:rPr>
          <w:rFonts w:asciiTheme="minorHAnsi" w:hAnsiTheme="minorHAnsi"/>
        </w:rPr>
        <w:t>2.7 PROPOSALS</w:t>
      </w:r>
      <w:bookmarkEnd w:id="68"/>
      <w:bookmarkEnd w:id="69"/>
      <w:bookmarkEnd w:id="70"/>
      <w:bookmarkEnd w:id="71"/>
      <w:bookmarkEnd w:id="72"/>
    </w:p>
    <w:p w14:paraId="415E624E" w14:textId="77777777" w:rsidR="006D063A" w:rsidRPr="00B325EC" w:rsidRDefault="006D063A">
      <w:pPr>
        <w:numPr>
          <w:ilvl w:val="12"/>
          <w:numId w:val="0"/>
        </w:numPr>
        <w:tabs>
          <w:tab w:val="left" w:pos="720"/>
        </w:tabs>
        <w:rPr>
          <w:rFonts w:asciiTheme="minorHAnsi" w:hAnsiTheme="minorHAnsi"/>
        </w:rPr>
      </w:pPr>
    </w:p>
    <w:p w14:paraId="5CEE279F" w14:textId="77777777" w:rsidR="006D063A" w:rsidRPr="00B325EC" w:rsidRDefault="00EB36D5">
      <w:pPr>
        <w:numPr>
          <w:ilvl w:val="12"/>
          <w:numId w:val="0"/>
        </w:numPr>
        <w:tabs>
          <w:tab w:val="left" w:pos="720"/>
        </w:tabs>
        <w:jc w:val="both"/>
        <w:rPr>
          <w:rFonts w:asciiTheme="minorHAnsi" w:hAnsiTheme="minorHAnsi"/>
        </w:rPr>
      </w:pPr>
      <w:r w:rsidRPr="00B325EC">
        <w:rPr>
          <w:rFonts w:asciiTheme="minorHAnsi" w:hAnsiTheme="minorHAnsi"/>
        </w:rPr>
        <w:t>Each Proposer’s Proposal shall provide unit prices for all service levels indicated on the appropriate Proposal forms.  All Proposals shall be provided in year-20</w:t>
      </w:r>
      <w:r w:rsidR="000518DF">
        <w:rPr>
          <w:rFonts w:asciiTheme="minorHAnsi" w:hAnsiTheme="minorHAnsi"/>
        </w:rPr>
        <w:t>20</w:t>
      </w:r>
      <w:r w:rsidRPr="00B325EC">
        <w:rPr>
          <w:rFonts w:asciiTheme="minorHAnsi" w:hAnsiTheme="minorHAnsi"/>
        </w:rPr>
        <w:t xml:space="preserve"> dollars. The Proposal unit prices shall be used, in part, to determine the Selected Proposer as described in the Basis of Award section of these Instructions to Proposers.  All costs, including overhead and profit, and non-itemized taxes, fees or surcharges imposed by federal, state</w:t>
      </w:r>
      <w:r w:rsidR="003328A2">
        <w:rPr>
          <w:rFonts w:asciiTheme="minorHAnsi" w:hAnsiTheme="minorHAnsi"/>
        </w:rPr>
        <w:t>,</w:t>
      </w:r>
      <w:r w:rsidRPr="00B325EC">
        <w:rPr>
          <w:rFonts w:asciiTheme="minorHAnsi" w:hAnsiTheme="minorHAnsi"/>
        </w:rPr>
        <w:t xml:space="preserve"> or local laws  (see Form 2 instructions for details), for which the Proposer expects to receive payment as a result of the Services shall be included in the unit prices, unless otherwise specifically directed.</w:t>
      </w:r>
    </w:p>
    <w:p w14:paraId="3772DE12" w14:textId="77777777" w:rsidR="006D063A" w:rsidRPr="00B325EC" w:rsidRDefault="006D063A">
      <w:pPr>
        <w:numPr>
          <w:ilvl w:val="12"/>
          <w:numId w:val="0"/>
        </w:numPr>
        <w:tabs>
          <w:tab w:val="left" w:pos="720"/>
        </w:tabs>
        <w:rPr>
          <w:rFonts w:asciiTheme="minorHAnsi" w:hAnsiTheme="minorHAnsi"/>
        </w:rPr>
      </w:pPr>
    </w:p>
    <w:p w14:paraId="4CBE342D" w14:textId="77777777" w:rsidR="006D063A" w:rsidRPr="00B325EC" w:rsidRDefault="00EB36D5">
      <w:pPr>
        <w:numPr>
          <w:ilvl w:val="12"/>
          <w:numId w:val="0"/>
        </w:numPr>
        <w:tabs>
          <w:tab w:val="left" w:pos="720"/>
        </w:tabs>
        <w:jc w:val="both"/>
        <w:rPr>
          <w:rFonts w:asciiTheme="minorHAnsi" w:hAnsiTheme="minorHAnsi"/>
        </w:rPr>
      </w:pPr>
      <w:r w:rsidRPr="00B325EC">
        <w:rPr>
          <w:rFonts w:asciiTheme="minorHAnsi" w:hAnsiTheme="minorHAnsi"/>
        </w:rPr>
        <w:t xml:space="preserve">The data on the existing </w:t>
      </w:r>
      <w:r w:rsidR="007B27F4">
        <w:rPr>
          <w:rFonts w:asciiTheme="minorHAnsi" w:hAnsiTheme="minorHAnsi"/>
        </w:rPr>
        <w:t>Services</w:t>
      </w:r>
      <w:r w:rsidR="007B27F4" w:rsidRPr="00B325EC">
        <w:rPr>
          <w:rFonts w:asciiTheme="minorHAnsi" w:hAnsiTheme="minorHAnsi"/>
        </w:rPr>
        <w:t xml:space="preserve"> </w:t>
      </w:r>
      <w:r w:rsidRPr="00B325EC">
        <w:rPr>
          <w:rFonts w:asciiTheme="minorHAnsi" w:hAnsiTheme="minorHAnsi"/>
        </w:rPr>
        <w:t xml:space="preserve">concerning number of customers and collection tonnages should be viewed as </w:t>
      </w:r>
      <w:r>
        <w:rPr>
          <w:rFonts w:asciiTheme="minorHAnsi" w:hAnsiTheme="minorHAnsi"/>
        </w:rPr>
        <w:t>the best available data accessible to the City</w:t>
      </w:r>
      <w:r w:rsidRPr="00B325EC">
        <w:rPr>
          <w:rFonts w:asciiTheme="minorHAnsi" w:hAnsiTheme="minorHAnsi"/>
        </w:rPr>
        <w:t xml:space="preserve"> and are presented solely as the basis for calculations on which the award of the Contract will be made.  Actual results experienced during the operation of the </w:t>
      </w:r>
      <w:r w:rsidR="007B27F4" w:rsidRPr="00B325EC">
        <w:rPr>
          <w:rFonts w:asciiTheme="minorHAnsi" w:hAnsiTheme="minorHAnsi"/>
        </w:rPr>
        <w:t>S</w:t>
      </w:r>
      <w:r w:rsidR="007B27F4">
        <w:rPr>
          <w:rFonts w:asciiTheme="minorHAnsi" w:hAnsiTheme="minorHAnsi"/>
        </w:rPr>
        <w:t>ervices</w:t>
      </w:r>
      <w:r w:rsidR="007B27F4" w:rsidRPr="00B325EC">
        <w:rPr>
          <w:rFonts w:asciiTheme="minorHAnsi" w:hAnsiTheme="minorHAnsi"/>
        </w:rPr>
        <w:t xml:space="preserve"> </w:t>
      </w:r>
      <w:r w:rsidRPr="00B325EC">
        <w:rPr>
          <w:rFonts w:asciiTheme="minorHAnsi" w:hAnsiTheme="minorHAnsi"/>
        </w:rPr>
        <w:t xml:space="preserve">may differ.  </w:t>
      </w:r>
    </w:p>
    <w:p w14:paraId="37E481CF" w14:textId="77777777" w:rsidR="006D063A" w:rsidRPr="00B325EC" w:rsidRDefault="006D063A">
      <w:pPr>
        <w:numPr>
          <w:ilvl w:val="12"/>
          <w:numId w:val="0"/>
        </w:numPr>
        <w:tabs>
          <w:tab w:val="left" w:pos="720"/>
        </w:tabs>
        <w:rPr>
          <w:rFonts w:asciiTheme="minorHAnsi" w:hAnsiTheme="minorHAnsi"/>
        </w:rPr>
      </w:pPr>
    </w:p>
    <w:p w14:paraId="5454A569" w14:textId="77777777" w:rsidR="006D063A" w:rsidRPr="00B325EC" w:rsidRDefault="00EB36D5">
      <w:pPr>
        <w:numPr>
          <w:ilvl w:val="12"/>
          <w:numId w:val="0"/>
        </w:numPr>
        <w:tabs>
          <w:tab w:val="left" w:pos="720"/>
        </w:tabs>
        <w:rPr>
          <w:rFonts w:asciiTheme="minorHAnsi" w:hAnsiTheme="minorHAnsi"/>
          <w:i/>
        </w:rPr>
      </w:pPr>
      <w:r w:rsidRPr="00B325EC">
        <w:rPr>
          <w:rFonts w:asciiTheme="minorHAnsi" w:hAnsiTheme="minorHAnsi"/>
        </w:rPr>
        <w:t xml:space="preserve">By submitting a Proposal, the Proposer is committing to commencement of collection services by </w:t>
      </w:r>
      <w:r w:rsidR="000518DF">
        <w:rPr>
          <w:rFonts w:asciiTheme="minorHAnsi" w:hAnsiTheme="minorHAnsi"/>
        </w:rPr>
        <w:t>September</w:t>
      </w:r>
      <w:r w:rsidR="00C65B93">
        <w:rPr>
          <w:rFonts w:asciiTheme="minorHAnsi" w:hAnsiTheme="minorHAnsi"/>
        </w:rPr>
        <w:t xml:space="preserve"> </w:t>
      </w:r>
      <w:r w:rsidR="000518DF">
        <w:rPr>
          <w:rFonts w:asciiTheme="minorHAnsi" w:hAnsiTheme="minorHAnsi"/>
        </w:rPr>
        <w:t>1, 2020</w:t>
      </w:r>
      <w:r w:rsidRPr="00B325EC">
        <w:rPr>
          <w:rFonts w:asciiTheme="minorHAnsi" w:hAnsiTheme="minorHAnsi"/>
        </w:rPr>
        <w:t>, and to comply with each term of the Contract and corresponding portion of its submitted Proposal.</w:t>
      </w:r>
    </w:p>
    <w:p w14:paraId="4E5A845C" w14:textId="77777777" w:rsidR="006D063A" w:rsidRPr="00B325EC" w:rsidRDefault="006D063A">
      <w:pPr>
        <w:numPr>
          <w:ilvl w:val="12"/>
          <w:numId w:val="0"/>
        </w:numPr>
        <w:tabs>
          <w:tab w:val="left" w:pos="720"/>
        </w:tabs>
        <w:rPr>
          <w:rFonts w:asciiTheme="minorHAnsi" w:hAnsiTheme="minorHAnsi"/>
          <w:b/>
        </w:rPr>
      </w:pPr>
    </w:p>
    <w:p w14:paraId="0194A7C0" w14:textId="77777777" w:rsidR="006D063A" w:rsidRPr="00B325EC" w:rsidRDefault="00EB36D5">
      <w:pPr>
        <w:pStyle w:val="Heading2"/>
        <w:rPr>
          <w:rFonts w:asciiTheme="minorHAnsi" w:hAnsiTheme="minorHAnsi"/>
        </w:rPr>
      </w:pPr>
      <w:bookmarkStart w:id="73" w:name="_Toc256000017"/>
      <w:bookmarkStart w:id="74" w:name="_Toc490020911"/>
      <w:bookmarkStart w:id="75" w:name="_Toc499958465"/>
      <w:bookmarkStart w:id="76" w:name="_Toc26498483"/>
      <w:r w:rsidRPr="00B325EC">
        <w:rPr>
          <w:rFonts w:asciiTheme="minorHAnsi" w:hAnsiTheme="minorHAnsi"/>
        </w:rPr>
        <w:t>2.8 PREPARATION OF PROPOSAL FORMS</w:t>
      </w:r>
      <w:bookmarkEnd w:id="73"/>
      <w:bookmarkEnd w:id="74"/>
      <w:bookmarkEnd w:id="75"/>
      <w:bookmarkEnd w:id="76"/>
    </w:p>
    <w:p w14:paraId="3EF41A8F" w14:textId="77777777" w:rsidR="006D063A" w:rsidRPr="00B325EC" w:rsidRDefault="006D063A">
      <w:pPr>
        <w:numPr>
          <w:ilvl w:val="12"/>
          <w:numId w:val="0"/>
        </w:numPr>
        <w:tabs>
          <w:tab w:val="left" w:pos="720"/>
        </w:tabs>
        <w:rPr>
          <w:rFonts w:asciiTheme="minorHAnsi" w:hAnsiTheme="minorHAnsi"/>
          <w:b/>
        </w:rPr>
      </w:pPr>
    </w:p>
    <w:p w14:paraId="35ABC76D" w14:textId="77777777" w:rsidR="006D063A" w:rsidRPr="00B325EC" w:rsidRDefault="00EB36D5" w:rsidP="006D063A">
      <w:pPr>
        <w:numPr>
          <w:ilvl w:val="12"/>
          <w:numId w:val="0"/>
        </w:numPr>
        <w:tabs>
          <w:tab w:val="left" w:pos="720"/>
        </w:tabs>
        <w:jc w:val="both"/>
        <w:rPr>
          <w:rFonts w:asciiTheme="minorHAnsi" w:hAnsiTheme="minorHAnsi"/>
        </w:rPr>
      </w:pPr>
      <w:r w:rsidRPr="00B325EC">
        <w:rPr>
          <w:rFonts w:asciiTheme="minorHAnsi" w:hAnsiTheme="minorHAnsi"/>
        </w:rPr>
        <w:t xml:space="preserve">All blank spaces in the Proposal Forms shall be completed to be considered and </w:t>
      </w:r>
      <w:r w:rsidRPr="00B325EC">
        <w:rPr>
          <w:rFonts w:asciiTheme="minorHAnsi" w:hAnsiTheme="minorHAnsi"/>
          <w:b/>
        </w:rPr>
        <w:t>no changes shall be made to any of the Proposal Forms</w:t>
      </w:r>
      <w:r w:rsidRPr="00B325EC">
        <w:rPr>
          <w:rFonts w:asciiTheme="minorHAnsi" w:hAnsiTheme="minorHAnsi"/>
        </w:rPr>
        <w:t>.  If forms submitted by a Proposer are different than the Proposal Forms, the City may deem the Proposal non-responsive.</w:t>
      </w:r>
    </w:p>
    <w:p w14:paraId="1A0E7FFC" w14:textId="77777777" w:rsidR="006D063A" w:rsidRPr="00B325EC" w:rsidRDefault="006D063A">
      <w:pPr>
        <w:numPr>
          <w:ilvl w:val="12"/>
          <w:numId w:val="0"/>
        </w:numPr>
        <w:tabs>
          <w:tab w:val="left" w:pos="720"/>
        </w:tabs>
        <w:jc w:val="both"/>
        <w:rPr>
          <w:rFonts w:asciiTheme="minorHAnsi" w:hAnsiTheme="minorHAnsi"/>
        </w:rPr>
      </w:pPr>
    </w:p>
    <w:p w14:paraId="3950A2CA" w14:textId="77777777" w:rsidR="006D063A" w:rsidRPr="00B325EC" w:rsidRDefault="00EB36D5">
      <w:pPr>
        <w:numPr>
          <w:ilvl w:val="12"/>
          <w:numId w:val="0"/>
        </w:numPr>
        <w:tabs>
          <w:tab w:val="left" w:pos="720"/>
        </w:tabs>
        <w:jc w:val="both"/>
        <w:rPr>
          <w:rFonts w:asciiTheme="minorHAnsi" w:hAnsiTheme="minorHAnsi"/>
        </w:rPr>
      </w:pPr>
      <w:r w:rsidRPr="00B325EC">
        <w:rPr>
          <w:rFonts w:asciiTheme="minorHAnsi" w:hAnsiTheme="minorHAnsi"/>
        </w:rPr>
        <w:t>The Proposal prices shall be inclusive of all costs of providing the services, labor</w:t>
      </w:r>
      <w:r w:rsidR="003D51A7">
        <w:rPr>
          <w:rFonts w:asciiTheme="minorHAnsi" w:hAnsiTheme="minorHAnsi"/>
        </w:rPr>
        <w:t>,</w:t>
      </w:r>
      <w:r w:rsidRPr="00B325EC">
        <w:rPr>
          <w:rFonts w:asciiTheme="minorHAnsi" w:hAnsiTheme="minorHAnsi"/>
        </w:rPr>
        <w:t xml:space="preserve"> and equipment required under the Contract.  The City may, at its sole discretion, deem any Proposal non-responsive to the Base Proposal that contains omissions, erasures, alterations</w:t>
      </w:r>
      <w:r w:rsidR="003328A2">
        <w:rPr>
          <w:rFonts w:asciiTheme="minorHAnsi" w:hAnsiTheme="minorHAnsi"/>
        </w:rPr>
        <w:t>,</w:t>
      </w:r>
      <w:r w:rsidRPr="00B325EC">
        <w:rPr>
          <w:rFonts w:asciiTheme="minorHAnsi" w:hAnsiTheme="minorHAnsi"/>
        </w:rPr>
        <w:t xml:space="preserve"> or additions of any kind, or prices uncalled for, or unbalanced, or any Proposal that in any manner fails to conform to the conditions of this RFP.</w:t>
      </w:r>
    </w:p>
    <w:p w14:paraId="6581FAB8" w14:textId="77777777" w:rsidR="006D063A" w:rsidRPr="00B325EC" w:rsidRDefault="006D063A">
      <w:pPr>
        <w:numPr>
          <w:ilvl w:val="12"/>
          <w:numId w:val="0"/>
        </w:numPr>
        <w:tabs>
          <w:tab w:val="left" w:pos="720"/>
        </w:tabs>
        <w:jc w:val="both"/>
        <w:rPr>
          <w:rFonts w:asciiTheme="minorHAnsi" w:hAnsiTheme="minorHAnsi"/>
        </w:rPr>
      </w:pPr>
    </w:p>
    <w:p w14:paraId="467C4ECB" w14:textId="77777777" w:rsidR="006D063A" w:rsidRPr="00B325EC" w:rsidRDefault="00EB36D5">
      <w:pPr>
        <w:numPr>
          <w:ilvl w:val="12"/>
          <w:numId w:val="0"/>
        </w:numPr>
        <w:tabs>
          <w:tab w:val="left" w:pos="720"/>
        </w:tabs>
        <w:jc w:val="both"/>
        <w:rPr>
          <w:rFonts w:asciiTheme="minorHAnsi" w:hAnsiTheme="minorHAnsi"/>
        </w:rPr>
      </w:pPr>
      <w:r w:rsidRPr="00B325EC">
        <w:rPr>
          <w:rFonts w:asciiTheme="minorHAnsi" w:hAnsiTheme="minorHAnsi"/>
        </w:rPr>
        <w:t xml:space="preserve">The Proposer shall </w:t>
      </w:r>
      <w:r w:rsidR="003D51A7">
        <w:rPr>
          <w:rFonts w:asciiTheme="minorHAnsi" w:hAnsiTheme="minorHAnsi"/>
        </w:rPr>
        <w:t xml:space="preserve">complete and </w:t>
      </w:r>
      <w:r w:rsidRPr="00B325EC">
        <w:rPr>
          <w:rFonts w:asciiTheme="minorHAnsi" w:hAnsiTheme="minorHAnsi"/>
        </w:rPr>
        <w:t xml:space="preserve">sign its Proposal in ink in the blank space provided and all names shall be typed or printed below the signature, along with evidence that the Proposer is a duly organized and validly existing business, licensed to do business in the City and Washington State.  If not licensed, then the Proposer shall provide a sworn statement that it will become licensed if selected as the Successful Proposer prior to executing the Contract.  The legal name of the </w:t>
      </w:r>
      <w:r>
        <w:rPr>
          <w:rFonts w:asciiTheme="minorHAnsi" w:hAnsiTheme="minorHAnsi"/>
        </w:rPr>
        <w:t>Proposer</w:t>
      </w:r>
      <w:r w:rsidRPr="00B325EC">
        <w:rPr>
          <w:rFonts w:asciiTheme="minorHAnsi" w:hAnsiTheme="minorHAnsi"/>
        </w:rPr>
        <w:t xml:space="preserve"> submitting the Proposal shall be typed or printed in the space provided at the bottom of each page of the Proposal Forms. Proposals by corporations shall be executed in the corporate name by the president or a vice</w:t>
      </w:r>
      <w:r w:rsidRPr="00B325EC">
        <w:rPr>
          <w:rFonts w:asciiTheme="minorHAnsi" w:hAnsiTheme="minorHAnsi"/>
        </w:rPr>
        <w:noBreakHyphen/>
        <w:t>president (or other corporate officer accompanied by evidence of authority to sign).  Proposals by partnerships shall be executed in the partnership name and signed by a partner, whose title shall appear under the signature.</w:t>
      </w:r>
    </w:p>
    <w:p w14:paraId="29E79571" w14:textId="77777777" w:rsidR="006D063A" w:rsidRPr="00B325EC" w:rsidRDefault="006D063A">
      <w:pPr>
        <w:numPr>
          <w:ilvl w:val="12"/>
          <w:numId w:val="0"/>
        </w:numPr>
        <w:tabs>
          <w:tab w:val="left" w:pos="720"/>
        </w:tabs>
        <w:rPr>
          <w:rFonts w:asciiTheme="minorHAnsi" w:hAnsiTheme="minorHAnsi"/>
        </w:rPr>
      </w:pPr>
    </w:p>
    <w:p w14:paraId="345CE5C5" w14:textId="77777777" w:rsidR="006D063A" w:rsidRDefault="00EB36D5">
      <w:pPr>
        <w:numPr>
          <w:ilvl w:val="12"/>
          <w:numId w:val="0"/>
        </w:numPr>
        <w:tabs>
          <w:tab w:val="left" w:pos="720"/>
        </w:tabs>
        <w:jc w:val="both"/>
        <w:rPr>
          <w:rFonts w:asciiTheme="minorHAnsi" w:hAnsiTheme="minorHAnsi"/>
        </w:rPr>
      </w:pPr>
      <w:r w:rsidRPr="00B325EC">
        <w:rPr>
          <w:rFonts w:asciiTheme="minorHAnsi" w:hAnsiTheme="minorHAnsi"/>
        </w:rPr>
        <w:t>If the signature is by an agent other than an officer of a corporation or a member of a partnership, a notarized power</w:t>
      </w:r>
      <w:r w:rsidRPr="00B325EC">
        <w:rPr>
          <w:rFonts w:asciiTheme="minorHAnsi" w:hAnsiTheme="minorHAnsi"/>
        </w:rPr>
        <w:noBreakHyphen/>
        <w:t>of</w:t>
      </w:r>
      <w:r w:rsidRPr="00B325EC">
        <w:rPr>
          <w:rFonts w:asciiTheme="minorHAnsi" w:hAnsiTheme="minorHAnsi"/>
        </w:rPr>
        <w:noBreakHyphen/>
        <w:t>attorney</w:t>
      </w:r>
      <w:r>
        <w:rPr>
          <w:rFonts w:asciiTheme="minorHAnsi" w:hAnsiTheme="minorHAnsi"/>
        </w:rPr>
        <w:t xml:space="preserve"> or board resolution</w:t>
      </w:r>
      <w:r w:rsidRPr="00B325EC">
        <w:rPr>
          <w:rFonts w:asciiTheme="minorHAnsi" w:hAnsiTheme="minorHAnsi"/>
        </w:rPr>
        <w:t xml:space="preserve"> shall be on file with the City prior to the opening of Proposals or shall be submitted with the Proposal; otherwise, the Proposal may be deemed non-responsive.</w:t>
      </w:r>
    </w:p>
    <w:p w14:paraId="6AE7889C" w14:textId="248AEBAF" w:rsidR="00941BD2" w:rsidRDefault="00941BD2">
      <w:pPr>
        <w:rPr>
          <w:rFonts w:asciiTheme="minorHAnsi" w:hAnsiTheme="minorHAnsi"/>
        </w:rPr>
      </w:pPr>
      <w:r>
        <w:rPr>
          <w:rFonts w:asciiTheme="minorHAnsi" w:hAnsiTheme="minorHAnsi"/>
        </w:rPr>
        <w:br w:type="page"/>
      </w:r>
    </w:p>
    <w:p w14:paraId="4F70C4E7" w14:textId="77777777" w:rsidR="006D063A" w:rsidRPr="00753CBF" w:rsidRDefault="00EB36D5" w:rsidP="006D063A">
      <w:pPr>
        <w:pStyle w:val="Heading2"/>
        <w:rPr>
          <w:rFonts w:asciiTheme="minorHAnsi" w:hAnsiTheme="minorHAnsi"/>
        </w:rPr>
      </w:pPr>
      <w:bookmarkStart w:id="77" w:name="_Toc256000018"/>
      <w:bookmarkStart w:id="78" w:name="_Toc490020912"/>
      <w:bookmarkStart w:id="79" w:name="_Toc499958466"/>
      <w:bookmarkStart w:id="80" w:name="_Toc26498484"/>
      <w:r w:rsidRPr="00753CBF">
        <w:rPr>
          <w:rFonts w:asciiTheme="minorHAnsi" w:hAnsiTheme="minorHAnsi"/>
        </w:rPr>
        <w:t>2.9 SUBMISSION OF PROPOSALS</w:t>
      </w:r>
      <w:bookmarkEnd w:id="77"/>
      <w:bookmarkEnd w:id="78"/>
      <w:bookmarkEnd w:id="79"/>
      <w:bookmarkEnd w:id="80"/>
    </w:p>
    <w:p w14:paraId="343EB20D" w14:textId="77777777" w:rsidR="006D063A" w:rsidRPr="00753CBF" w:rsidRDefault="006D063A" w:rsidP="006D063A">
      <w:pPr>
        <w:numPr>
          <w:ilvl w:val="12"/>
          <w:numId w:val="0"/>
        </w:numPr>
        <w:tabs>
          <w:tab w:val="left" w:pos="720"/>
          <w:tab w:val="right" w:pos="3190"/>
        </w:tabs>
        <w:rPr>
          <w:rFonts w:asciiTheme="minorHAnsi" w:hAnsiTheme="minorHAnsi"/>
          <w:b/>
        </w:rPr>
      </w:pPr>
    </w:p>
    <w:p w14:paraId="64417848" w14:textId="77777777" w:rsidR="006D063A" w:rsidRDefault="00EB36D5" w:rsidP="00405CEA">
      <w:pPr>
        <w:numPr>
          <w:ilvl w:val="12"/>
          <w:numId w:val="0"/>
        </w:numPr>
        <w:tabs>
          <w:tab w:val="right" w:pos="720"/>
          <w:tab w:val="right" w:pos="4714"/>
        </w:tabs>
        <w:jc w:val="both"/>
        <w:rPr>
          <w:rFonts w:asciiTheme="minorHAnsi" w:hAnsiTheme="minorHAnsi"/>
        </w:rPr>
      </w:pPr>
      <w:r w:rsidRPr="00753CBF">
        <w:rPr>
          <w:rFonts w:asciiTheme="minorHAnsi" w:hAnsiTheme="minorHAnsi"/>
        </w:rPr>
        <w:t xml:space="preserve">Proposals must be submitted </w:t>
      </w:r>
      <w:r w:rsidR="00F64576">
        <w:rPr>
          <w:rFonts w:asciiTheme="minorHAnsi" w:hAnsiTheme="minorHAnsi"/>
        </w:rPr>
        <w:t xml:space="preserve">no </w:t>
      </w:r>
      <w:r w:rsidR="003328A2">
        <w:rPr>
          <w:rFonts w:asciiTheme="minorHAnsi" w:hAnsiTheme="minorHAnsi"/>
        </w:rPr>
        <w:t>earlier and</w:t>
      </w:r>
      <w:r w:rsidR="00F64576">
        <w:rPr>
          <w:rFonts w:asciiTheme="minorHAnsi" w:hAnsiTheme="minorHAnsi"/>
        </w:rPr>
        <w:t xml:space="preserve"> </w:t>
      </w:r>
      <w:r w:rsidRPr="00753CBF">
        <w:rPr>
          <w:rFonts w:asciiTheme="minorHAnsi" w:hAnsiTheme="minorHAnsi"/>
        </w:rPr>
        <w:t xml:space="preserve">no later than the </w:t>
      </w:r>
      <w:r>
        <w:rPr>
          <w:rFonts w:asciiTheme="minorHAnsi" w:hAnsiTheme="minorHAnsi"/>
        </w:rPr>
        <w:t>date</w:t>
      </w:r>
      <w:r w:rsidR="003328A2">
        <w:rPr>
          <w:rFonts w:asciiTheme="minorHAnsi" w:hAnsiTheme="minorHAnsi"/>
        </w:rPr>
        <w:t>s</w:t>
      </w:r>
      <w:r>
        <w:rPr>
          <w:rFonts w:asciiTheme="minorHAnsi" w:hAnsiTheme="minorHAnsi"/>
        </w:rPr>
        <w:t xml:space="preserve"> and </w:t>
      </w:r>
      <w:r w:rsidRPr="00753CBF">
        <w:rPr>
          <w:rFonts w:asciiTheme="minorHAnsi" w:hAnsiTheme="minorHAnsi"/>
        </w:rPr>
        <w:t>time</w:t>
      </w:r>
      <w:r w:rsidR="003328A2">
        <w:rPr>
          <w:rFonts w:asciiTheme="minorHAnsi" w:hAnsiTheme="minorHAnsi"/>
        </w:rPr>
        <w:t>s</w:t>
      </w:r>
      <w:r>
        <w:rPr>
          <w:rFonts w:asciiTheme="minorHAnsi" w:hAnsiTheme="minorHAnsi"/>
        </w:rPr>
        <w:t xml:space="preserve"> indicated in Section 2.4</w:t>
      </w:r>
      <w:r w:rsidRPr="00753CBF">
        <w:rPr>
          <w:rFonts w:asciiTheme="minorHAnsi" w:hAnsiTheme="minorHAnsi"/>
        </w:rPr>
        <w:t xml:space="preserve"> </w:t>
      </w:r>
      <w:r>
        <w:rPr>
          <w:rFonts w:asciiTheme="minorHAnsi" w:hAnsiTheme="minorHAnsi"/>
        </w:rPr>
        <w:t xml:space="preserve">and addressed to the contact listed in Section 2.2 and delivered to </w:t>
      </w:r>
      <w:r w:rsidR="002E7FCE">
        <w:rPr>
          <w:rFonts w:asciiTheme="minorHAnsi" w:hAnsiTheme="minorHAnsi"/>
        </w:rPr>
        <w:t xml:space="preserve">City </w:t>
      </w:r>
      <w:r w:rsidR="00CE3670">
        <w:rPr>
          <w:rFonts w:asciiTheme="minorHAnsi" w:hAnsiTheme="minorHAnsi"/>
        </w:rPr>
        <w:t>employees</w:t>
      </w:r>
      <w:r w:rsidR="002E7FCE">
        <w:rPr>
          <w:rFonts w:asciiTheme="minorHAnsi" w:hAnsiTheme="minorHAnsi"/>
        </w:rPr>
        <w:t xml:space="preserve"> </w:t>
      </w:r>
      <w:r w:rsidR="00CE3670">
        <w:rPr>
          <w:rFonts w:asciiTheme="minorHAnsi" w:hAnsiTheme="minorHAnsi"/>
        </w:rPr>
        <w:t xml:space="preserve">working at the front counter in Community Development lobby, second floor of Federal </w:t>
      </w:r>
      <w:r w:rsidR="0078656D">
        <w:rPr>
          <w:rFonts w:asciiTheme="minorHAnsi" w:hAnsiTheme="minorHAnsi"/>
        </w:rPr>
        <w:t>W</w:t>
      </w:r>
      <w:r w:rsidR="00CE3670">
        <w:rPr>
          <w:rFonts w:asciiTheme="minorHAnsi" w:hAnsiTheme="minorHAnsi"/>
        </w:rPr>
        <w:t>ay City Hall</w:t>
      </w:r>
      <w:r>
        <w:rPr>
          <w:rFonts w:asciiTheme="minorHAnsi" w:hAnsiTheme="minorHAnsi"/>
        </w:rPr>
        <w:t>.  Proposals</w:t>
      </w:r>
      <w:r w:rsidRPr="00753CBF">
        <w:rPr>
          <w:rFonts w:asciiTheme="minorHAnsi" w:hAnsiTheme="minorHAnsi"/>
        </w:rPr>
        <w:t xml:space="preserve"> must be enclosed in a sealed package, marked with the words "PROPOSAL ENCLOSED </w:t>
      </w:r>
      <w:r w:rsidRPr="00753CBF">
        <w:rPr>
          <w:rFonts w:asciiTheme="minorHAnsi" w:hAnsiTheme="minorHAnsi"/>
        </w:rPr>
        <w:noBreakHyphen/>
        <w:t xml:space="preserve"> CITY OF </w:t>
      </w:r>
      <w:r w:rsidR="00C738A6">
        <w:rPr>
          <w:rFonts w:asciiTheme="minorHAnsi" w:hAnsiTheme="minorHAnsi"/>
        </w:rPr>
        <w:t>FEDERAL WAY</w:t>
      </w:r>
      <w:r w:rsidRPr="00753CBF">
        <w:rPr>
          <w:rFonts w:asciiTheme="minorHAnsi" w:hAnsiTheme="minorHAnsi"/>
        </w:rPr>
        <w:t xml:space="preserve"> SOLID WASTE COLLECTION" and marked so as to indicate, without being opened, the name and address of the Proponent. </w:t>
      </w:r>
      <w:r w:rsidR="00CE3670">
        <w:rPr>
          <w:rFonts w:asciiTheme="minorHAnsi" w:hAnsiTheme="minorHAnsi"/>
        </w:rPr>
        <w:t xml:space="preserve">City staff will stamp the date and time of receipt on the sealed package. </w:t>
      </w:r>
      <w:r w:rsidRPr="00753CBF">
        <w:rPr>
          <w:rFonts w:asciiTheme="minorHAnsi" w:hAnsiTheme="minorHAnsi"/>
        </w:rPr>
        <w:t xml:space="preserve">Proposals must be accompanied by the </w:t>
      </w:r>
      <w:r w:rsidR="003328A2">
        <w:rPr>
          <w:rFonts w:asciiTheme="minorHAnsi" w:hAnsiTheme="minorHAnsi"/>
        </w:rPr>
        <w:t>PSB</w:t>
      </w:r>
      <w:r w:rsidRPr="00753CBF">
        <w:rPr>
          <w:rFonts w:asciiTheme="minorHAnsi" w:hAnsiTheme="minorHAnsi"/>
        </w:rPr>
        <w:t xml:space="preserve"> and all other required documents</w:t>
      </w:r>
      <w:r>
        <w:rPr>
          <w:rFonts w:asciiTheme="minorHAnsi" w:hAnsiTheme="minorHAnsi"/>
        </w:rPr>
        <w:t xml:space="preserve"> as further described in Section 2.15.3</w:t>
      </w:r>
      <w:r w:rsidRPr="00753CBF">
        <w:rPr>
          <w:rFonts w:asciiTheme="minorHAnsi" w:hAnsiTheme="minorHAnsi"/>
        </w:rPr>
        <w:t>.</w:t>
      </w:r>
    </w:p>
    <w:p w14:paraId="3EB06103" w14:textId="77777777" w:rsidR="002E1BFA" w:rsidRPr="00B325EC" w:rsidRDefault="002E1BFA" w:rsidP="00405CEA">
      <w:pPr>
        <w:numPr>
          <w:ilvl w:val="12"/>
          <w:numId w:val="0"/>
        </w:numPr>
        <w:tabs>
          <w:tab w:val="right" w:pos="720"/>
          <w:tab w:val="right" w:pos="4714"/>
        </w:tabs>
        <w:jc w:val="both"/>
        <w:rPr>
          <w:rFonts w:asciiTheme="minorHAnsi" w:hAnsiTheme="minorHAnsi"/>
        </w:rPr>
      </w:pPr>
    </w:p>
    <w:p w14:paraId="0F86776D" w14:textId="77777777" w:rsidR="006D063A" w:rsidRPr="00B325EC" w:rsidRDefault="00EB36D5">
      <w:pPr>
        <w:pStyle w:val="Heading2"/>
        <w:rPr>
          <w:rFonts w:asciiTheme="minorHAnsi" w:hAnsiTheme="minorHAnsi"/>
        </w:rPr>
      </w:pPr>
      <w:bookmarkStart w:id="81" w:name="_Toc256000019"/>
      <w:bookmarkStart w:id="82" w:name="_Toc490020913"/>
      <w:bookmarkStart w:id="83" w:name="_Toc499958467"/>
      <w:bookmarkStart w:id="84" w:name="_Toc26498485"/>
      <w:r w:rsidRPr="00B325EC">
        <w:rPr>
          <w:rFonts w:asciiTheme="minorHAnsi" w:hAnsiTheme="minorHAnsi"/>
        </w:rPr>
        <w:t>2.10 MODIFICATION OR WITHDRAWAL OF PROPOSALS</w:t>
      </w:r>
      <w:bookmarkEnd w:id="81"/>
      <w:bookmarkEnd w:id="82"/>
      <w:bookmarkEnd w:id="83"/>
      <w:bookmarkEnd w:id="84"/>
    </w:p>
    <w:p w14:paraId="34A04114" w14:textId="77777777" w:rsidR="006D063A" w:rsidRPr="00B325EC" w:rsidRDefault="006D063A">
      <w:pPr>
        <w:numPr>
          <w:ilvl w:val="12"/>
          <w:numId w:val="0"/>
        </w:numPr>
        <w:tabs>
          <w:tab w:val="left" w:pos="720"/>
          <w:tab w:val="right" w:pos="5854"/>
        </w:tabs>
        <w:rPr>
          <w:rFonts w:asciiTheme="minorHAnsi" w:hAnsiTheme="minorHAnsi"/>
          <w:b/>
        </w:rPr>
      </w:pPr>
    </w:p>
    <w:p w14:paraId="02ED63C0" w14:textId="77777777" w:rsidR="006D063A" w:rsidRPr="00B325EC" w:rsidRDefault="00EB36D5">
      <w:pPr>
        <w:numPr>
          <w:ilvl w:val="12"/>
          <w:numId w:val="0"/>
        </w:numPr>
        <w:tabs>
          <w:tab w:val="left" w:pos="720"/>
        </w:tabs>
        <w:jc w:val="both"/>
        <w:rPr>
          <w:rFonts w:asciiTheme="minorHAnsi" w:hAnsiTheme="minorHAnsi"/>
        </w:rPr>
      </w:pPr>
      <w:r w:rsidRPr="00B325EC">
        <w:rPr>
          <w:rFonts w:asciiTheme="minorHAnsi" w:hAnsiTheme="minorHAnsi"/>
        </w:rPr>
        <w:t>2.10.1. Process</w:t>
      </w:r>
    </w:p>
    <w:p w14:paraId="68187B2A" w14:textId="77777777" w:rsidR="006D063A" w:rsidRPr="00B325EC" w:rsidRDefault="006D063A">
      <w:pPr>
        <w:numPr>
          <w:ilvl w:val="12"/>
          <w:numId w:val="0"/>
        </w:numPr>
        <w:tabs>
          <w:tab w:val="left" w:pos="720"/>
        </w:tabs>
        <w:jc w:val="both"/>
        <w:rPr>
          <w:rFonts w:asciiTheme="minorHAnsi" w:hAnsiTheme="minorHAnsi"/>
        </w:rPr>
      </w:pPr>
    </w:p>
    <w:p w14:paraId="0E39DFDE" w14:textId="77777777" w:rsidR="006D063A" w:rsidRPr="00B325EC" w:rsidRDefault="00EB36D5">
      <w:pPr>
        <w:numPr>
          <w:ilvl w:val="12"/>
          <w:numId w:val="0"/>
        </w:numPr>
        <w:tabs>
          <w:tab w:val="left" w:pos="720"/>
        </w:tabs>
        <w:jc w:val="both"/>
        <w:rPr>
          <w:rFonts w:asciiTheme="minorHAnsi" w:hAnsiTheme="minorHAnsi"/>
        </w:rPr>
      </w:pPr>
      <w:r w:rsidRPr="00B325EC">
        <w:rPr>
          <w:rFonts w:asciiTheme="minorHAnsi" w:hAnsiTheme="minorHAnsi"/>
        </w:rPr>
        <w:t xml:space="preserve">Prior to the time and date designated for receipt of Proposals, any Proposal submitted may be modified or withdrawn by written notice to the City.  The Proposer shall provide such notice in writing to the City contact shown in Section 2.2 and shall include the signature of the Proposer.  Notice of a Proposal modification or withdrawal </w:t>
      </w:r>
      <w:r w:rsidRPr="00B325EC">
        <w:rPr>
          <w:rFonts w:asciiTheme="minorHAnsi" w:hAnsiTheme="minorHAnsi"/>
          <w:u w:val="single"/>
        </w:rPr>
        <w:t xml:space="preserve">shall only be considered by the City if the City receives it </w:t>
      </w:r>
      <w:r w:rsidRPr="00B325EC">
        <w:rPr>
          <w:rFonts w:asciiTheme="minorHAnsi" w:hAnsiTheme="minorHAnsi"/>
        </w:rPr>
        <w:t xml:space="preserve">before the time and date set for receipt of Proposals.  A late modification or withdrawal request shall not be recognized and the City shall consider the originally submitted Proposal.  </w:t>
      </w:r>
    </w:p>
    <w:p w14:paraId="5D4DF774" w14:textId="77777777" w:rsidR="006D063A" w:rsidRPr="00B325EC" w:rsidRDefault="006D063A">
      <w:pPr>
        <w:numPr>
          <w:ilvl w:val="12"/>
          <w:numId w:val="0"/>
        </w:numPr>
        <w:tabs>
          <w:tab w:val="left" w:pos="720"/>
          <w:tab w:val="right" w:pos="2753"/>
        </w:tabs>
        <w:rPr>
          <w:rFonts w:asciiTheme="minorHAnsi" w:hAnsiTheme="minorHAnsi"/>
          <w:b/>
        </w:rPr>
      </w:pPr>
    </w:p>
    <w:p w14:paraId="131AF2A3" w14:textId="77777777" w:rsidR="006D063A" w:rsidRPr="00B325EC" w:rsidRDefault="00EB36D5">
      <w:pPr>
        <w:pStyle w:val="Heading2"/>
        <w:rPr>
          <w:rFonts w:asciiTheme="minorHAnsi" w:hAnsiTheme="minorHAnsi"/>
          <w:highlight w:val="yellow"/>
        </w:rPr>
      </w:pPr>
      <w:bookmarkStart w:id="85" w:name="_Toc256000020"/>
      <w:bookmarkStart w:id="86" w:name="_Toc444265884"/>
      <w:bookmarkStart w:id="87" w:name="_Toc490020914"/>
      <w:bookmarkStart w:id="88" w:name="_Toc499958468"/>
      <w:bookmarkStart w:id="89" w:name="_Toc26498486"/>
      <w:r w:rsidRPr="00B325EC">
        <w:rPr>
          <w:rFonts w:asciiTheme="minorHAnsi" w:hAnsiTheme="minorHAnsi"/>
        </w:rPr>
        <w:t>2.11 PROPOSAL EVALUATION</w:t>
      </w:r>
      <w:bookmarkEnd w:id="85"/>
      <w:bookmarkEnd w:id="86"/>
      <w:r w:rsidRPr="00B325EC">
        <w:rPr>
          <w:rFonts w:asciiTheme="minorHAnsi" w:hAnsiTheme="minorHAnsi"/>
        </w:rPr>
        <w:t xml:space="preserve"> </w:t>
      </w:r>
    </w:p>
    <w:p w14:paraId="0BDB145C" w14:textId="77777777" w:rsidR="006D063A" w:rsidRPr="00B325EC" w:rsidRDefault="006D063A">
      <w:pPr>
        <w:numPr>
          <w:ilvl w:val="12"/>
          <w:numId w:val="0"/>
        </w:numPr>
        <w:tabs>
          <w:tab w:val="left" w:pos="720"/>
          <w:tab w:val="right" w:pos="2753"/>
        </w:tabs>
        <w:rPr>
          <w:rFonts w:asciiTheme="minorHAnsi" w:hAnsiTheme="minorHAnsi"/>
          <w:b/>
          <w:highlight w:val="yellow"/>
        </w:rPr>
      </w:pPr>
    </w:p>
    <w:p w14:paraId="6EA8C949" w14:textId="77777777" w:rsidR="006D063A" w:rsidRPr="00B325EC" w:rsidRDefault="00EB36D5">
      <w:pPr>
        <w:pStyle w:val="Heading3"/>
        <w:rPr>
          <w:rFonts w:asciiTheme="minorHAnsi" w:hAnsiTheme="minorHAnsi"/>
        </w:rPr>
      </w:pPr>
      <w:bookmarkStart w:id="90" w:name="_Toc256000021"/>
      <w:r w:rsidRPr="00B325EC">
        <w:rPr>
          <w:rFonts w:asciiTheme="minorHAnsi" w:hAnsiTheme="minorHAnsi"/>
        </w:rPr>
        <w:t>2.11.1 Evaluation Criteria</w:t>
      </w:r>
      <w:bookmarkEnd w:id="90"/>
    </w:p>
    <w:p w14:paraId="5C3EFABE" w14:textId="77777777" w:rsidR="006D063A" w:rsidRPr="00B325EC" w:rsidRDefault="006D063A">
      <w:pPr>
        <w:rPr>
          <w:rFonts w:asciiTheme="minorHAnsi" w:hAnsiTheme="minorHAnsi"/>
        </w:rPr>
      </w:pPr>
    </w:p>
    <w:p w14:paraId="7726235C" w14:textId="77777777" w:rsidR="006D063A" w:rsidRPr="00B325EC" w:rsidRDefault="00EB36D5" w:rsidP="006D063A">
      <w:pPr>
        <w:jc w:val="both"/>
        <w:rPr>
          <w:rFonts w:asciiTheme="minorHAnsi" w:hAnsiTheme="minorHAnsi"/>
        </w:rPr>
      </w:pPr>
      <w:r w:rsidRPr="00B325EC">
        <w:rPr>
          <w:rFonts w:asciiTheme="minorHAnsi" w:hAnsiTheme="minorHAnsi"/>
        </w:rPr>
        <w:t>The City’s Proposal evaluation committee shall review proposals based on the following criteria:</w:t>
      </w:r>
    </w:p>
    <w:p w14:paraId="0D27868C" w14:textId="77777777" w:rsidR="006D063A" w:rsidRPr="00B325EC" w:rsidRDefault="006D063A">
      <w:pPr>
        <w:rPr>
          <w:rFonts w:asciiTheme="minorHAnsi" w:hAnsiTheme="minorHAnsi"/>
        </w:rPr>
      </w:pPr>
    </w:p>
    <w:p w14:paraId="406161BB" w14:textId="77777777" w:rsidR="006D063A" w:rsidRPr="00B325EC" w:rsidRDefault="00EB3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i/>
        </w:rPr>
      </w:pPr>
      <w:r w:rsidRPr="00B325EC">
        <w:rPr>
          <w:rFonts w:asciiTheme="minorHAnsi" w:hAnsiTheme="minorHAnsi"/>
          <w:i/>
        </w:rPr>
        <w:t>(1) Responsiveness/Completeness (pass/fail)</w:t>
      </w:r>
    </w:p>
    <w:p w14:paraId="72EF179A" w14:textId="77777777" w:rsidR="006D063A" w:rsidRPr="00B325EC" w:rsidRDefault="006D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rPr>
      </w:pPr>
    </w:p>
    <w:p w14:paraId="59695286" w14:textId="77777777" w:rsidR="006D063A" w:rsidRPr="00B325EC" w:rsidRDefault="00EB36D5" w:rsidP="006D063A">
      <w:pPr>
        <w:jc w:val="both"/>
        <w:rPr>
          <w:rFonts w:asciiTheme="minorHAnsi" w:hAnsiTheme="minorHAnsi"/>
        </w:rPr>
      </w:pPr>
      <w:r w:rsidRPr="00B325EC">
        <w:rPr>
          <w:rFonts w:asciiTheme="minorHAnsi" w:hAnsiTheme="minorHAnsi"/>
        </w:rPr>
        <w:t>Each Proposal will be reviewed based on responsiveness to the information required.  All forms shall be completed, all questions answered, and all information supplied in the format requested. The City may disqualify any Proposer not meeting these initial requirements.  Proposers meeting these initial criteria may be contacted by the City to provide specific clarifications.</w:t>
      </w:r>
    </w:p>
    <w:p w14:paraId="388FC7F4" w14:textId="77777777" w:rsidR="006D063A" w:rsidRPr="00B325EC" w:rsidRDefault="006D063A" w:rsidP="006D063A">
      <w:pPr>
        <w:jc w:val="both"/>
        <w:rPr>
          <w:rFonts w:asciiTheme="minorHAnsi" w:hAnsiTheme="minorHAnsi"/>
        </w:rPr>
      </w:pPr>
    </w:p>
    <w:p w14:paraId="7EF6BD58" w14:textId="77777777" w:rsidR="006D063A" w:rsidRPr="00B325EC" w:rsidRDefault="00EB36D5" w:rsidP="006D063A">
      <w:pPr>
        <w:jc w:val="both"/>
        <w:rPr>
          <w:rFonts w:asciiTheme="minorHAnsi" w:hAnsiTheme="minorHAnsi"/>
        </w:rPr>
      </w:pPr>
      <w:r w:rsidRPr="00B325EC">
        <w:rPr>
          <w:rFonts w:asciiTheme="minorHAnsi" w:hAnsiTheme="minorHAnsi"/>
          <w:i/>
        </w:rPr>
        <w:t>(2) Minimum General Qualifications (pass/fail)</w:t>
      </w:r>
    </w:p>
    <w:p w14:paraId="5ACAD3C6" w14:textId="77777777" w:rsidR="006D063A" w:rsidRPr="00B325EC" w:rsidRDefault="006D063A" w:rsidP="006D063A">
      <w:pPr>
        <w:jc w:val="both"/>
        <w:rPr>
          <w:rFonts w:asciiTheme="minorHAnsi" w:hAnsiTheme="minorHAnsi"/>
        </w:rPr>
      </w:pPr>
    </w:p>
    <w:p w14:paraId="322B480B" w14:textId="77777777" w:rsidR="006D063A" w:rsidRPr="00B325EC" w:rsidRDefault="00EB36D5" w:rsidP="006D063A">
      <w:pPr>
        <w:jc w:val="both"/>
        <w:rPr>
          <w:rFonts w:asciiTheme="minorHAnsi" w:hAnsiTheme="minorHAnsi"/>
        </w:rPr>
      </w:pPr>
      <w:r w:rsidRPr="00B325EC">
        <w:rPr>
          <w:rFonts w:asciiTheme="minorHAnsi" w:hAnsiTheme="minorHAnsi"/>
        </w:rPr>
        <w:t>Proposers shall submit all information related to their ability to successfully perform the work described in the RFP and Base Contract, including a full and competent response to items A through E in Section 3.1 of this RFP.   Proposers who do not fully respond to all questions, who do not clearly outline their proposed services, equipment and approaches, and/or who fail to clearly demonstrate their ability to perform under the Base Contract may be determined to “Fail” meeting the Minimum General Qualifications.</w:t>
      </w:r>
    </w:p>
    <w:p w14:paraId="4177A42A" w14:textId="77777777" w:rsidR="006D063A" w:rsidRPr="00B325EC" w:rsidRDefault="006D063A" w:rsidP="006D063A">
      <w:pPr>
        <w:jc w:val="both"/>
        <w:rPr>
          <w:rFonts w:asciiTheme="minorHAnsi" w:hAnsiTheme="minorHAnsi"/>
          <w:i/>
        </w:rPr>
      </w:pPr>
    </w:p>
    <w:p w14:paraId="25E1B4C1" w14:textId="30575D65" w:rsidR="006D063A" w:rsidRPr="00B325EC" w:rsidRDefault="00EB36D5" w:rsidP="006D063A">
      <w:pPr>
        <w:jc w:val="both"/>
        <w:rPr>
          <w:rFonts w:asciiTheme="minorHAnsi" w:hAnsiTheme="minorHAnsi"/>
          <w:i/>
        </w:rPr>
      </w:pPr>
      <w:r w:rsidRPr="00B325EC">
        <w:rPr>
          <w:rFonts w:asciiTheme="minorHAnsi" w:hAnsiTheme="minorHAnsi"/>
          <w:i/>
        </w:rPr>
        <w:t>(3) Rate Evaluation (</w:t>
      </w:r>
      <w:r w:rsidR="00FC6A93">
        <w:rPr>
          <w:rFonts w:asciiTheme="minorHAnsi" w:hAnsiTheme="minorHAnsi"/>
          <w:i/>
        </w:rPr>
        <w:t>6</w:t>
      </w:r>
      <w:r w:rsidR="00A56A45" w:rsidRPr="00B325EC">
        <w:rPr>
          <w:rFonts w:asciiTheme="minorHAnsi" w:hAnsiTheme="minorHAnsi"/>
          <w:i/>
        </w:rPr>
        <w:t xml:space="preserve">0 </w:t>
      </w:r>
      <w:r w:rsidRPr="00B325EC">
        <w:rPr>
          <w:rFonts w:asciiTheme="minorHAnsi" w:hAnsiTheme="minorHAnsi"/>
          <w:i/>
        </w:rPr>
        <w:t>points)</w:t>
      </w:r>
    </w:p>
    <w:p w14:paraId="5EE00D41" w14:textId="77777777" w:rsidR="006D063A" w:rsidRPr="00B325EC" w:rsidRDefault="006D063A" w:rsidP="006D063A">
      <w:pPr>
        <w:jc w:val="both"/>
        <w:rPr>
          <w:rFonts w:asciiTheme="minorHAnsi" w:hAnsiTheme="minorHAnsi"/>
          <w:i/>
        </w:rPr>
      </w:pPr>
    </w:p>
    <w:p w14:paraId="546958D8" w14:textId="77777777" w:rsidR="006D063A" w:rsidRDefault="00EB36D5" w:rsidP="006D063A">
      <w:pPr>
        <w:widowControl w:val="0"/>
        <w:autoSpaceDE w:val="0"/>
        <w:autoSpaceDN w:val="0"/>
        <w:adjustRightInd w:val="0"/>
        <w:jc w:val="both"/>
        <w:rPr>
          <w:rFonts w:asciiTheme="minorHAnsi" w:hAnsiTheme="minorHAnsi"/>
        </w:rPr>
      </w:pPr>
      <w:r>
        <w:rPr>
          <w:rFonts w:asciiTheme="minorHAnsi" w:hAnsiTheme="minorHAnsi"/>
        </w:rPr>
        <w:t>The rate evaluation will be conducted as described under the “Process” section in Section 2.11.2.</w:t>
      </w:r>
    </w:p>
    <w:p w14:paraId="68823553" w14:textId="77777777" w:rsidR="006D063A" w:rsidRPr="00B325EC" w:rsidRDefault="006D063A" w:rsidP="006D063A">
      <w:pPr>
        <w:jc w:val="both"/>
        <w:rPr>
          <w:rFonts w:asciiTheme="minorHAnsi" w:hAnsiTheme="minorHAnsi" w:cs="Palatino"/>
          <w:szCs w:val="24"/>
        </w:rPr>
      </w:pPr>
    </w:p>
    <w:p w14:paraId="6644AFB4" w14:textId="77777777" w:rsidR="006D063A" w:rsidRPr="00B325EC" w:rsidRDefault="00EB36D5" w:rsidP="006D063A">
      <w:pPr>
        <w:pStyle w:val="BodyText3"/>
        <w:tabs>
          <w:tab w:val="clear" w:pos="1430"/>
        </w:tabs>
        <w:rPr>
          <w:rFonts w:asciiTheme="minorHAnsi" w:hAnsiTheme="minorHAnsi"/>
          <w:sz w:val="24"/>
        </w:rPr>
      </w:pPr>
      <w:r w:rsidRPr="00B325EC">
        <w:rPr>
          <w:rFonts w:asciiTheme="minorHAnsi" w:hAnsiTheme="minorHAnsi"/>
          <w:sz w:val="24"/>
        </w:rPr>
        <w:t>The rate portion of Proposals shall be scored according to the following formula:</w:t>
      </w:r>
    </w:p>
    <w:p w14:paraId="74158493" w14:textId="77777777" w:rsidR="006D063A" w:rsidRPr="00B325EC" w:rsidRDefault="006D063A" w:rsidP="006D063A">
      <w:pPr>
        <w:pStyle w:val="BodyText3"/>
        <w:tabs>
          <w:tab w:val="clear" w:pos="1430"/>
        </w:tabs>
        <w:rPr>
          <w:rFonts w:asciiTheme="minorHAnsi" w:hAnsiTheme="minorHAnsi"/>
          <w:sz w:val="24"/>
        </w:rPr>
      </w:pPr>
    </w:p>
    <w:p w14:paraId="788BE2BA" w14:textId="22A6A6F6" w:rsidR="006D063A" w:rsidRPr="00B325EC" w:rsidRDefault="00EB36D5" w:rsidP="006D063A">
      <w:pPr>
        <w:pStyle w:val="BodyText3"/>
        <w:tabs>
          <w:tab w:val="clear" w:pos="1430"/>
        </w:tabs>
        <w:rPr>
          <w:rFonts w:asciiTheme="minorHAnsi" w:hAnsiTheme="minorHAnsi"/>
          <w:sz w:val="24"/>
        </w:rPr>
      </w:pPr>
      <w:r w:rsidRPr="00B325EC">
        <w:rPr>
          <w:rFonts w:asciiTheme="minorHAnsi" w:hAnsiTheme="minorHAnsi"/>
          <w:sz w:val="24"/>
        </w:rPr>
        <w:t xml:space="preserve">Subject Proposal Rate Score = (Lowest Proposal Rate Total/Subject Proposal Total) x </w:t>
      </w:r>
      <w:r w:rsidR="00FC6A93">
        <w:rPr>
          <w:rFonts w:asciiTheme="minorHAnsi" w:hAnsiTheme="minorHAnsi"/>
          <w:sz w:val="24"/>
        </w:rPr>
        <w:t>6</w:t>
      </w:r>
      <w:r w:rsidR="00E30CC2" w:rsidRPr="00B325EC">
        <w:rPr>
          <w:rFonts w:asciiTheme="minorHAnsi" w:hAnsiTheme="minorHAnsi"/>
          <w:sz w:val="24"/>
        </w:rPr>
        <w:t xml:space="preserve">0 </w:t>
      </w:r>
      <w:r w:rsidRPr="00B325EC">
        <w:rPr>
          <w:rFonts w:asciiTheme="minorHAnsi" w:hAnsiTheme="minorHAnsi"/>
          <w:sz w:val="24"/>
        </w:rPr>
        <w:t>points</w:t>
      </w:r>
    </w:p>
    <w:p w14:paraId="2985E5FE" w14:textId="77777777" w:rsidR="006D063A" w:rsidRPr="00B325EC" w:rsidRDefault="006D063A" w:rsidP="006D063A">
      <w:pPr>
        <w:jc w:val="both"/>
        <w:rPr>
          <w:rFonts w:asciiTheme="minorHAnsi" w:hAnsiTheme="minorHAnsi"/>
        </w:rPr>
      </w:pPr>
    </w:p>
    <w:p w14:paraId="10D514D2" w14:textId="6E5FF8D7" w:rsidR="006D063A" w:rsidRPr="00B325EC" w:rsidRDefault="00EB36D5" w:rsidP="006D063A">
      <w:pPr>
        <w:jc w:val="both"/>
        <w:rPr>
          <w:rFonts w:asciiTheme="minorHAnsi" w:hAnsiTheme="minorHAnsi"/>
          <w:i/>
        </w:rPr>
      </w:pPr>
      <w:r w:rsidRPr="00B325EC">
        <w:rPr>
          <w:rFonts w:asciiTheme="minorHAnsi" w:hAnsiTheme="minorHAnsi"/>
          <w:i/>
        </w:rPr>
        <w:t xml:space="preserve">(4) </w:t>
      </w:r>
      <w:r>
        <w:rPr>
          <w:rFonts w:asciiTheme="minorHAnsi" w:hAnsiTheme="minorHAnsi"/>
          <w:i/>
        </w:rPr>
        <w:t>Qualitative Aspects</w:t>
      </w:r>
      <w:r w:rsidRPr="00B325EC">
        <w:rPr>
          <w:rFonts w:asciiTheme="minorHAnsi" w:hAnsiTheme="minorHAnsi"/>
          <w:i/>
        </w:rPr>
        <w:t xml:space="preserve"> (</w:t>
      </w:r>
      <w:r w:rsidR="00FC6A93">
        <w:rPr>
          <w:rFonts w:asciiTheme="minorHAnsi" w:hAnsiTheme="minorHAnsi"/>
          <w:i/>
        </w:rPr>
        <w:t>4</w:t>
      </w:r>
      <w:r w:rsidRPr="00B325EC">
        <w:rPr>
          <w:rFonts w:asciiTheme="minorHAnsi" w:hAnsiTheme="minorHAnsi"/>
          <w:i/>
        </w:rPr>
        <w:t>0 points)</w:t>
      </w:r>
    </w:p>
    <w:p w14:paraId="598C8412" w14:textId="77777777" w:rsidR="006D063A" w:rsidRPr="00B325EC" w:rsidRDefault="006D063A" w:rsidP="006D063A">
      <w:pPr>
        <w:jc w:val="both"/>
        <w:rPr>
          <w:rFonts w:asciiTheme="minorHAnsi" w:hAnsiTheme="minorHAnsi"/>
          <w:i/>
        </w:rPr>
      </w:pPr>
    </w:p>
    <w:p w14:paraId="7EB380D3" w14:textId="77777777" w:rsidR="006D063A" w:rsidRPr="00B325EC" w:rsidRDefault="00EB36D5" w:rsidP="006D063A">
      <w:pPr>
        <w:jc w:val="both"/>
        <w:rPr>
          <w:rFonts w:asciiTheme="minorHAnsi" w:hAnsiTheme="minorHAnsi"/>
        </w:rPr>
      </w:pPr>
      <w:r w:rsidRPr="00B325EC">
        <w:rPr>
          <w:rFonts w:asciiTheme="minorHAnsi" w:hAnsiTheme="minorHAnsi"/>
        </w:rPr>
        <w:t xml:space="preserve">Proposers shall have demonstrated knowledge, skills, </w:t>
      </w:r>
      <w:r w:rsidR="003D51A7">
        <w:rPr>
          <w:rFonts w:asciiTheme="minorHAnsi" w:hAnsiTheme="minorHAnsi"/>
        </w:rPr>
        <w:t xml:space="preserve">innovation, </w:t>
      </w:r>
      <w:r w:rsidRPr="00B325EC">
        <w:rPr>
          <w:rFonts w:asciiTheme="minorHAnsi" w:hAnsiTheme="minorHAnsi"/>
        </w:rPr>
        <w:t>creativity, experience</w:t>
      </w:r>
      <w:r w:rsidR="003328A2">
        <w:rPr>
          <w:rFonts w:asciiTheme="minorHAnsi" w:hAnsiTheme="minorHAnsi"/>
        </w:rPr>
        <w:t>,</w:t>
      </w:r>
      <w:r w:rsidRPr="00B325EC">
        <w:rPr>
          <w:rFonts w:asciiTheme="minorHAnsi" w:hAnsiTheme="minorHAnsi"/>
        </w:rPr>
        <w:t xml:space="preserve"> and capacity to design, deliver, manage</w:t>
      </w:r>
      <w:r w:rsidR="003328A2">
        <w:rPr>
          <w:rFonts w:asciiTheme="minorHAnsi" w:hAnsiTheme="minorHAnsi"/>
        </w:rPr>
        <w:t>,</w:t>
      </w:r>
      <w:r w:rsidRPr="00B325EC">
        <w:rPr>
          <w:rFonts w:asciiTheme="minorHAnsi" w:hAnsiTheme="minorHAnsi"/>
        </w:rPr>
        <w:t xml:space="preserve"> and </w:t>
      </w:r>
      <w:r w:rsidR="00E30CC2">
        <w:rPr>
          <w:rFonts w:asciiTheme="minorHAnsi" w:hAnsiTheme="minorHAnsi"/>
        </w:rPr>
        <w:t>provide</w:t>
      </w:r>
      <w:r w:rsidRPr="00B325EC">
        <w:rPr>
          <w:rFonts w:asciiTheme="minorHAnsi" w:hAnsiTheme="minorHAnsi"/>
        </w:rPr>
        <w:t xml:space="preserve"> all aspects of customer service,</w:t>
      </w:r>
      <w:r w:rsidR="00E30CC2">
        <w:rPr>
          <w:rFonts w:asciiTheme="minorHAnsi" w:hAnsiTheme="minorHAnsi"/>
        </w:rPr>
        <w:t xml:space="preserve"> </w:t>
      </w:r>
      <w:r w:rsidR="00C36CF1">
        <w:rPr>
          <w:rFonts w:asciiTheme="minorHAnsi" w:hAnsiTheme="minorHAnsi"/>
        </w:rPr>
        <w:t>staffing</w:t>
      </w:r>
      <w:r w:rsidR="00E30CC2">
        <w:rPr>
          <w:rFonts w:asciiTheme="minorHAnsi" w:hAnsiTheme="minorHAnsi"/>
        </w:rPr>
        <w:t>,</w:t>
      </w:r>
      <w:r w:rsidRPr="00B325EC">
        <w:rPr>
          <w:rFonts w:asciiTheme="minorHAnsi" w:hAnsiTheme="minorHAnsi"/>
        </w:rPr>
        <w:t xml:space="preserve"> operations, maintenance, outreach and education, marketing, procurement, financial management, contingency planning, sustainability performance</w:t>
      </w:r>
      <w:r w:rsidR="003328A2">
        <w:rPr>
          <w:rFonts w:asciiTheme="minorHAnsi" w:hAnsiTheme="minorHAnsi"/>
        </w:rPr>
        <w:t>,</w:t>
      </w:r>
      <w:r w:rsidRPr="00B325EC">
        <w:rPr>
          <w:rFonts w:asciiTheme="minorHAnsi" w:hAnsiTheme="minorHAnsi"/>
        </w:rPr>
        <w:t xml:space="preserve"> and other aspects associated with the provision of services under the proposed Base Contract.  </w:t>
      </w:r>
    </w:p>
    <w:p w14:paraId="47621A22" w14:textId="77777777" w:rsidR="006D063A" w:rsidRPr="00B325EC" w:rsidRDefault="00EB36D5" w:rsidP="006D063A">
      <w:pPr>
        <w:jc w:val="both"/>
        <w:rPr>
          <w:rFonts w:asciiTheme="minorHAnsi" w:hAnsiTheme="minorHAnsi"/>
        </w:rPr>
      </w:pPr>
      <w:r w:rsidRPr="00B325EC">
        <w:rPr>
          <w:rFonts w:asciiTheme="minorHAnsi" w:hAnsiTheme="minorHAnsi"/>
        </w:rPr>
        <w:t xml:space="preserve"> </w:t>
      </w:r>
    </w:p>
    <w:p w14:paraId="19917161" w14:textId="77777777" w:rsidR="006D063A" w:rsidRPr="00B325EC" w:rsidRDefault="00EB36D5" w:rsidP="006D063A">
      <w:pPr>
        <w:jc w:val="both"/>
        <w:rPr>
          <w:rFonts w:asciiTheme="minorHAnsi" w:hAnsiTheme="minorHAnsi"/>
        </w:rPr>
      </w:pPr>
      <w:r w:rsidRPr="00B325EC">
        <w:rPr>
          <w:rFonts w:asciiTheme="minorHAnsi" w:hAnsiTheme="minorHAnsi"/>
        </w:rPr>
        <w:t xml:space="preserve">Proposers </w:t>
      </w:r>
      <w:r>
        <w:rPr>
          <w:rFonts w:asciiTheme="minorHAnsi" w:hAnsiTheme="minorHAnsi"/>
        </w:rPr>
        <w:t>will</w:t>
      </w:r>
      <w:r w:rsidRPr="00B325EC">
        <w:rPr>
          <w:rFonts w:asciiTheme="minorHAnsi" w:hAnsiTheme="minorHAnsi"/>
        </w:rPr>
        <w:t xml:space="preserve"> be evaluated on the basis of Proposals submitted as well as references, interviews with Proposer staff and site visits.  Evaluation shall be based upon a number of factors, which include, at the City’s discretion, any </w:t>
      </w:r>
      <w:r w:rsidR="002E7973">
        <w:rPr>
          <w:rFonts w:asciiTheme="minorHAnsi" w:hAnsiTheme="minorHAnsi"/>
        </w:rPr>
        <w:t xml:space="preserve">aspect </w:t>
      </w:r>
      <w:r w:rsidRPr="00B325EC">
        <w:rPr>
          <w:rFonts w:asciiTheme="minorHAnsi" w:hAnsiTheme="minorHAnsi"/>
        </w:rPr>
        <w:t>of the following:</w:t>
      </w:r>
      <w:r>
        <w:rPr>
          <w:rFonts w:asciiTheme="minorHAnsi" w:hAnsiTheme="minorHAnsi"/>
        </w:rPr>
        <w:t xml:space="preserve">  customer service, contract implementation and compliance, proposed operations, recycling and composting processing, </w:t>
      </w:r>
      <w:r w:rsidR="00C36CF1">
        <w:rPr>
          <w:rFonts w:asciiTheme="minorHAnsi" w:hAnsiTheme="minorHAnsi"/>
        </w:rPr>
        <w:t xml:space="preserve">innovation with regard to service delivery and customer incentives to participate correctly with recycling and composting services, </w:t>
      </w:r>
      <w:r>
        <w:rPr>
          <w:rFonts w:asciiTheme="minorHAnsi" w:hAnsiTheme="minorHAnsi"/>
        </w:rPr>
        <w:t>and overall customer education and promotion</w:t>
      </w:r>
    </w:p>
    <w:p w14:paraId="7BB766B5" w14:textId="77777777" w:rsidR="006D063A" w:rsidRPr="00B325EC" w:rsidRDefault="006D063A" w:rsidP="006D063A">
      <w:pPr>
        <w:pStyle w:val="BodyText3"/>
        <w:tabs>
          <w:tab w:val="clear" w:pos="1430"/>
        </w:tabs>
        <w:rPr>
          <w:rFonts w:asciiTheme="minorHAnsi" w:hAnsiTheme="minorHAnsi"/>
          <w:sz w:val="24"/>
        </w:rPr>
      </w:pPr>
    </w:p>
    <w:p w14:paraId="45EC311A" w14:textId="77777777" w:rsidR="006D063A" w:rsidRPr="00B325EC" w:rsidRDefault="00EB36D5" w:rsidP="006D063A">
      <w:pPr>
        <w:pStyle w:val="BodyText3"/>
        <w:tabs>
          <w:tab w:val="clear" w:pos="1430"/>
        </w:tabs>
        <w:rPr>
          <w:rFonts w:asciiTheme="minorHAnsi" w:hAnsiTheme="minorHAnsi"/>
          <w:i/>
          <w:sz w:val="24"/>
        </w:rPr>
      </w:pPr>
      <w:r w:rsidRPr="00B325EC">
        <w:rPr>
          <w:rFonts w:asciiTheme="minorHAnsi" w:hAnsiTheme="minorHAnsi"/>
          <w:sz w:val="24"/>
        </w:rPr>
        <w:t xml:space="preserve">Scores may be assessed based upon a comparison to other Proposals or on a stand-alone basis. </w:t>
      </w:r>
    </w:p>
    <w:p w14:paraId="11249C52" w14:textId="77777777" w:rsidR="006D063A" w:rsidRPr="00B325EC" w:rsidRDefault="006D063A" w:rsidP="006D063A">
      <w:pPr>
        <w:jc w:val="both"/>
        <w:rPr>
          <w:rFonts w:asciiTheme="minorHAnsi" w:hAnsiTheme="minorHAnsi"/>
        </w:rPr>
      </w:pPr>
    </w:p>
    <w:p w14:paraId="448DC284" w14:textId="77777777" w:rsidR="006D063A" w:rsidRPr="00B325EC" w:rsidRDefault="00EB36D5" w:rsidP="006D063A">
      <w:pPr>
        <w:pStyle w:val="Heading3"/>
        <w:rPr>
          <w:rFonts w:asciiTheme="minorHAnsi" w:hAnsiTheme="minorHAnsi"/>
        </w:rPr>
      </w:pPr>
      <w:bookmarkStart w:id="91" w:name="_Toc256000022"/>
      <w:bookmarkStart w:id="92" w:name="_Toc444265886"/>
      <w:r w:rsidRPr="00B325EC">
        <w:rPr>
          <w:rFonts w:asciiTheme="minorHAnsi" w:hAnsiTheme="minorHAnsi"/>
        </w:rPr>
        <w:t>2.11.2 Process</w:t>
      </w:r>
      <w:bookmarkEnd w:id="91"/>
      <w:bookmarkEnd w:id="92"/>
    </w:p>
    <w:p w14:paraId="0D6C1BCC" w14:textId="77777777" w:rsidR="006D063A" w:rsidRPr="00B325EC" w:rsidRDefault="006D063A" w:rsidP="006D063A">
      <w:pPr>
        <w:jc w:val="both"/>
        <w:rPr>
          <w:rFonts w:asciiTheme="minorHAnsi" w:hAnsiTheme="minorHAnsi"/>
        </w:rPr>
      </w:pPr>
    </w:p>
    <w:p w14:paraId="07730C6C" w14:textId="77777777" w:rsidR="006D063A" w:rsidRDefault="00EB36D5" w:rsidP="006D063A">
      <w:pPr>
        <w:jc w:val="both"/>
        <w:rPr>
          <w:rFonts w:asciiTheme="minorHAnsi" w:hAnsiTheme="minorHAnsi"/>
        </w:rPr>
      </w:pPr>
      <w:r w:rsidRPr="00B325EC">
        <w:rPr>
          <w:rFonts w:asciiTheme="minorHAnsi" w:hAnsiTheme="minorHAnsi"/>
        </w:rPr>
        <w:t xml:space="preserve">During the initial round of review, Proposals shall be reviewed by an evaluation team </w:t>
      </w:r>
      <w:r w:rsidR="00E45520">
        <w:rPr>
          <w:rFonts w:asciiTheme="minorHAnsi" w:hAnsiTheme="minorHAnsi"/>
        </w:rPr>
        <w:t>selected by the City</w:t>
      </w:r>
      <w:r w:rsidRPr="00B325EC">
        <w:rPr>
          <w:rFonts w:asciiTheme="minorHAnsi" w:hAnsiTheme="minorHAnsi"/>
        </w:rPr>
        <w:t xml:space="preserve">.  Proposals shall be evaluated in two phases: (1) a </w:t>
      </w:r>
      <w:r>
        <w:rPr>
          <w:rFonts w:asciiTheme="minorHAnsi" w:hAnsiTheme="minorHAnsi"/>
        </w:rPr>
        <w:t xml:space="preserve">qualitative </w:t>
      </w:r>
      <w:r w:rsidRPr="00B325EC">
        <w:rPr>
          <w:rFonts w:asciiTheme="minorHAnsi" w:hAnsiTheme="minorHAnsi"/>
        </w:rPr>
        <w:t xml:space="preserve">review and scoring of Proposal elements other than price, including reference checks, interviews and site visits; and (2) </w:t>
      </w:r>
      <w:r w:rsidR="00E45520">
        <w:rPr>
          <w:rFonts w:asciiTheme="minorHAnsi" w:hAnsiTheme="minorHAnsi"/>
        </w:rPr>
        <w:t>scoring</w:t>
      </w:r>
      <w:r w:rsidR="00E45520" w:rsidRPr="00B325EC">
        <w:rPr>
          <w:rFonts w:asciiTheme="minorHAnsi" w:hAnsiTheme="minorHAnsi"/>
        </w:rPr>
        <w:t xml:space="preserve"> </w:t>
      </w:r>
      <w:r w:rsidRPr="00B325EC">
        <w:rPr>
          <w:rFonts w:asciiTheme="minorHAnsi" w:hAnsiTheme="minorHAnsi"/>
        </w:rPr>
        <w:t>of the rate portion of the Proposals</w:t>
      </w:r>
      <w:r w:rsidRPr="00E45520">
        <w:rPr>
          <w:rFonts w:asciiTheme="minorHAnsi" w:hAnsiTheme="minorHAnsi"/>
        </w:rPr>
        <w:t>.</w:t>
      </w:r>
      <w:r w:rsidR="00E45520" w:rsidRPr="00E45520">
        <w:rPr>
          <w:rFonts w:asciiTheme="minorHAnsi" w:hAnsiTheme="minorHAnsi"/>
        </w:rPr>
        <w:t xml:space="preserve"> The City’s evaluation committee will then </w:t>
      </w:r>
      <w:r w:rsidR="00E45520">
        <w:rPr>
          <w:rFonts w:asciiTheme="minorHAnsi" w:hAnsiTheme="minorHAnsi"/>
        </w:rPr>
        <w:t>combine qualitative and rate scores to determine the</w:t>
      </w:r>
      <w:r w:rsidR="001C30D3">
        <w:rPr>
          <w:rFonts w:asciiTheme="minorHAnsi" w:hAnsiTheme="minorHAnsi"/>
        </w:rPr>
        <w:t xml:space="preserve"> scoring to identify the</w:t>
      </w:r>
      <w:r w:rsidR="000F3E91">
        <w:rPr>
          <w:rFonts w:asciiTheme="minorHAnsi" w:hAnsiTheme="minorHAnsi"/>
        </w:rPr>
        <w:t xml:space="preserve"> recommended</w:t>
      </w:r>
      <w:r w:rsidR="00E45520" w:rsidRPr="00E45520">
        <w:rPr>
          <w:rFonts w:asciiTheme="minorHAnsi" w:hAnsiTheme="minorHAnsi"/>
        </w:rPr>
        <w:t xml:space="preserve"> </w:t>
      </w:r>
      <w:r w:rsidR="00E45520">
        <w:rPr>
          <w:rFonts w:asciiTheme="minorHAnsi" w:hAnsiTheme="minorHAnsi"/>
        </w:rPr>
        <w:t xml:space="preserve">Selected </w:t>
      </w:r>
      <w:r w:rsidR="00E45520" w:rsidRPr="00E45520">
        <w:rPr>
          <w:rFonts w:asciiTheme="minorHAnsi" w:hAnsiTheme="minorHAnsi"/>
        </w:rPr>
        <w:t>Propo</w:t>
      </w:r>
      <w:r w:rsidR="00E45520">
        <w:rPr>
          <w:rFonts w:asciiTheme="minorHAnsi" w:hAnsiTheme="minorHAnsi"/>
        </w:rPr>
        <w:t>ser</w:t>
      </w:r>
      <w:r w:rsidR="00E45520" w:rsidRPr="00E45520">
        <w:rPr>
          <w:rFonts w:asciiTheme="minorHAnsi" w:hAnsiTheme="minorHAnsi"/>
        </w:rPr>
        <w:t>.</w:t>
      </w:r>
      <w:r w:rsidR="00651824">
        <w:rPr>
          <w:rFonts w:asciiTheme="minorHAnsi" w:hAnsiTheme="minorHAnsi"/>
        </w:rPr>
        <w:t xml:space="preserve"> </w:t>
      </w:r>
    </w:p>
    <w:p w14:paraId="63B03E42" w14:textId="77777777" w:rsidR="00A24AD5" w:rsidRPr="00B325EC" w:rsidRDefault="00A24AD5" w:rsidP="006D063A">
      <w:pPr>
        <w:jc w:val="both"/>
        <w:rPr>
          <w:rFonts w:asciiTheme="minorHAnsi" w:hAnsiTheme="minorHAnsi"/>
        </w:rPr>
      </w:pPr>
    </w:p>
    <w:p w14:paraId="7B515E90" w14:textId="77777777" w:rsidR="006D063A" w:rsidRPr="00B325EC" w:rsidRDefault="00EB36D5" w:rsidP="006D063A">
      <w:pPr>
        <w:jc w:val="both"/>
        <w:rPr>
          <w:rFonts w:asciiTheme="minorHAnsi" w:hAnsiTheme="minorHAnsi"/>
        </w:rPr>
      </w:pPr>
      <w:r w:rsidRPr="00B325EC">
        <w:rPr>
          <w:rFonts w:asciiTheme="minorHAnsi" w:hAnsiTheme="minorHAnsi"/>
        </w:rPr>
        <w:t>Contract finalization shall proceed with the Selected Proposer</w:t>
      </w:r>
      <w:r w:rsidR="00A24AD5">
        <w:rPr>
          <w:rFonts w:asciiTheme="minorHAnsi" w:hAnsiTheme="minorHAnsi"/>
        </w:rPr>
        <w:t xml:space="preserve">. If </w:t>
      </w:r>
      <w:r w:rsidRPr="00B325EC">
        <w:rPr>
          <w:rFonts w:asciiTheme="minorHAnsi" w:hAnsiTheme="minorHAnsi"/>
        </w:rPr>
        <w:t>Contract finalization with the Selected Proposer is not successfully concluded in a timely manner</w:t>
      </w:r>
      <w:r w:rsidR="00A24AD5">
        <w:rPr>
          <w:rFonts w:asciiTheme="minorHAnsi" w:hAnsiTheme="minorHAnsi"/>
        </w:rPr>
        <w:t>, Contract finalization may proceed with another Proposer</w:t>
      </w:r>
      <w:r w:rsidRPr="00B325EC">
        <w:rPr>
          <w:rFonts w:asciiTheme="minorHAnsi" w:hAnsiTheme="minorHAnsi"/>
        </w:rPr>
        <w:t xml:space="preserve">.  The resulting </w:t>
      </w:r>
      <w:r w:rsidR="00A24AD5">
        <w:rPr>
          <w:rFonts w:asciiTheme="minorHAnsi" w:hAnsiTheme="minorHAnsi"/>
        </w:rPr>
        <w:t xml:space="preserve">finalized </w:t>
      </w:r>
      <w:r w:rsidRPr="00B325EC">
        <w:rPr>
          <w:rFonts w:asciiTheme="minorHAnsi" w:hAnsiTheme="minorHAnsi"/>
        </w:rPr>
        <w:t xml:space="preserve">Contract shall be submitted to </w:t>
      </w:r>
      <w:r w:rsidR="000F3E91">
        <w:rPr>
          <w:rFonts w:asciiTheme="minorHAnsi" w:hAnsiTheme="minorHAnsi"/>
        </w:rPr>
        <w:t>City elected officials</w:t>
      </w:r>
      <w:r w:rsidRPr="00B325EC">
        <w:rPr>
          <w:rFonts w:asciiTheme="minorHAnsi" w:hAnsiTheme="minorHAnsi"/>
        </w:rPr>
        <w:t xml:space="preserve"> for review and </w:t>
      </w:r>
      <w:r w:rsidR="001C30D3">
        <w:rPr>
          <w:rFonts w:asciiTheme="minorHAnsi" w:hAnsiTheme="minorHAnsi"/>
        </w:rPr>
        <w:t>ratification</w:t>
      </w:r>
      <w:r w:rsidRPr="00B325EC">
        <w:rPr>
          <w:rFonts w:asciiTheme="minorHAnsi" w:hAnsiTheme="minorHAnsi"/>
        </w:rPr>
        <w:t>.</w:t>
      </w:r>
    </w:p>
    <w:p w14:paraId="7BA5AC6D" w14:textId="77777777" w:rsidR="006D063A" w:rsidRPr="00B325EC" w:rsidRDefault="006D063A" w:rsidP="006D063A">
      <w:pPr>
        <w:jc w:val="both"/>
        <w:rPr>
          <w:rFonts w:asciiTheme="minorHAnsi" w:hAnsiTheme="minorHAnsi"/>
        </w:rPr>
      </w:pPr>
    </w:p>
    <w:p w14:paraId="1DD4C404"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The City reserves all of its rights, including</w:t>
      </w:r>
      <w:r w:rsidR="003328A2">
        <w:rPr>
          <w:rFonts w:asciiTheme="minorHAnsi" w:hAnsiTheme="minorHAnsi"/>
        </w:rPr>
        <w:t>,</w:t>
      </w:r>
      <w:r w:rsidRPr="00B325EC">
        <w:rPr>
          <w:rFonts w:asciiTheme="minorHAnsi" w:hAnsiTheme="minorHAnsi"/>
        </w:rPr>
        <w:t xml:space="preserve"> but not limited to</w:t>
      </w:r>
      <w:r w:rsidR="003328A2">
        <w:rPr>
          <w:rFonts w:asciiTheme="minorHAnsi" w:hAnsiTheme="minorHAnsi"/>
        </w:rPr>
        <w:t>,</w:t>
      </w:r>
      <w:r w:rsidRPr="00B325EC">
        <w:rPr>
          <w:rFonts w:asciiTheme="minorHAnsi" w:hAnsiTheme="minorHAnsi"/>
        </w:rPr>
        <w:t xml:space="preserve"> the right to reject any and all Proposals, to waive any and all informalities, and to disregard </w:t>
      </w:r>
      <w:r w:rsidR="001C30D3">
        <w:rPr>
          <w:rFonts w:asciiTheme="minorHAnsi" w:hAnsiTheme="minorHAnsi"/>
        </w:rPr>
        <w:t>any</w:t>
      </w:r>
      <w:r w:rsidR="001C30D3" w:rsidRPr="00B325EC">
        <w:rPr>
          <w:rFonts w:asciiTheme="minorHAnsi" w:hAnsiTheme="minorHAnsi"/>
        </w:rPr>
        <w:t xml:space="preserve"> </w:t>
      </w:r>
      <w:r w:rsidRPr="00B325EC">
        <w:rPr>
          <w:rFonts w:asciiTheme="minorHAnsi" w:hAnsiTheme="minorHAnsi"/>
        </w:rPr>
        <w:t>non-conforming, non-responsive, irregular</w:t>
      </w:r>
      <w:r w:rsidR="003328A2">
        <w:rPr>
          <w:rFonts w:asciiTheme="minorHAnsi" w:hAnsiTheme="minorHAnsi"/>
        </w:rPr>
        <w:t>,</w:t>
      </w:r>
      <w:r w:rsidRPr="00B325EC">
        <w:rPr>
          <w:rFonts w:asciiTheme="minorHAnsi" w:hAnsiTheme="minorHAnsi"/>
        </w:rPr>
        <w:t xml:space="preserve"> or conditional Proposals</w:t>
      </w:r>
      <w:r w:rsidR="00E45520">
        <w:rPr>
          <w:rFonts w:asciiTheme="minorHAnsi" w:hAnsiTheme="minorHAnsi"/>
        </w:rPr>
        <w:t>, and to seek proposal clarifications as needed</w:t>
      </w:r>
      <w:r w:rsidRPr="00B325EC">
        <w:rPr>
          <w:rFonts w:asciiTheme="minorHAnsi" w:hAnsiTheme="minorHAnsi"/>
        </w:rPr>
        <w:t>.  In addition, the City reserves the right to reject the Proposals of any and all Proposers if the City believes that it would not be in the best interest</w:t>
      </w:r>
      <w:r w:rsidRPr="00B325EC">
        <w:rPr>
          <w:rFonts w:asciiTheme="minorHAnsi" w:hAnsiTheme="minorHAnsi"/>
          <w:b/>
        </w:rPr>
        <w:t xml:space="preserve"> </w:t>
      </w:r>
      <w:r w:rsidRPr="00B325EC">
        <w:rPr>
          <w:rFonts w:asciiTheme="minorHAnsi" w:hAnsiTheme="minorHAnsi"/>
        </w:rPr>
        <w:t xml:space="preserve">of the City to make an award, whether because the Proposal is non-responsive, because the Proposer is not found to be responsible or fails to meet any other pertinent standard or criterion established by </w:t>
      </w:r>
      <w:r>
        <w:rPr>
          <w:rFonts w:asciiTheme="minorHAnsi" w:hAnsiTheme="minorHAnsi"/>
        </w:rPr>
        <w:t xml:space="preserve">the City of </w:t>
      </w:r>
      <w:r w:rsidR="00C738A6">
        <w:rPr>
          <w:rFonts w:asciiTheme="minorHAnsi" w:hAnsiTheme="minorHAnsi"/>
        </w:rPr>
        <w:t>Federal Way</w:t>
      </w:r>
      <w:r w:rsidRPr="00B325EC">
        <w:rPr>
          <w:rFonts w:asciiTheme="minorHAnsi" w:hAnsiTheme="minorHAnsi"/>
        </w:rPr>
        <w:t>, or whether it is otherwise not in the best interest of the City.  In addition, the City reserves the right to terminate the RFP process at any time and for any reason.</w:t>
      </w:r>
    </w:p>
    <w:bookmarkEnd w:id="87"/>
    <w:bookmarkEnd w:id="88"/>
    <w:bookmarkEnd w:id="89"/>
    <w:p w14:paraId="06708F05" w14:textId="77777777" w:rsidR="006D063A" w:rsidRPr="00B325EC" w:rsidRDefault="006D063A" w:rsidP="006D063A">
      <w:pPr>
        <w:numPr>
          <w:ilvl w:val="12"/>
          <w:numId w:val="0"/>
        </w:numPr>
        <w:jc w:val="both"/>
        <w:rPr>
          <w:rFonts w:asciiTheme="minorHAnsi" w:hAnsiTheme="minorHAnsi"/>
        </w:rPr>
      </w:pPr>
    </w:p>
    <w:p w14:paraId="272B63D2" w14:textId="77777777" w:rsidR="006D063A" w:rsidRPr="00B325EC" w:rsidRDefault="00EB36D5" w:rsidP="006D063A">
      <w:pPr>
        <w:pStyle w:val="Heading2"/>
        <w:rPr>
          <w:rFonts w:asciiTheme="minorHAnsi" w:hAnsiTheme="minorHAnsi"/>
        </w:rPr>
      </w:pPr>
      <w:bookmarkStart w:id="93" w:name="_Toc256000023"/>
      <w:bookmarkStart w:id="94" w:name="_Toc490020916"/>
      <w:bookmarkStart w:id="95" w:name="_Toc499958470"/>
      <w:bookmarkStart w:id="96" w:name="_Toc26498487"/>
      <w:r w:rsidRPr="00B325EC">
        <w:rPr>
          <w:rFonts w:asciiTheme="minorHAnsi" w:hAnsiTheme="minorHAnsi"/>
        </w:rPr>
        <w:t>2.12 SERVICES START DATE</w:t>
      </w:r>
      <w:bookmarkEnd w:id="93"/>
      <w:bookmarkEnd w:id="94"/>
      <w:bookmarkEnd w:id="95"/>
      <w:bookmarkEnd w:id="96"/>
    </w:p>
    <w:p w14:paraId="46A14130" w14:textId="77777777" w:rsidR="006D063A" w:rsidRPr="00B325EC" w:rsidRDefault="006D063A" w:rsidP="006D063A">
      <w:pPr>
        <w:tabs>
          <w:tab w:val="right" w:pos="3369"/>
        </w:tabs>
        <w:rPr>
          <w:rFonts w:asciiTheme="minorHAnsi" w:hAnsiTheme="minorHAnsi"/>
        </w:rPr>
      </w:pPr>
    </w:p>
    <w:p w14:paraId="334E965F" w14:textId="77777777" w:rsidR="006D063A" w:rsidRPr="00B325EC" w:rsidRDefault="00EB36D5" w:rsidP="006D063A">
      <w:pPr>
        <w:jc w:val="both"/>
        <w:rPr>
          <w:rFonts w:asciiTheme="minorHAnsi" w:hAnsiTheme="minorHAnsi"/>
        </w:rPr>
      </w:pPr>
      <w:r w:rsidRPr="00B325EC">
        <w:rPr>
          <w:rFonts w:asciiTheme="minorHAnsi" w:hAnsiTheme="minorHAnsi"/>
        </w:rPr>
        <w:t xml:space="preserve">The Contractor/Selected Proposer shall start the Services under the Contract on </w:t>
      </w:r>
      <w:r w:rsidR="002E1BFA">
        <w:rPr>
          <w:rFonts w:asciiTheme="minorHAnsi" w:hAnsiTheme="minorHAnsi"/>
        </w:rPr>
        <w:t>September 1, 2020</w:t>
      </w:r>
      <w:r w:rsidRPr="00B325EC">
        <w:rPr>
          <w:rFonts w:asciiTheme="minorHAnsi" w:hAnsiTheme="minorHAnsi"/>
        </w:rPr>
        <w:t>.</w:t>
      </w:r>
    </w:p>
    <w:p w14:paraId="68EB7C5F" w14:textId="77777777" w:rsidR="006D063A" w:rsidRPr="00B325EC" w:rsidRDefault="006D063A" w:rsidP="006D063A">
      <w:pPr>
        <w:rPr>
          <w:rFonts w:asciiTheme="minorHAnsi" w:hAnsiTheme="minorHAnsi"/>
        </w:rPr>
      </w:pPr>
    </w:p>
    <w:p w14:paraId="2D0F3BC1" w14:textId="77777777" w:rsidR="006D063A" w:rsidRPr="00B325EC" w:rsidRDefault="00EB36D5" w:rsidP="006D063A">
      <w:pPr>
        <w:pStyle w:val="Heading2"/>
        <w:rPr>
          <w:rFonts w:asciiTheme="minorHAnsi" w:hAnsiTheme="minorHAnsi"/>
        </w:rPr>
      </w:pPr>
      <w:bookmarkStart w:id="97" w:name="_Toc256000024"/>
      <w:bookmarkStart w:id="98" w:name="_Toc490020917"/>
      <w:bookmarkStart w:id="99" w:name="_Toc499958471"/>
      <w:bookmarkStart w:id="100" w:name="_Toc26498488"/>
      <w:r w:rsidRPr="00B325EC">
        <w:rPr>
          <w:rFonts w:asciiTheme="minorHAnsi" w:hAnsiTheme="minorHAnsi"/>
        </w:rPr>
        <w:t>2.13 PUBLIC DOCUMENTS AND DISCLOSURE</w:t>
      </w:r>
      <w:bookmarkEnd w:id="97"/>
      <w:bookmarkEnd w:id="98"/>
      <w:bookmarkEnd w:id="99"/>
      <w:bookmarkEnd w:id="100"/>
    </w:p>
    <w:p w14:paraId="3C741C87" w14:textId="77777777" w:rsidR="006D063A" w:rsidRPr="00B325EC" w:rsidRDefault="006D063A" w:rsidP="006D063A">
      <w:pPr>
        <w:tabs>
          <w:tab w:val="right" w:pos="5418"/>
        </w:tabs>
        <w:rPr>
          <w:rFonts w:asciiTheme="minorHAnsi" w:hAnsiTheme="minorHAnsi"/>
          <w:b/>
        </w:rPr>
      </w:pPr>
    </w:p>
    <w:p w14:paraId="4D773079" w14:textId="77777777" w:rsidR="006D063A" w:rsidRPr="00B325EC" w:rsidRDefault="00EB36D5" w:rsidP="006D063A">
      <w:pPr>
        <w:jc w:val="both"/>
        <w:rPr>
          <w:rFonts w:asciiTheme="minorHAnsi" w:hAnsiTheme="minorHAnsi"/>
        </w:rPr>
      </w:pPr>
      <w:r w:rsidRPr="00B325EC">
        <w:rPr>
          <w:rFonts w:asciiTheme="minorHAnsi" w:hAnsiTheme="minorHAnsi"/>
          <w:bCs/>
        </w:rPr>
        <w:t>Under Washington State law, including without limitation Chapter 42.56</w:t>
      </w:r>
      <w:r w:rsidR="003328A2">
        <w:rPr>
          <w:rFonts w:asciiTheme="minorHAnsi" w:hAnsiTheme="minorHAnsi"/>
          <w:bCs/>
        </w:rPr>
        <w:t xml:space="preserve"> RCW</w:t>
      </w:r>
      <w:r w:rsidRPr="00B325EC">
        <w:rPr>
          <w:rFonts w:asciiTheme="minorHAnsi" w:hAnsiTheme="minorHAnsi"/>
          <w:bCs/>
        </w:rPr>
        <w:t xml:space="preserve">, Public Records Act, the documents and other records submitted in response to this RFP </w:t>
      </w:r>
      <w:r>
        <w:rPr>
          <w:rFonts w:asciiTheme="minorHAnsi" w:hAnsiTheme="minorHAnsi"/>
          <w:bCs/>
        </w:rPr>
        <w:t xml:space="preserve">are </w:t>
      </w:r>
      <w:r w:rsidRPr="00B325EC">
        <w:rPr>
          <w:rFonts w:asciiTheme="minorHAnsi" w:hAnsiTheme="minorHAnsi"/>
          <w:bCs/>
        </w:rPr>
        <w:t xml:space="preserve">public records upon submission to the City, subject to mandatory disclosure upon request by any person, unless the documents are exempted by a specific provision of law.  If the City receives a request for inspection or copying of such documents and other records, it will make an effort to promptly notify the Proposer of such request </w:t>
      </w:r>
      <w:r>
        <w:rPr>
          <w:rFonts w:asciiTheme="minorHAnsi" w:hAnsiTheme="minorHAnsi"/>
          <w:bCs/>
        </w:rPr>
        <w:t xml:space="preserve">so that the </w:t>
      </w:r>
      <w:r w:rsidRPr="00B325EC">
        <w:rPr>
          <w:rFonts w:asciiTheme="minorHAnsi" w:hAnsiTheme="minorHAnsi"/>
          <w:bCs/>
        </w:rPr>
        <w:t xml:space="preserve">Proposer </w:t>
      </w:r>
      <w:r>
        <w:rPr>
          <w:rFonts w:asciiTheme="minorHAnsi" w:hAnsiTheme="minorHAnsi"/>
          <w:bCs/>
        </w:rPr>
        <w:t xml:space="preserve">may choose </w:t>
      </w:r>
      <w:r w:rsidRPr="00B325EC">
        <w:rPr>
          <w:rFonts w:asciiTheme="minorHAnsi" w:hAnsiTheme="minorHAnsi"/>
          <w:bCs/>
        </w:rPr>
        <w:t xml:space="preserve">to </w:t>
      </w:r>
      <w:r>
        <w:rPr>
          <w:rFonts w:asciiTheme="minorHAnsi" w:hAnsiTheme="minorHAnsi"/>
          <w:bCs/>
        </w:rPr>
        <w:t xml:space="preserve">pursue </w:t>
      </w:r>
      <w:r w:rsidRPr="00B325EC">
        <w:rPr>
          <w:rFonts w:asciiTheme="minorHAnsi" w:hAnsiTheme="minorHAnsi"/>
          <w:bCs/>
        </w:rPr>
        <w:t xml:space="preserve">a court order prohibiting or conditioning the release of such documents.  The City assumes no contractual obligation to enforce any exemption.  The City intends to disclose all sealed rate portions of the Proposals after they are opened to all Proposers.  </w:t>
      </w:r>
      <w:r w:rsidRPr="00B325EC">
        <w:rPr>
          <w:rFonts w:asciiTheme="minorHAnsi" w:hAnsiTheme="minorHAnsi"/>
        </w:rPr>
        <w:t xml:space="preserve">Proposers are cautioned to not include any confidential or proprietary information with their Proposals </w:t>
      </w:r>
      <w:r w:rsidR="006C7448">
        <w:rPr>
          <w:rFonts w:asciiTheme="minorHAnsi" w:hAnsiTheme="minorHAnsi"/>
        </w:rPr>
        <w:t>that</w:t>
      </w:r>
      <w:r w:rsidR="006C7448" w:rsidRPr="00B325EC">
        <w:rPr>
          <w:rFonts w:asciiTheme="minorHAnsi" w:hAnsiTheme="minorHAnsi"/>
        </w:rPr>
        <w:t xml:space="preserve"> </w:t>
      </w:r>
      <w:r w:rsidRPr="00B325EC">
        <w:rPr>
          <w:rFonts w:asciiTheme="minorHAnsi" w:hAnsiTheme="minorHAnsi"/>
        </w:rPr>
        <w:t>they do not want disclosed.  The City shall not be liable for or responsible for the disclosure of such information.</w:t>
      </w:r>
    </w:p>
    <w:p w14:paraId="708B6C18" w14:textId="77777777" w:rsidR="006D063A" w:rsidRPr="00B325EC" w:rsidRDefault="006D063A" w:rsidP="006D063A">
      <w:pPr>
        <w:jc w:val="both"/>
        <w:rPr>
          <w:rFonts w:asciiTheme="minorHAnsi" w:hAnsiTheme="minorHAnsi"/>
        </w:rPr>
      </w:pPr>
    </w:p>
    <w:p w14:paraId="2FBEC244" w14:textId="77777777" w:rsidR="006D063A" w:rsidRPr="00B325EC" w:rsidRDefault="00EB36D5" w:rsidP="006D063A">
      <w:pPr>
        <w:pStyle w:val="Heading2"/>
        <w:rPr>
          <w:rFonts w:asciiTheme="minorHAnsi" w:hAnsiTheme="minorHAnsi"/>
        </w:rPr>
      </w:pPr>
      <w:bookmarkStart w:id="101" w:name="_Toc256000025"/>
      <w:bookmarkStart w:id="102" w:name="_Toc490020918"/>
      <w:bookmarkStart w:id="103" w:name="_Toc499958472"/>
      <w:bookmarkStart w:id="104" w:name="_Toc26498489"/>
      <w:r w:rsidRPr="00B325EC">
        <w:rPr>
          <w:rFonts w:asciiTheme="minorHAnsi" w:hAnsiTheme="minorHAnsi"/>
        </w:rPr>
        <w:t xml:space="preserve">2.14 DISCLAIMER OF </w:t>
      </w:r>
      <w:r w:rsidR="00676EF2">
        <w:rPr>
          <w:rFonts w:asciiTheme="minorHAnsi" w:hAnsiTheme="minorHAnsi"/>
        </w:rPr>
        <w:t xml:space="preserve">PROPOSER </w:t>
      </w:r>
      <w:r w:rsidRPr="00B325EC">
        <w:rPr>
          <w:rFonts w:asciiTheme="minorHAnsi" w:hAnsiTheme="minorHAnsi"/>
        </w:rPr>
        <w:t>COSTS</w:t>
      </w:r>
      <w:bookmarkEnd w:id="101"/>
      <w:bookmarkEnd w:id="102"/>
      <w:bookmarkEnd w:id="103"/>
      <w:bookmarkEnd w:id="104"/>
    </w:p>
    <w:p w14:paraId="442F73C2" w14:textId="77777777" w:rsidR="006D063A" w:rsidRPr="00B325EC" w:rsidRDefault="006D063A" w:rsidP="006D063A">
      <w:pPr>
        <w:tabs>
          <w:tab w:val="right" w:pos="3469"/>
        </w:tabs>
        <w:rPr>
          <w:rFonts w:asciiTheme="minorHAnsi" w:hAnsiTheme="minorHAnsi"/>
          <w:b/>
        </w:rPr>
      </w:pPr>
    </w:p>
    <w:p w14:paraId="6B78B722" w14:textId="7833D204" w:rsidR="00FF492E" w:rsidRDefault="00EB36D5" w:rsidP="006D063A">
      <w:pPr>
        <w:jc w:val="both"/>
        <w:rPr>
          <w:rFonts w:asciiTheme="minorHAnsi" w:hAnsiTheme="minorHAnsi"/>
          <w:bCs/>
        </w:rPr>
      </w:pPr>
      <w:r w:rsidRPr="00B325EC">
        <w:rPr>
          <w:rFonts w:asciiTheme="minorHAnsi" w:hAnsiTheme="minorHAnsi"/>
          <w:bCs/>
        </w:rPr>
        <w:t xml:space="preserve">The City shall not be responsible for any costs incurred by </w:t>
      </w:r>
      <w:r w:rsidRPr="00731B58">
        <w:rPr>
          <w:rFonts w:asciiTheme="minorHAnsi" w:hAnsiTheme="minorHAnsi"/>
          <w:bCs/>
        </w:rPr>
        <w:t xml:space="preserve">any </w:t>
      </w:r>
      <w:r w:rsidR="001C30D3" w:rsidRPr="00731B58">
        <w:rPr>
          <w:rFonts w:asciiTheme="minorHAnsi" w:hAnsiTheme="minorHAnsi"/>
          <w:bCs/>
        </w:rPr>
        <w:t>Proposer</w:t>
      </w:r>
      <w:r w:rsidRPr="00731B58">
        <w:rPr>
          <w:rFonts w:asciiTheme="minorHAnsi" w:hAnsiTheme="minorHAnsi"/>
          <w:bCs/>
        </w:rPr>
        <w:t xml:space="preserve"> </w:t>
      </w:r>
      <w:r w:rsidR="00676EF2" w:rsidRPr="00731B58">
        <w:rPr>
          <w:rFonts w:asciiTheme="minorHAnsi" w:hAnsiTheme="minorHAnsi"/>
          <w:bCs/>
        </w:rPr>
        <w:t xml:space="preserve">or agents thereof </w:t>
      </w:r>
      <w:r w:rsidRPr="00731B58">
        <w:rPr>
          <w:rFonts w:asciiTheme="minorHAnsi" w:hAnsiTheme="minorHAnsi"/>
          <w:bCs/>
        </w:rPr>
        <w:t>in preparing, submitting, or presenting its re</w:t>
      </w:r>
      <w:r w:rsidRPr="007D4449">
        <w:rPr>
          <w:rFonts w:asciiTheme="minorHAnsi" w:hAnsiTheme="minorHAnsi"/>
          <w:bCs/>
        </w:rPr>
        <w:t>sponse to the RFP</w:t>
      </w:r>
      <w:r w:rsidR="00676EF2" w:rsidRPr="007D4449">
        <w:rPr>
          <w:rFonts w:asciiTheme="minorHAnsi" w:hAnsiTheme="minorHAnsi"/>
          <w:bCs/>
        </w:rPr>
        <w:t>,</w:t>
      </w:r>
      <w:r w:rsidRPr="007D4449">
        <w:rPr>
          <w:rFonts w:asciiTheme="minorHAnsi" w:hAnsiTheme="minorHAnsi"/>
          <w:bCs/>
        </w:rPr>
        <w:t xml:space="preserve"> interview process</w:t>
      </w:r>
      <w:r w:rsidR="00D24841" w:rsidRPr="007D4449">
        <w:rPr>
          <w:rFonts w:asciiTheme="minorHAnsi" w:hAnsiTheme="minorHAnsi"/>
          <w:bCs/>
        </w:rPr>
        <w:t xml:space="preserve">, or by accommodating any City inquiries made during evaluation of Proposals, </w:t>
      </w:r>
      <w:r w:rsidR="00D24841" w:rsidRPr="00731B58">
        <w:rPr>
          <w:rFonts w:asciiTheme="minorHAnsi" w:hAnsiTheme="minorHAnsi"/>
        </w:rPr>
        <w:t>or any expenses incurred in connection with the execution of the Contract</w:t>
      </w:r>
      <w:r w:rsidRPr="00731B58">
        <w:rPr>
          <w:rFonts w:asciiTheme="minorHAnsi" w:hAnsiTheme="minorHAnsi"/>
          <w:bCs/>
        </w:rPr>
        <w:t xml:space="preserve">.  </w:t>
      </w:r>
      <w:r w:rsidR="005D4C1A" w:rsidRPr="00731B58">
        <w:rPr>
          <w:rFonts w:asciiTheme="minorHAnsi" w:hAnsiTheme="minorHAnsi"/>
          <w:bCs/>
        </w:rPr>
        <w:t xml:space="preserve"> </w:t>
      </w:r>
      <w:r w:rsidR="00676EF2" w:rsidRPr="00731B58">
        <w:rPr>
          <w:rFonts w:asciiTheme="minorHAnsi" w:hAnsiTheme="minorHAnsi"/>
          <w:bCs/>
        </w:rPr>
        <w:t xml:space="preserve">The City </w:t>
      </w:r>
      <w:r w:rsidR="00D24841" w:rsidRPr="00731B58">
        <w:rPr>
          <w:rFonts w:asciiTheme="minorHAnsi" w:hAnsiTheme="minorHAnsi"/>
          <w:bCs/>
        </w:rPr>
        <w:t>shall</w:t>
      </w:r>
      <w:r w:rsidR="00676EF2" w:rsidRPr="00731B58">
        <w:rPr>
          <w:rFonts w:asciiTheme="minorHAnsi" w:hAnsiTheme="minorHAnsi"/>
          <w:bCs/>
        </w:rPr>
        <w:t xml:space="preserve"> not </w:t>
      </w:r>
      <w:r w:rsidR="00D24841" w:rsidRPr="00731B58">
        <w:rPr>
          <w:rFonts w:asciiTheme="minorHAnsi" w:hAnsiTheme="minorHAnsi"/>
          <w:bCs/>
        </w:rPr>
        <w:t xml:space="preserve">be </w:t>
      </w:r>
      <w:r w:rsidR="00676EF2" w:rsidRPr="00731B58">
        <w:rPr>
          <w:rFonts w:asciiTheme="minorHAnsi" w:hAnsiTheme="minorHAnsi"/>
          <w:bCs/>
        </w:rPr>
        <w:t xml:space="preserve">responsible for </w:t>
      </w:r>
      <w:r w:rsidR="00676EF2" w:rsidRPr="007D4449">
        <w:rPr>
          <w:rFonts w:asciiTheme="minorHAnsi" w:hAnsiTheme="minorHAnsi"/>
          <w:bCs/>
        </w:rPr>
        <w:t xml:space="preserve">any costs incurred by the Contractor. The only exception is for City-requested services </w:t>
      </w:r>
      <w:r w:rsidR="005D4C1A" w:rsidRPr="007D4449">
        <w:rPr>
          <w:rFonts w:asciiTheme="minorHAnsi" w:hAnsiTheme="minorHAnsi"/>
          <w:bCs/>
        </w:rPr>
        <w:t xml:space="preserve">fulfilled by the Contractor that are </w:t>
      </w:r>
      <w:r w:rsidR="00D24841" w:rsidRPr="007D4449">
        <w:rPr>
          <w:rFonts w:asciiTheme="minorHAnsi" w:hAnsiTheme="minorHAnsi"/>
          <w:bCs/>
        </w:rPr>
        <w:t>outside the City Services specified in the Base Contract</w:t>
      </w:r>
      <w:r w:rsidR="00676EF2" w:rsidRPr="007D4449">
        <w:rPr>
          <w:rFonts w:asciiTheme="minorHAnsi" w:hAnsiTheme="minorHAnsi"/>
          <w:bCs/>
        </w:rPr>
        <w:t>.</w:t>
      </w:r>
    </w:p>
    <w:p w14:paraId="770CD232" w14:textId="77777777" w:rsidR="00FF492E" w:rsidRDefault="00FF492E">
      <w:pPr>
        <w:rPr>
          <w:rFonts w:asciiTheme="minorHAnsi" w:hAnsiTheme="minorHAnsi"/>
          <w:bCs/>
        </w:rPr>
      </w:pPr>
      <w:r>
        <w:rPr>
          <w:rFonts w:asciiTheme="minorHAnsi" w:hAnsiTheme="minorHAnsi"/>
          <w:bCs/>
        </w:rPr>
        <w:br w:type="page"/>
      </w:r>
    </w:p>
    <w:p w14:paraId="2A723CF9" w14:textId="77777777" w:rsidR="006D063A" w:rsidRPr="00B325EC" w:rsidRDefault="00EB36D5" w:rsidP="006D063A">
      <w:pPr>
        <w:pStyle w:val="Heading2"/>
        <w:rPr>
          <w:rFonts w:asciiTheme="minorHAnsi" w:hAnsiTheme="minorHAnsi"/>
        </w:rPr>
      </w:pPr>
      <w:bookmarkStart w:id="105" w:name="_Toc256000026"/>
      <w:bookmarkStart w:id="106" w:name="_Toc490020919"/>
      <w:bookmarkStart w:id="107" w:name="_Toc499958473"/>
      <w:bookmarkStart w:id="108" w:name="_Toc26498490"/>
      <w:r w:rsidRPr="00B325EC">
        <w:rPr>
          <w:rFonts w:asciiTheme="minorHAnsi" w:hAnsiTheme="minorHAnsi"/>
        </w:rPr>
        <w:t>2.15 INSTRUCTIONS FOR SUBMITTING A RESPONSIVE PROPOSAL</w:t>
      </w:r>
      <w:bookmarkEnd w:id="105"/>
      <w:bookmarkEnd w:id="106"/>
      <w:bookmarkEnd w:id="107"/>
      <w:bookmarkEnd w:id="108"/>
    </w:p>
    <w:p w14:paraId="7B99DE64" w14:textId="77777777" w:rsidR="006D063A" w:rsidRPr="00B325EC" w:rsidRDefault="006D063A" w:rsidP="006D063A">
      <w:pPr>
        <w:tabs>
          <w:tab w:val="right" w:pos="7069"/>
        </w:tabs>
        <w:rPr>
          <w:rFonts w:asciiTheme="minorHAnsi" w:hAnsiTheme="minorHAnsi"/>
          <w:b/>
        </w:rPr>
      </w:pPr>
    </w:p>
    <w:p w14:paraId="58F59C89" w14:textId="77777777" w:rsidR="006D063A" w:rsidRPr="00B325EC" w:rsidRDefault="00EB36D5" w:rsidP="006D063A">
      <w:pPr>
        <w:pStyle w:val="Heading3"/>
        <w:rPr>
          <w:rFonts w:asciiTheme="minorHAnsi" w:hAnsiTheme="minorHAnsi"/>
        </w:rPr>
      </w:pPr>
      <w:bookmarkStart w:id="109" w:name="_Toc490020920"/>
      <w:bookmarkStart w:id="110" w:name="_Toc256000027"/>
      <w:bookmarkStart w:id="111" w:name="_Toc499958474"/>
      <w:bookmarkStart w:id="112" w:name="_Toc26498491"/>
      <w:r w:rsidRPr="00B325EC">
        <w:rPr>
          <w:rFonts w:asciiTheme="minorHAnsi" w:hAnsiTheme="minorHAnsi"/>
        </w:rPr>
        <w:t xml:space="preserve">2.15.1 </w:t>
      </w:r>
      <w:bookmarkEnd w:id="109"/>
      <w:r w:rsidRPr="00B325EC">
        <w:rPr>
          <w:rFonts w:asciiTheme="minorHAnsi" w:hAnsiTheme="minorHAnsi"/>
        </w:rPr>
        <w:t>Obtain Proposal Documents</w:t>
      </w:r>
      <w:bookmarkEnd w:id="110"/>
      <w:bookmarkEnd w:id="111"/>
      <w:bookmarkEnd w:id="112"/>
    </w:p>
    <w:p w14:paraId="6183177F" w14:textId="77777777" w:rsidR="006D063A" w:rsidRPr="00B325EC" w:rsidRDefault="006D063A" w:rsidP="006D063A">
      <w:pPr>
        <w:rPr>
          <w:rFonts w:asciiTheme="minorHAnsi" w:hAnsiTheme="minorHAnsi"/>
          <w:u w:val="single"/>
        </w:rPr>
      </w:pPr>
    </w:p>
    <w:p w14:paraId="7D295A45" w14:textId="77777777" w:rsidR="006D063A" w:rsidRPr="00B325EC" w:rsidRDefault="00EB36D5" w:rsidP="006D063A">
      <w:pPr>
        <w:numPr>
          <w:ilvl w:val="12"/>
          <w:numId w:val="0"/>
        </w:numPr>
        <w:tabs>
          <w:tab w:val="right" w:pos="4714"/>
        </w:tabs>
        <w:jc w:val="both"/>
        <w:rPr>
          <w:rFonts w:asciiTheme="minorHAnsi" w:hAnsiTheme="minorHAnsi"/>
        </w:rPr>
      </w:pPr>
      <w:r w:rsidRPr="00B325EC">
        <w:rPr>
          <w:rFonts w:asciiTheme="minorHAnsi" w:hAnsiTheme="minorHAnsi"/>
        </w:rPr>
        <w:t xml:space="preserve">Send an e-mail request for (1) the Proposal Documents, and (2) confirmation of a mailing and e-mail address for the City to </w:t>
      </w:r>
      <w:r w:rsidR="00480B4B">
        <w:rPr>
          <w:rFonts w:asciiTheme="minorHAnsi" w:hAnsiTheme="minorHAnsi"/>
        </w:rPr>
        <w:t>direct addenda and other RFP-related communications.</w:t>
      </w:r>
      <w:r w:rsidRPr="00B325EC">
        <w:rPr>
          <w:rFonts w:asciiTheme="minorHAnsi" w:hAnsiTheme="minorHAnsi"/>
        </w:rPr>
        <w:t xml:space="preserve"> </w:t>
      </w:r>
      <w:r w:rsidR="00480B4B">
        <w:rPr>
          <w:rFonts w:asciiTheme="minorHAnsi" w:hAnsiTheme="minorHAnsi"/>
        </w:rPr>
        <w:t xml:space="preserve">The City contact’s e-mail address is </w:t>
      </w:r>
      <w:r w:rsidRPr="00B325EC">
        <w:rPr>
          <w:rFonts w:asciiTheme="minorHAnsi" w:hAnsiTheme="minorHAnsi"/>
        </w:rPr>
        <w:t>listed in Section 2.2 of this RFP.</w:t>
      </w:r>
    </w:p>
    <w:p w14:paraId="367901ED" w14:textId="77777777" w:rsidR="006D063A" w:rsidRPr="00B325EC" w:rsidRDefault="006D063A" w:rsidP="006D063A">
      <w:pPr>
        <w:rPr>
          <w:rFonts w:asciiTheme="minorHAnsi" w:hAnsiTheme="minorHAnsi"/>
        </w:rPr>
      </w:pPr>
    </w:p>
    <w:p w14:paraId="5B4BBA7C" w14:textId="77777777" w:rsidR="006D063A" w:rsidRPr="00B325EC" w:rsidRDefault="00EB36D5" w:rsidP="006D063A">
      <w:pPr>
        <w:pStyle w:val="Heading3"/>
        <w:rPr>
          <w:rFonts w:asciiTheme="minorHAnsi" w:hAnsiTheme="minorHAnsi"/>
        </w:rPr>
      </w:pPr>
      <w:bookmarkStart w:id="113" w:name="_Toc490020921"/>
      <w:bookmarkStart w:id="114" w:name="_Toc256000028"/>
      <w:bookmarkStart w:id="115" w:name="_Toc499958475"/>
      <w:bookmarkStart w:id="116" w:name="_Toc26498492"/>
      <w:r w:rsidRPr="00B325EC">
        <w:rPr>
          <w:rFonts w:asciiTheme="minorHAnsi" w:hAnsiTheme="minorHAnsi"/>
        </w:rPr>
        <w:t xml:space="preserve">2.15.2 </w:t>
      </w:r>
      <w:bookmarkEnd w:id="113"/>
      <w:r w:rsidRPr="00B325EC">
        <w:rPr>
          <w:rFonts w:asciiTheme="minorHAnsi" w:hAnsiTheme="minorHAnsi"/>
        </w:rPr>
        <w:t>Conduct Investigation Deemed Necessary</w:t>
      </w:r>
      <w:bookmarkEnd w:id="114"/>
      <w:bookmarkEnd w:id="115"/>
      <w:bookmarkEnd w:id="116"/>
    </w:p>
    <w:p w14:paraId="033E1BA4" w14:textId="77777777" w:rsidR="006D063A" w:rsidRPr="00B325EC" w:rsidRDefault="006D063A" w:rsidP="006D063A">
      <w:pPr>
        <w:tabs>
          <w:tab w:val="right" w:pos="6656"/>
        </w:tabs>
        <w:rPr>
          <w:rFonts w:asciiTheme="minorHAnsi" w:hAnsiTheme="minorHAnsi"/>
          <w:u w:val="single"/>
        </w:rPr>
      </w:pPr>
    </w:p>
    <w:p w14:paraId="00B707F9" w14:textId="77777777" w:rsidR="006D063A" w:rsidRPr="00B325EC" w:rsidRDefault="00EB36D5" w:rsidP="006D063A">
      <w:pPr>
        <w:jc w:val="both"/>
        <w:rPr>
          <w:rFonts w:asciiTheme="minorHAnsi" w:hAnsiTheme="minorHAnsi"/>
        </w:rPr>
      </w:pPr>
      <w:r w:rsidRPr="00B325EC">
        <w:rPr>
          <w:rFonts w:asciiTheme="minorHAnsi" w:hAnsiTheme="minorHAnsi"/>
        </w:rPr>
        <w:t xml:space="preserve">Each Proposer shall conduct any investigation of the </w:t>
      </w:r>
      <w:r w:rsidR="003328A2">
        <w:rPr>
          <w:rFonts w:asciiTheme="minorHAnsi" w:hAnsiTheme="minorHAnsi"/>
        </w:rPr>
        <w:t>City S</w:t>
      </w:r>
      <w:r w:rsidR="003328A2" w:rsidRPr="00B325EC">
        <w:rPr>
          <w:rFonts w:asciiTheme="minorHAnsi" w:hAnsiTheme="minorHAnsi"/>
        </w:rPr>
        <w:t xml:space="preserve">ervice </w:t>
      </w:r>
      <w:r w:rsidR="003328A2">
        <w:rPr>
          <w:rFonts w:asciiTheme="minorHAnsi" w:hAnsiTheme="minorHAnsi"/>
        </w:rPr>
        <w:t>A</w:t>
      </w:r>
      <w:r w:rsidRPr="00B325EC">
        <w:rPr>
          <w:rFonts w:asciiTheme="minorHAnsi" w:hAnsiTheme="minorHAnsi"/>
        </w:rPr>
        <w:t>rea, projected customer counts, types and quantities of customer-owned equipment, markets, processing facilities</w:t>
      </w:r>
      <w:r w:rsidR="00382A27">
        <w:rPr>
          <w:rFonts w:asciiTheme="minorHAnsi" w:hAnsiTheme="minorHAnsi"/>
        </w:rPr>
        <w:t>,</w:t>
      </w:r>
      <w:r w:rsidRPr="00B325EC">
        <w:rPr>
          <w:rFonts w:asciiTheme="minorHAnsi" w:hAnsiTheme="minorHAnsi"/>
        </w:rPr>
        <w:t xml:space="preserve"> and other conditions deemed necessary by the Proposer to submit a responsive Proposal.</w:t>
      </w:r>
    </w:p>
    <w:p w14:paraId="08B98114" w14:textId="77777777" w:rsidR="006D063A" w:rsidRPr="00B325EC" w:rsidRDefault="006D063A" w:rsidP="006D063A">
      <w:pPr>
        <w:tabs>
          <w:tab w:val="right" w:pos="3574"/>
        </w:tabs>
        <w:rPr>
          <w:rFonts w:asciiTheme="minorHAnsi" w:hAnsiTheme="minorHAnsi"/>
        </w:rPr>
      </w:pPr>
    </w:p>
    <w:p w14:paraId="4F99876B" w14:textId="77777777" w:rsidR="006D063A" w:rsidRPr="00B325EC" w:rsidRDefault="00EB36D5" w:rsidP="006D063A">
      <w:pPr>
        <w:pStyle w:val="Heading3"/>
        <w:rPr>
          <w:rFonts w:asciiTheme="minorHAnsi" w:hAnsiTheme="minorHAnsi"/>
        </w:rPr>
      </w:pPr>
      <w:bookmarkStart w:id="117" w:name="_Toc490020922"/>
      <w:bookmarkStart w:id="118" w:name="_Toc499958476"/>
      <w:bookmarkStart w:id="119" w:name="_Toc256000029"/>
      <w:bookmarkStart w:id="120" w:name="_Toc26498493"/>
      <w:r w:rsidRPr="00B325EC">
        <w:rPr>
          <w:rFonts w:asciiTheme="minorHAnsi" w:hAnsiTheme="minorHAnsi"/>
        </w:rPr>
        <w:t xml:space="preserve">2.15.3 </w:t>
      </w:r>
      <w:bookmarkEnd w:id="117"/>
      <w:r w:rsidRPr="00B325EC">
        <w:rPr>
          <w:rFonts w:asciiTheme="minorHAnsi" w:hAnsiTheme="minorHAnsi"/>
        </w:rPr>
        <w:t xml:space="preserve">Submit Responsive </w:t>
      </w:r>
      <w:bookmarkEnd w:id="118"/>
      <w:r w:rsidRPr="00B325EC">
        <w:rPr>
          <w:rFonts w:asciiTheme="minorHAnsi" w:hAnsiTheme="minorHAnsi"/>
        </w:rPr>
        <w:t>Proposal</w:t>
      </w:r>
      <w:bookmarkEnd w:id="119"/>
      <w:bookmarkEnd w:id="120"/>
    </w:p>
    <w:p w14:paraId="4FECF290" w14:textId="77777777" w:rsidR="006D063A" w:rsidRPr="00B325EC" w:rsidRDefault="006D063A" w:rsidP="006D063A">
      <w:pPr>
        <w:rPr>
          <w:rFonts w:asciiTheme="minorHAnsi" w:hAnsiTheme="minorHAnsi"/>
        </w:rPr>
      </w:pPr>
    </w:p>
    <w:p w14:paraId="5022506F" w14:textId="77777777" w:rsidR="006D063A" w:rsidRDefault="00EB36D5" w:rsidP="006D063A">
      <w:pPr>
        <w:rPr>
          <w:rFonts w:asciiTheme="minorHAnsi" w:hAnsiTheme="minorHAnsi"/>
        </w:rPr>
      </w:pPr>
      <w:r w:rsidRPr="00B325EC">
        <w:rPr>
          <w:rFonts w:asciiTheme="minorHAnsi" w:hAnsiTheme="minorHAnsi"/>
        </w:rPr>
        <w:t>Complete Proposals shall be submitted no</w:t>
      </w:r>
      <w:r w:rsidR="003328A2">
        <w:rPr>
          <w:rFonts w:asciiTheme="minorHAnsi" w:hAnsiTheme="minorHAnsi"/>
        </w:rPr>
        <w:t xml:space="preserve"> earlier and no</w:t>
      </w:r>
      <w:r w:rsidRPr="00B325EC">
        <w:rPr>
          <w:rFonts w:asciiTheme="minorHAnsi" w:hAnsiTheme="minorHAnsi"/>
        </w:rPr>
        <w:t xml:space="preserve"> later </w:t>
      </w:r>
      <w:r w:rsidRPr="00357458">
        <w:rPr>
          <w:rFonts w:asciiTheme="minorHAnsi" w:hAnsiTheme="minorHAnsi"/>
        </w:rPr>
        <w:t xml:space="preserve">than </w:t>
      </w:r>
      <w:r>
        <w:rPr>
          <w:rFonts w:asciiTheme="minorHAnsi" w:hAnsiTheme="minorHAnsi"/>
        </w:rPr>
        <w:t xml:space="preserve">the </w:t>
      </w:r>
      <w:r w:rsidR="00480B4B">
        <w:rPr>
          <w:rFonts w:asciiTheme="minorHAnsi" w:hAnsiTheme="minorHAnsi"/>
        </w:rPr>
        <w:t>date</w:t>
      </w:r>
      <w:r w:rsidR="003328A2">
        <w:rPr>
          <w:rFonts w:asciiTheme="minorHAnsi" w:hAnsiTheme="minorHAnsi"/>
        </w:rPr>
        <w:t>s</w:t>
      </w:r>
      <w:r w:rsidR="00480B4B">
        <w:rPr>
          <w:rFonts w:asciiTheme="minorHAnsi" w:hAnsiTheme="minorHAnsi"/>
        </w:rPr>
        <w:t xml:space="preserve"> and time</w:t>
      </w:r>
      <w:r w:rsidR="003328A2">
        <w:rPr>
          <w:rFonts w:asciiTheme="minorHAnsi" w:hAnsiTheme="minorHAnsi"/>
        </w:rPr>
        <w:t>s</w:t>
      </w:r>
      <w:r w:rsidR="00480B4B">
        <w:rPr>
          <w:rFonts w:asciiTheme="minorHAnsi" w:hAnsiTheme="minorHAnsi"/>
        </w:rPr>
        <w:t xml:space="preserve"> indicated in Secti</w:t>
      </w:r>
      <w:r>
        <w:rPr>
          <w:rFonts w:asciiTheme="minorHAnsi" w:hAnsiTheme="minorHAnsi"/>
        </w:rPr>
        <w:t>on 2.4</w:t>
      </w:r>
      <w:r w:rsidRPr="00357458">
        <w:rPr>
          <w:rFonts w:asciiTheme="minorHAnsi" w:hAnsiTheme="minorHAnsi"/>
        </w:rPr>
        <w:t>, and shall be enclosed in a sealed package, mar</w:t>
      </w:r>
      <w:r w:rsidRPr="00B325EC">
        <w:rPr>
          <w:rFonts w:asciiTheme="minorHAnsi" w:hAnsiTheme="minorHAnsi"/>
        </w:rPr>
        <w:t xml:space="preserve">ked with the words "PROPOSAL ENCLOSED </w:t>
      </w:r>
      <w:r>
        <w:rPr>
          <w:rFonts w:asciiTheme="minorHAnsi" w:hAnsiTheme="minorHAnsi"/>
        </w:rPr>
        <w:t xml:space="preserve">- </w:t>
      </w:r>
      <w:r w:rsidRPr="00B325EC">
        <w:rPr>
          <w:rFonts w:asciiTheme="minorHAnsi" w:hAnsiTheme="minorHAnsi"/>
        </w:rPr>
        <w:t xml:space="preserve">CITY OF </w:t>
      </w:r>
      <w:r w:rsidR="00C738A6">
        <w:rPr>
          <w:rFonts w:asciiTheme="minorHAnsi" w:hAnsiTheme="minorHAnsi"/>
        </w:rPr>
        <w:t>FEDERAL WAY</w:t>
      </w:r>
      <w:r w:rsidRPr="00B325EC">
        <w:rPr>
          <w:rFonts w:asciiTheme="minorHAnsi" w:hAnsiTheme="minorHAnsi"/>
        </w:rPr>
        <w:t xml:space="preserve"> SOLID WASTE COLLECTION" and marked so as to indicate, without being opened, the name and address of the Proposer.  </w:t>
      </w:r>
      <w:r>
        <w:rPr>
          <w:rFonts w:asciiTheme="minorHAnsi" w:hAnsiTheme="minorHAnsi"/>
        </w:rPr>
        <w:t xml:space="preserve">The sealed Proposal package shall include </w:t>
      </w:r>
      <w:r w:rsidRPr="00B325EC">
        <w:rPr>
          <w:rFonts w:asciiTheme="minorHAnsi" w:hAnsiTheme="minorHAnsi"/>
        </w:rPr>
        <w:t xml:space="preserve">an envelope containing the </w:t>
      </w:r>
      <w:r>
        <w:rPr>
          <w:rFonts w:asciiTheme="minorHAnsi" w:hAnsiTheme="minorHAnsi"/>
        </w:rPr>
        <w:t xml:space="preserve">PSB </w:t>
      </w:r>
      <w:r w:rsidRPr="00B325EC">
        <w:rPr>
          <w:rFonts w:asciiTheme="minorHAnsi" w:hAnsiTheme="minorHAnsi"/>
        </w:rPr>
        <w:t>and all other required Proposal documents, including completed Proposal Forms.  Proposal</w:t>
      </w:r>
      <w:r>
        <w:rPr>
          <w:rFonts w:asciiTheme="minorHAnsi" w:hAnsiTheme="minorHAnsi"/>
        </w:rPr>
        <w:t>s shall be mailed or delivered to the RFP contact listed in Section 2.2.</w:t>
      </w:r>
    </w:p>
    <w:p w14:paraId="4F748F29" w14:textId="77777777" w:rsidR="006D063A" w:rsidRPr="00B81AD6" w:rsidRDefault="006D063A" w:rsidP="006D063A">
      <w:pPr>
        <w:rPr>
          <w:rFonts w:asciiTheme="minorHAnsi" w:hAnsiTheme="minorHAnsi"/>
        </w:rPr>
      </w:pPr>
    </w:p>
    <w:p w14:paraId="45A4F3C2" w14:textId="77777777" w:rsidR="006D063A" w:rsidRPr="00B325EC" w:rsidRDefault="00EB36D5" w:rsidP="006D063A">
      <w:pPr>
        <w:jc w:val="both"/>
        <w:rPr>
          <w:rFonts w:asciiTheme="minorHAnsi" w:hAnsiTheme="minorHAnsi"/>
        </w:rPr>
      </w:pPr>
      <w:r w:rsidRPr="00B325EC">
        <w:rPr>
          <w:rFonts w:asciiTheme="minorHAnsi" w:hAnsiTheme="minorHAnsi"/>
        </w:rPr>
        <w:t xml:space="preserve">Proposers shall submit </w:t>
      </w:r>
      <w:r w:rsidR="00E231DC" w:rsidRPr="00C324B3">
        <w:rPr>
          <w:rFonts w:asciiTheme="minorHAnsi" w:hAnsiTheme="minorHAnsi"/>
          <w:b/>
        </w:rPr>
        <w:t>one</w:t>
      </w:r>
      <w:r w:rsidR="00E231DC">
        <w:rPr>
          <w:rFonts w:asciiTheme="minorHAnsi" w:hAnsiTheme="minorHAnsi"/>
        </w:rPr>
        <w:t xml:space="preserve"> original and </w:t>
      </w:r>
      <w:r w:rsidR="00E231DC">
        <w:rPr>
          <w:rFonts w:asciiTheme="minorHAnsi" w:hAnsiTheme="minorHAnsi"/>
          <w:b/>
        </w:rPr>
        <w:t>four</w:t>
      </w:r>
      <w:r w:rsidR="00E231DC" w:rsidRPr="00B325EC">
        <w:rPr>
          <w:rFonts w:asciiTheme="minorHAnsi" w:hAnsiTheme="minorHAnsi"/>
          <w:b/>
        </w:rPr>
        <w:t xml:space="preserve"> </w:t>
      </w:r>
      <w:r w:rsidRPr="00B325EC">
        <w:rPr>
          <w:rFonts w:asciiTheme="minorHAnsi" w:hAnsiTheme="minorHAnsi"/>
          <w:b/>
        </w:rPr>
        <w:t>copies</w:t>
      </w:r>
      <w:r w:rsidR="00E231DC">
        <w:rPr>
          <w:rFonts w:asciiTheme="minorHAnsi" w:hAnsiTheme="minorHAnsi"/>
          <w:b/>
        </w:rPr>
        <w:t xml:space="preserve"> (5 total)</w:t>
      </w:r>
      <w:r w:rsidRPr="00B325EC">
        <w:rPr>
          <w:rFonts w:asciiTheme="minorHAnsi" w:hAnsiTheme="minorHAnsi"/>
        </w:rPr>
        <w:t>, printed and double</w:t>
      </w:r>
      <w:r w:rsidRPr="00B325EC">
        <w:rPr>
          <w:rFonts w:asciiTheme="minorHAnsi" w:hAnsiTheme="minorHAnsi"/>
        </w:rPr>
        <w:noBreakHyphen/>
        <w:t xml:space="preserve">sided, of the Proposal Forms and other supporting documents. Please do not glue bind the Proposal Forms and supporting documents.  The Proposal and all Proposal Forms shall be signed by an authorized person where indicated.  </w:t>
      </w:r>
      <w:r w:rsidRPr="00B325EC">
        <w:rPr>
          <w:rFonts w:asciiTheme="minorHAnsi" w:hAnsiTheme="minorHAnsi"/>
          <w:b/>
        </w:rPr>
        <w:t xml:space="preserve">In addition to the printed copies, Proposer shall provide an electronic copy (.PDF format) of its </w:t>
      </w:r>
      <w:r>
        <w:rPr>
          <w:rFonts w:asciiTheme="minorHAnsi" w:hAnsiTheme="minorHAnsi"/>
          <w:b/>
        </w:rPr>
        <w:t>Proposal and all Proposal Forms</w:t>
      </w:r>
      <w:r w:rsidRPr="00B325EC">
        <w:rPr>
          <w:rFonts w:asciiTheme="minorHAnsi" w:hAnsiTheme="minorHAnsi"/>
          <w:b/>
        </w:rPr>
        <w:t xml:space="preserve"> </w:t>
      </w:r>
      <w:r>
        <w:rPr>
          <w:rFonts w:asciiTheme="minorHAnsi" w:hAnsiTheme="minorHAnsi"/>
          <w:b/>
        </w:rPr>
        <w:t xml:space="preserve">on a </w:t>
      </w:r>
      <w:r w:rsidRPr="00B325EC">
        <w:rPr>
          <w:rFonts w:asciiTheme="minorHAnsi" w:hAnsiTheme="minorHAnsi"/>
          <w:b/>
        </w:rPr>
        <w:t xml:space="preserve">CD or USB flash drive. </w:t>
      </w:r>
    </w:p>
    <w:p w14:paraId="6428277A" w14:textId="77777777" w:rsidR="006D063A" w:rsidRDefault="006D063A" w:rsidP="006D063A">
      <w:pPr>
        <w:jc w:val="both"/>
        <w:rPr>
          <w:rFonts w:asciiTheme="minorHAnsi" w:hAnsiTheme="minorHAnsi"/>
        </w:rPr>
      </w:pPr>
    </w:p>
    <w:p w14:paraId="737F5087" w14:textId="77777777" w:rsidR="005D4C1A" w:rsidRPr="00903242" w:rsidRDefault="005D4C1A" w:rsidP="005D4C1A">
      <w:pPr>
        <w:tabs>
          <w:tab w:val="left" w:pos="720"/>
        </w:tabs>
        <w:jc w:val="both"/>
        <w:rPr>
          <w:rFonts w:asciiTheme="minorHAnsi" w:hAnsiTheme="minorHAnsi"/>
        </w:rPr>
      </w:pPr>
      <w:r w:rsidRPr="00903242">
        <w:rPr>
          <w:rFonts w:asciiTheme="minorHAnsi" w:hAnsiTheme="minorHAnsi"/>
        </w:rPr>
        <w:t>The City seeks concise Proposals that outline the equipment and facilities the Contractor intends to use to provide services and indicate that the Proposer has sufficient depth and experience.  Please do not attach unnecessary vendor information, letters of support or other extraneous materials.</w:t>
      </w:r>
    </w:p>
    <w:p w14:paraId="764149BE" w14:textId="77777777" w:rsidR="005D4C1A" w:rsidRPr="00B325EC" w:rsidRDefault="005D4C1A" w:rsidP="006D063A">
      <w:pPr>
        <w:jc w:val="both"/>
        <w:rPr>
          <w:rFonts w:asciiTheme="minorHAnsi" w:hAnsiTheme="minorHAnsi"/>
        </w:rPr>
      </w:pPr>
    </w:p>
    <w:p w14:paraId="41B70438" w14:textId="77777777" w:rsidR="006D063A" w:rsidRPr="00B325EC" w:rsidRDefault="00EB36D5" w:rsidP="006D063A">
      <w:pPr>
        <w:pStyle w:val="Heading2"/>
        <w:rPr>
          <w:rFonts w:asciiTheme="minorHAnsi" w:hAnsiTheme="minorHAnsi"/>
        </w:rPr>
      </w:pPr>
      <w:bookmarkStart w:id="121" w:name="_Toc256000030"/>
      <w:bookmarkStart w:id="122" w:name="_Toc26498494"/>
      <w:r w:rsidRPr="00B325EC">
        <w:rPr>
          <w:rFonts w:asciiTheme="minorHAnsi" w:hAnsiTheme="minorHAnsi"/>
        </w:rPr>
        <w:t>2.16 PROCESS INTEGRITY REQUIREMENTS</w:t>
      </w:r>
      <w:bookmarkEnd w:id="121"/>
      <w:bookmarkEnd w:id="122"/>
    </w:p>
    <w:p w14:paraId="2529BE79" w14:textId="77777777" w:rsidR="006D063A" w:rsidRPr="00B325EC" w:rsidRDefault="006D063A" w:rsidP="006D063A">
      <w:pPr>
        <w:rPr>
          <w:rFonts w:asciiTheme="minorHAnsi" w:hAnsiTheme="minorHAnsi"/>
        </w:rPr>
      </w:pPr>
    </w:p>
    <w:p w14:paraId="4D7CF189" w14:textId="77777777" w:rsidR="006D063A" w:rsidRPr="00B325EC" w:rsidRDefault="00EB36D5" w:rsidP="006D063A">
      <w:pPr>
        <w:jc w:val="both"/>
        <w:rPr>
          <w:rFonts w:asciiTheme="minorHAnsi" w:hAnsiTheme="minorHAnsi"/>
        </w:rPr>
      </w:pPr>
      <w:r w:rsidRPr="00B325EC">
        <w:rPr>
          <w:rFonts w:asciiTheme="minorHAnsi" w:hAnsiTheme="minorHAnsi"/>
        </w:rPr>
        <w:t>Each Proposer is individually and solely responsible for ensuring compliance with the following Process Integrity Requirements.  This responsibility extends to Proposer’s employees, agents, consultants, lobbyists, or other parties or individuals engaged for purposes of developing or supporting Proposer’s Proposal or proposed services.  Proposers shall comply as follows:</w:t>
      </w:r>
    </w:p>
    <w:p w14:paraId="4D4AFCD8" w14:textId="77777777" w:rsidR="006D063A" w:rsidRPr="00B325EC" w:rsidRDefault="006D063A" w:rsidP="006D063A">
      <w:pPr>
        <w:jc w:val="both"/>
        <w:rPr>
          <w:rFonts w:asciiTheme="minorHAnsi" w:hAnsiTheme="minorHAnsi"/>
        </w:rPr>
      </w:pPr>
    </w:p>
    <w:p w14:paraId="50D2CFC5" w14:textId="77777777" w:rsidR="006D063A" w:rsidRPr="00B325EC" w:rsidRDefault="00EB36D5" w:rsidP="009000D3">
      <w:pPr>
        <w:pStyle w:val="ListParagraph"/>
        <w:numPr>
          <w:ilvl w:val="0"/>
          <w:numId w:val="10"/>
        </w:numPr>
        <w:jc w:val="both"/>
        <w:rPr>
          <w:rFonts w:asciiTheme="minorHAnsi" w:hAnsiTheme="minorHAnsi"/>
        </w:rPr>
      </w:pPr>
      <w:r w:rsidRPr="00B325EC">
        <w:rPr>
          <w:rFonts w:asciiTheme="minorHAnsi" w:hAnsiTheme="minorHAnsi"/>
        </w:rPr>
        <w:t xml:space="preserve">All </w:t>
      </w:r>
      <w:r w:rsidRPr="00903242">
        <w:rPr>
          <w:rFonts w:asciiTheme="minorHAnsi" w:hAnsiTheme="minorHAnsi"/>
        </w:rPr>
        <w:t>solid waste collection</w:t>
      </w:r>
      <w:r w:rsidR="001C2244" w:rsidRPr="00903242">
        <w:rPr>
          <w:rFonts w:asciiTheme="minorHAnsi" w:hAnsiTheme="minorHAnsi"/>
        </w:rPr>
        <w:t xml:space="preserve"> services</w:t>
      </w:r>
      <w:r w:rsidRPr="00903242">
        <w:rPr>
          <w:rFonts w:asciiTheme="minorHAnsi" w:hAnsiTheme="minorHAnsi"/>
        </w:rPr>
        <w:t>-related</w:t>
      </w:r>
      <w:r w:rsidRPr="00B325EC">
        <w:rPr>
          <w:rFonts w:asciiTheme="minorHAnsi" w:hAnsiTheme="minorHAnsi"/>
        </w:rPr>
        <w:t xml:space="preserve"> communications with the City shall be only through the City’s designated staff contact identified in Section 2.2.  Proposers or their agents shall not contact other City staff, appointed or elected officials, consultants retained by the City or other City agents regarding </w:t>
      </w:r>
      <w:r w:rsidRPr="00903242">
        <w:rPr>
          <w:rFonts w:asciiTheme="minorHAnsi" w:hAnsiTheme="minorHAnsi"/>
        </w:rPr>
        <w:t xml:space="preserve">current or future solid waste collection services </w:t>
      </w:r>
      <w:r w:rsidRPr="00B325EC">
        <w:rPr>
          <w:rFonts w:asciiTheme="minorHAnsi" w:hAnsiTheme="minorHAnsi"/>
        </w:rPr>
        <w:t xml:space="preserve">from the time the </w:t>
      </w:r>
      <w:r w:rsidR="001C5458">
        <w:rPr>
          <w:rFonts w:asciiTheme="minorHAnsi" w:hAnsiTheme="minorHAnsi"/>
        </w:rPr>
        <w:t xml:space="preserve">industry review version of the draft </w:t>
      </w:r>
      <w:r w:rsidRPr="00B325EC">
        <w:rPr>
          <w:rFonts w:asciiTheme="minorHAnsi" w:hAnsiTheme="minorHAnsi"/>
        </w:rPr>
        <w:t xml:space="preserve">RFP is </w:t>
      </w:r>
      <w:r w:rsidR="00E45520">
        <w:rPr>
          <w:rFonts w:asciiTheme="minorHAnsi" w:hAnsiTheme="minorHAnsi"/>
        </w:rPr>
        <w:t>made available to prospective Proposers</w:t>
      </w:r>
      <w:r w:rsidRPr="00B325EC">
        <w:rPr>
          <w:rFonts w:asciiTheme="minorHAnsi" w:hAnsiTheme="minorHAnsi"/>
        </w:rPr>
        <w:t xml:space="preserve"> until the time a finalized Contract and/or </w:t>
      </w:r>
      <w:r w:rsidR="00C978B3">
        <w:rPr>
          <w:rFonts w:asciiTheme="minorHAnsi" w:hAnsiTheme="minorHAnsi"/>
        </w:rPr>
        <w:t>City</w:t>
      </w:r>
      <w:r w:rsidR="00C978B3" w:rsidRPr="00B325EC">
        <w:rPr>
          <w:rFonts w:asciiTheme="minorHAnsi" w:hAnsiTheme="minorHAnsi"/>
        </w:rPr>
        <w:t xml:space="preserve"> </w:t>
      </w:r>
      <w:r w:rsidRPr="00B325EC">
        <w:rPr>
          <w:rFonts w:asciiTheme="minorHAnsi" w:hAnsiTheme="minorHAnsi"/>
        </w:rPr>
        <w:t xml:space="preserve">recommendation of Selected Proposer is made public in the City Council’s </w:t>
      </w:r>
      <w:r w:rsidR="00C978B3">
        <w:rPr>
          <w:rFonts w:asciiTheme="minorHAnsi" w:hAnsiTheme="minorHAnsi"/>
        </w:rPr>
        <w:t xml:space="preserve">Committee </w:t>
      </w:r>
      <w:r w:rsidRPr="00B325EC">
        <w:rPr>
          <w:rFonts w:asciiTheme="minorHAnsi" w:hAnsiTheme="minorHAnsi"/>
        </w:rPr>
        <w:t>Agenda Packet.</w:t>
      </w:r>
    </w:p>
    <w:p w14:paraId="4279A896" w14:textId="77777777" w:rsidR="006D063A" w:rsidRPr="00B325EC" w:rsidRDefault="006D063A" w:rsidP="009000D3">
      <w:pPr>
        <w:jc w:val="both"/>
        <w:rPr>
          <w:rFonts w:asciiTheme="minorHAnsi" w:hAnsiTheme="minorHAnsi"/>
        </w:rPr>
      </w:pPr>
    </w:p>
    <w:p w14:paraId="50454B2C" w14:textId="77777777" w:rsidR="006D063A" w:rsidRPr="00B325EC" w:rsidRDefault="00EB36D5" w:rsidP="009000D3">
      <w:pPr>
        <w:pStyle w:val="ListParagraph"/>
        <w:numPr>
          <w:ilvl w:val="0"/>
          <w:numId w:val="10"/>
        </w:numPr>
        <w:jc w:val="both"/>
        <w:rPr>
          <w:rFonts w:asciiTheme="minorHAnsi" w:hAnsiTheme="minorHAnsi"/>
        </w:rPr>
      </w:pPr>
      <w:r w:rsidRPr="00B325EC">
        <w:rPr>
          <w:rFonts w:asciiTheme="minorHAnsi" w:hAnsiTheme="minorHAnsi"/>
        </w:rPr>
        <w:t>When seeking information from the City to prepare a response, Proposer shall place its reliance only on information, RFP materials and Addenda provided by the City’s contact designated in Section 2.2.  Any reliance on other City information and publications may result in a non-responsive Proposal due to inaccurate or incomplete information.  The City shall not be liable or responsible for inaccuracies or incomplete information found outside of the RFP and Proposal Documents, including any attachments.</w:t>
      </w:r>
    </w:p>
    <w:p w14:paraId="0D61B82B" w14:textId="77777777" w:rsidR="006D063A" w:rsidRPr="00B325EC" w:rsidRDefault="006D063A" w:rsidP="009000D3">
      <w:pPr>
        <w:jc w:val="both"/>
        <w:rPr>
          <w:rFonts w:asciiTheme="minorHAnsi" w:hAnsiTheme="minorHAnsi"/>
        </w:rPr>
      </w:pPr>
    </w:p>
    <w:p w14:paraId="78E313A6" w14:textId="77777777" w:rsidR="006D063A" w:rsidRPr="00B325EC" w:rsidRDefault="00EB36D5" w:rsidP="009000D3">
      <w:pPr>
        <w:pStyle w:val="ListParagraph"/>
        <w:numPr>
          <w:ilvl w:val="0"/>
          <w:numId w:val="10"/>
        </w:numPr>
        <w:jc w:val="both"/>
        <w:rPr>
          <w:rFonts w:asciiTheme="minorHAnsi" w:hAnsiTheme="minorHAnsi"/>
        </w:rPr>
      </w:pPr>
      <w:r w:rsidRPr="00B325EC">
        <w:rPr>
          <w:rFonts w:asciiTheme="minorHAnsi" w:hAnsiTheme="minorHAnsi"/>
        </w:rPr>
        <w:t>Any information and materials to be utilized by the City during the Proposal evaluation and selection process shall be included as part of the original Proposal</w:t>
      </w:r>
      <w:r w:rsidR="005C10DB">
        <w:rPr>
          <w:rFonts w:asciiTheme="minorHAnsi" w:hAnsiTheme="minorHAnsi"/>
        </w:rPr>
        <w:t>. The only exception would be for information or materials</w:t>
      </w:r>
      <w:r w:rsidRPr="00B325EC">
        <w:rPr>
          <w:rFonts w:asciiTheme="minorHAnsi" w:hAnsiTheme="minorHAnsi"/>
        </w:rPr>
        <w:t xml:space="preserve"> submitted in response to a specific request </w:t>
      </w:r>
      <w:r w:rsidR="005C10DB">
        <w:rPr>
          <w:rFonts w:asciiTheme="minorHAnsi" w:hAnsiTheme="minorHAnsi"/>
        </w:rPr>
        <w:t xml:space="preserve">for Proposal clarification </w:t>
      </w:r>
      <w:r w:rsidRPr="00B325EC">
        <w:rPr>
          <w:rFonts w:asciiTheme="minorHAnsi" w:hAnsiTheme="minorHAnsi"/>
        </w:rPr>
        <w:t xml:space="preserve">from the </w:t>
      </w:r>
      <w:r w:rsidR="005C10DB" w:rsidRPr="00B325EC">
        <w:rPr>
          <w:rFonts w:asciiTheme="minorHAnsi" w:hAnsiTheme="minorHAnsi"/>
        </w:rPr>
        <w:t>City’s designated staff contact identified in Section 2.2.</w:t>
      </w:r>
    </w:p>
    <w:p w14:paraId="3A75B2D4" w14:textId="77777777" w:rsidR="006D063A" w:rsidRPr="00B325EC" w:rsidRDefault="006D063A" w:rsidP="006D063A">
      <w:pPr>
        <w:jc w:val="both"/>
        <w:rPr>
          <w:rFonts w:asciiTheme="minorHAnsi" w:hAnsiTheme="minorHAnsi"/>
        </w:rPr>
      </w:pPr>
    </w:p>
    <w:p w14:paraId="505A3BAB" w14:textId="72DA4943" w:rsidR="006D063A" w:rsidRPr="00B325EC" w:rsidRDefault="00EB36D5" w:rsidP="006D063A">
      <w:pPr>
        <w:jc w:val="both"/>
        <w:rPr>
          <w:rFonts w:asciiTheme="minorHAnsi" w:hAnsiTheme="minorHAnsi"/>
        </w:rPr>
      </w:pPr>
      <w:r w:rsidRPr="00B325EC">
        <w:rPr>
          <w:rFonts w:asciiTheme="minorHAnsi" w:hAnsiTheme="minorHAnsi"/>
        </w:rPr>
        <w:t xml:space="preserve">A Proposer </w:t>
      </w:r>
      <w:r w:rsidR="00FC6A93">
        <w:rPr>
          <w:rFonts w:asciiTheme="minorHAnsi" w:hAnsiTheme="minorHAnsi"/>
        </w:rPr>
        <w:t>may</w:t>
      </w:r>
      <w:r w:rsidR="00FC6A93" w:rsidRPr="00B325EC">
        <w:rPr>
          <w:rFonts w:asciiTheme="minorHAnsi" w:hAnsiTheme="minorHAnsi"/>
        </w:rPr>
        <w:t xml:space="preserve"> </w:t>
      </w:r>
      <w:r w:rsidRPr="00B325EC">
        <w:rPr>
          <w:rFonts w:asciiTheme="minorHAnsi" w:hAnsiTheme="minorHAnsi"/>
        </w:rPr>
        <w:t>be disqualified and</w:t>
      </w:r>
      <w:r w:rsidR="00FC6A93">
        <w:rPr>
          <w:rFonts w:asciiTheme="minorHAnsi" w:hAnsiTheme="minorHAnsi"/>
        </w:rPr>
        <w:t>, if so,</w:t>
      </w:r>
      <w:r w:rsidRPr="00B325EC">
        <w:rPr>
          <w:rFonts w:asciiTheme="minorHAnsi" w:hAnsiTheme="minorHAnsi"/>
        </w:rPr>
        <w:t xml:space="preserve"> shall forfeit its PSB if the City determines the Proposer has failed to comply with the specific Process Integrity Requirements, has undermined the City’s intention of conducting a fair and transparent competitive </w:t>
      </w:r>
      <w:r w:rsidR="001A3B7D">
        <w:rPr>
          <w:rFonts w:asciiTheme="minorHAnsi" w:hAnsiTheme="minorHAnsi"/>
        </w:rPr>
        <w:t>procurement</w:t>
      </w:r>
      <w:r w:rsidR="00DC58D4">
        <w:rPr>
          <w:rFonts w:asciiTheme="minorHAnsi" w:hAnsiTheme="minorHAnsi"/>
        </w:rPr>
        <w:t xml:space="preserve"> </w:t>
      </w:r>
      <w:r w:rsidRPr="00B325EC">
        <w:rPr>
          <w:rFonts w:asciiTheme="minorHAnsi" w:hAnsiTheme="minorHAnsi"/>
        </w:rPr>
        <w:t>process, or has otherwise substantially diminished the City’s ability to award a Contract in a timely manner and free of contention.  The City reserves the sole right to disqualify any Proposer at any point in the process prior to Contract award for failure to comply with the Process Integrity Requirements.   The City also reserves the right to disqualify any Proposer, at any time, for fraud, any material misrepresentation, illegal conduct, or any act or omission that</w:t>
      </w:r>
      <w:r w:rsidR="006B172F">
        <w:rPr>
          <w:rFonts w:asciiTheme="minorHAnsi" w:hAnsiTheme="minorHAnsi"/>
        </w:rPr>
        <w:t xml:space="preserve"> the City determines</w:t>
      </w:r>
      <w:r w:rsidRPr="00B325EC">
        <w:rPr>
          <w:rFonts w:asciiTheme="minorHAnsi" w:hAnsiTheme="minorHAnsi"/>
        </w:rPr>
        <w:t xml:space="preserve"> potentially or actually reflects poorly on the City.</w:t>
      </w:r>
    </w:p>
    <w:p w14:paraId="30AFE1FE" w14:textId="77777777" w:rsidR="006D063A" w:rsidRPr="00B325EC" w:rsidRDefault="006D063A" w:rsidP="006D063A">
      <w:pPr>
        <w:jc w:val="both"/>
        <w:rPr>
          <w:rFonts w:asciiTheme="minorHAnsi" w:hAnsiTheme="minorHAnsi"/>
        </w:rPr>
      </w:pPr>
    </w:p>
    <w:p w14:paraId="667DA310" w14:textId="77777777" w:rsidR="006D063A" w:rsidRPr="00B325EC" w:rsidRDefault="00EB36D5" w:rsidP="006D063A">
      <w:pPr>
        <w:pStyle w:val="Heading1"/>
        <w:rPr>
          <w:rFonts w:asciiTheme="minorHAnsi" w:hAnsiTheme="minorHAnsi"/>
        </w:rPr>
      </w:pPr>
      <w:bookmarkStart w:id="123" w:name="_Toc256000031"/>
      <w:bookmarkStart w:id="124" w:name="_Toc382874096"/>
      <w:bookmarkStart w:id="125" w:name="_Toc26498495"/>
      <w:bookmarkStart w:id="126" w:name="_Toc490020923"/>
      <w:bookmarkStart w:id="127" w:name="_Toc490646191"/>
      <w:bookmarkStart w:id="128" w:name="_Toc499958477"/>
      <w:r w:rsidRPr="00B325EC">
        <w:rPr>
          <w:rFonts w:asciiTheme="minorHAnsi" w:hAnsiTheme="minorHAnsi"/>
        </w:rPr>
        <w:t>SECTION 3: PROPOSAL INSTRUCTIONS AND FORMS</w:t>
      </w:r>
      <w:bookmarkEnd w:id="123"/>
      <w:bookmarkEnd w:id="124"/>
      <w:bookmarkEnd w:id="125"/>
    </w:p>
    <w:p w14:paraId="7CE59C30" w14:textId="77777777" w:rsidR="006D063A" w:rsidRPr="00B325EC" w:rsidRDefault="006D063A" w:rsidP="006D063A">
      <w:pPr>
        <w:numPr>
          <w:ilvl w:val="12"/>
          <w:numId w:val="0"/>
        </w:numPr>
        <w:rPr>
          <w:rFonts w:asciiTheme="minorHAnsi" w:hAnsiTheme="minorHAnsi"/>
          <w:b/>
        </w:rPr>
      </w:pPr>
    </w:p>
    <w:p w14:paraId="0FA5D58D" w14:textId="77777777" w:rsidR="006D063A" w:rsidRPr="00B325EC" w:rsidRDefault="00EB36D5" w:rsidP="006D063A">
      <w:pPr>
        <w:pStyle w:val="Heading1"/>
        <w:rPr>
          <w:rFonts w:asciiTheme="minorHAnsi" w:hAnsiTheme="minorHAnsi"/>
        </w:rPr>
      </w:pPr>
      <w:bookmarkStart w:id="129" w:name="_Toc256000032"/>
      <w:bookmarkStart w:id="130" w:name="_Toc441904738"/>
      <w:bookmarkStart w:id="131" w:name="_Toc441991666"/>
      <w:bookmarkStart w:id="132" w:name="_Toc26498496"/>
      <w:r w:rsidRPr="00B325EC">
        <w:rPr>
          <w:rFonts w:asciiTheme="minorHAnsi" w:hAnsiTheme="minorHAnsi"/>
        </w:rPr>
        <w:t>3.1 Proposal Preparation Guidelines and Format</w:t>
      </w:r>
      <w:bookmarkEnd w:id="129"/>
      <w:bookmarkEnd w:id="130"/>
      <w:bookmarkEnd w:id="131"/>
      <w:bookmarkEnd w:id="132"/>
      <w:r>
        <w:rPr>
          <w:rFonts w:asciiTheme="minorHAnsi" w:hAnsiTheme="minorHAnsi"/>
        </w:rPr>
        <w:fldChar w:fldCharType="begin"/>
      </w:r>
      <w:r w:rsidRPr="00B325EC">
        <w:rPr>
          <w:rFonts w:asciiTheme="minorHAnsi" w:hAnsiTheme="minorHAnsi"/>
        </w:rPr>
        <w:instrText>tc "</w:instrText>
      </w:r>
      <w:bookmarkStart w:id="133" w:name="_Toc402593975"/>
      <w:bookmarkStart w:id="134" w:name="_Toc402668229"/>
      <w:bookmarkStart w:id="135" w:name="_Toc402837616"/>
      <w:bookmarkStart w:id="136" w:name="_Toc405712820"/>
      <w:r w:rsidRPr="00B325EC">
        <w:rPr>
          <w:rFonts w:asciiTheme="minorHAnsi" w:hAnsiTheme="minorHAnsi"/>
        </w:rPr>
        <w:instrText>E. Proposal Preparation Guidelines and Format</w:instrText>
      </w:r>
      <w:bookmarkEnd w:id="133"/>
      <w:bookmarkEnd w:id="134"/>
      <w:bookmarkEnd w:id="135"/>
      <w:bookmarkEnd w:id="136"/>
      <w:r w:rsidRPr="00B325EC">
        <w:rPr>
          <w:rFonts w:asciiTheme="minorHAnsi" w:hAnsiTheme="minorHAnsi"/>
        </w:rPr>
        <w:instrText>" \l 1</w:instrText>
      </w:r>
      <w:r>
        <w:rPr>
          <w:rFonts w:asciiTheme="minorHAnsi" w:hAnsiTheme="minorHAnsi"/>
        </w:rPr>
        <w:fldChar w:fldCharType="end"/>
      </w:r>
    </w:p>
    <w:p w14:paraId="67FE3C4A" w14:textId="77777777" w:rsidR="006D063A" w:rsidRPr="00B325EC" w:rsidRDefault="006D063A" w:rsidP="006D063A">
      <w:pPr>
        <w:jc w:val="both"/>
        <w:rPr>
          <w:rFonts w:asciiTheme="minorHAnsi" w:hAnsiTheme="minorHAnsi"/>
        </w:rPr>
      </w:pPr>
    </w:p>
    <w:p w14:paraId="1F5BDA52" w14:textId="77777777" w:rsidR="006D063A" w:rsidRPr="00B325EC" w:rsidRDefault="00EB36D5" w:rsidP="006D063A">
      <w:pPr>
        <w:jc w:val="both"/>
        <w:rPr>
          <w:rFonts w:asciiTheme="minorHAnsi" w:hAnsiTheme="minorHAnsi"/>
        </w:rPr>
      </w:pPr>
      <w:r w:rsidRPr="00B325EC">
        <w:rPr>
          <w:rFonts w:asciiTheme="minorHAnsi" w:hAnsiTheme="minorHAnsi"/>
        </w:rPr>
        <w:t xml:space="preserve">These instructions provide guidelines governing the formation and content of the Proposal and the approach to be used for its development and presentation.  The intent of this section is to describe the Proposal format and requested information that is essential to an understanding and evaluation of the proposed </w:t>
      </w:r>
      <w:r w:rsidR="007B27F4">
        <w:rPr>
          <w:rFonts w:asciiTheme="minorHAnsi" w:hAnsiTheme="minorHAnsi"/>
        </w:rPr>
        <w:t>services</w:t>
      </w:r>
      <w:r w:rsidRPr="00B325EC">
        <w:rPr>
          <w:rFonts w:asciiTheme="minorHAnsi" w:hAnsiTheme="minorHAnsi"/>
        </w:rPr>
        <w:t xml:space="preserve">.  The inclusion of any additional </w:t>
      </w:r>
      <w:r w:rsidRPr="00B325EC">
        <w:rPr>
          <w:rFonts w:asciiTheme="minorHAnsi" w:hAnsiTheme="minorHAnsi"/>
          <w:u w:val="single"/>
        </w:rPr>
        <w:t>pertinent</w:t>
      </w:r>
      <w:r w:rsidRPr="00B325EC">
        <w:rPr>
          <w:rFonts w:asciiTheme="minorHAnsi" w:hAnsiTheme="minorHAnsi"/>
        </w:rPr>
        <w:t xml:space="preserve"> data or information by the Proposer is recommended.  Inclusion of general letters of support are not useful to the City when evaluating Proposer’s capabilities and abilities to perform under the Contract and are discouraged.</w:t>
      </w:r>
    </w:p>
    <w:p w14:paraId="21D343CC" w14:textId="77777777" w:rsidR="006D063A" w:rsidRPr="00B325EC" w:rsidRDefault="006D063A" w:rsidP="006D063A">
      <w:pPr>
        <w:jc w:val="both"/>
        <w:rPr>
          <w:rFonts w:asciiTheme="minorHAnsi" w:hAnsiTheme="minorHAnsi"/>
        </w:rPr>
      </w:pPr>
    </w:p>
    <w:p w14:paraId="40DCB1F1" w14:textId="77777777" w:rsidR="006D063A" w:rsidRPr="00B325EC" w:rsidRDefault="00EB36D5" w:rsidP="006D063A">
      <w:pPr>
        <w:pStyle w:val="BodyText2"/>
        <w:tabs>
          <w:tab w:val="clear" w:pos="701"/>
          <w:tab w:val="clear" w:pos="5908"/>
        </w:tabs>
        <w:rPr>
          <w:rFonts w:asciiTheme="minorHAnsi" w:hAnsiTheme="minorHAnsi"/>
        </w:rPr>
      </w:pPr>
      <w:r w:rsidRPr="00B325EC">
        <w:rPr>
          <w:rFonts w:asciiTheme="minorHAnsi" w:hAnsiTheme="minorHAnsi"/>
        </w:rPr>
        <w:t xml:space="preserve">Proposals shall be stapled or </w:t>
      </w:r>
      <w:r w:rsidR="00E16262">
        <w:rPr>
          <w:rFonts w:asciiTheme="minorHAnsi" w:hAnsiTheme="minorHAnsi"/>
        </w:rPr>
        <w:t>provided in a 3-ring binder</w:t>
      </w:r>
      <w:r w:rsidRPr="00B325EC">
        <w:rPr>
          <w:rFonts w:asciiTheme="minorHAnsi" w:hAnsiTheme="minorHAnsi"/>
        </w:rPr>
        <w:t xml:space="preserve">, sealed, typed and prepared on both sides of 8-1/2” by 11” </w:t>
      </w:r>
      <w:r w:rsidR="00F8649B">
        <w:rPr>
          <w:rFonts w:asciiTheme="minorHAnsi" w:hAnsiTheme="minorHAnsi"/>
        </w:rPr>
        <w:t xml:space="preserve">recycled-content </w:t>
      </w:r>
      <w:r w:rsidRPr="00B325EC">
        <w:rPr>
          <w:rFonts w:asciiTheme="minorHAnsi" w:hAnsiTheme="minorHAnsi"/>
        </w:rPr>
        <w:t>paper.  Oversized documents may be submitted, but they must be folded to size and secured in the Proposal.  All pages of the Proposals shall be numbered and sections clearly identified.</w:t>
      </w:r>
    </w:p>
    <w:p w14:paraId="6DA3334E" w14:textId="77777777" w:rsidR="006D063A" w:rsidRPr="00B325EC" w:rsidRDefault="006D063A" w:rsidP="006D063A">
      <w:pPr>
        <w:jc w:val="both"/>
        <w:rPr>
          <w:rFonts w:asciiTheme="minorHAnsi" w:hAnsiTheme="minorHAnsi"/>
        </w:rPr>
      </w:pPr>
    </w:p>
    <w:p w14:paraId="28F41F7D" w14:textId="77777777" w:rsidR="006D063A" w:rsidRPr="00B325EC" w:rsidRDefault="00EB36D5" w:rsidP="006D063A">
      <w:pPr>
        <w:jc w:val="both"/>
        <w:rPr>
          <w:rFonts w:asciiTheme="minorHAnsi" w:hAnsiTheme="minorHAnsi"/>
        </w:rPr>
      </w:pPr>
      <w:r w:rsidRPr="00B325EC">
        <w:rPr>
          <w:rFonts w:asciiTheme="minorHAnsi" w:hAnsiTheme="minorHAnsi"/>
        </w:rPr>
        <w:t>The Proposal and all attachments shall be complete and free of ambiguities, alterations and erasures.  The Certification of Proposal – Declaration of Understanding (Form 5) shall be executed by Proposer or Proposer’s duly authorized officer or agent.  In the event of a conflict between words and numerals, words shall prevail.</w:t>
      </w:r>
    </w:p>
    <w:p w14:paraId="3868C478" w14:textId="77777777" w:rsidR="006D063A" w:rsidRPr="00B325EC" w:rsidRDefault="006D063A" w:rsidP="006D063A">
      <w:pPr>
        <w:jc w:val="both"/>
        <w:rPr>
          <w:rFonts w:asciiTheme="minorHAnsi" w:hAnsiTheme="minorHAnsi"/>
        </w:rPr>
      </w:pPr>
    </w:p>
    <w:p w14:paraId="26460311"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The City does not require financial statements to be provided as part of Proposal submittals</w:t>
      </w:r>
      <w:r w:rsidR="0053715A">
        <w:rPr>
          <w:rFonts w:asciiTheme="minorHAnsi" w:hAnsiTheme="minorHAnsi"/>
        </w:rPr>
        <w:t>; h</w:t>
      </w:r>
      <w:r w:rsidRPr="00B325EC">
        <w:rPr>
          <w:rFonts w:asciiTheme="minorHAnsi" w:hAnsiTheme="minorHAnsi"/>
        </w:rPr>
        <w:t>owever, the City reserves the right to request supplemental materials from Proposers to demonstrate to the City’s satisfaction that any Proposer is fully capable to undertake this Contract and its associated Services.</w:t>
      </w:r>
    </w:p>
    <w:p w14:paraId="66F063FD" w14:textId="77777777" w:rsidR="006D063A" w:rsidRPr="00B325EC" w:rsidRDefault="006D063A" w:rsidP="006D063A">
      <w:pPr>
        <w:jc w:val="both"/>
        <w:rPr>
          <w:rFonts w:asciiTheme="minorHAnsi" w:hAnsiTheme="minorHAnsi"/>
        </w:rPr>
      </w:pPr>
    </w:p>
    <w:p w14:paraId="2F38BF52" w14:textId="77777777" w:rsidR="006D063A" w:rsidRPr="00B325EC" w:rsidRDefault="00EB36D5" w:rsidP="006D063A">
      <w:pPr>
        <w:jc w:val="both"/>
        <w:rPr>
          <w:rFonts w:asciiTheme="minorHAnsi" w:hAnsiTheme="minorHAnsi"/>
        </w:rPr>
      </w:pPr>
      <w:r w:rsidRPr="00B325EC">
        <w:rPr>
          <w:rFonts w:asciiTheme="minorHAnsi" w:hAnsiTheme="minorHAnsi"/>
        </w:rPr>
        <w:t>The Proposal shall follow the format outlined below, and shall include the required content in sequential format.</w:t>
      </w:r>
    </w:p>
    <w:p w14:paraId="2F108189" w14:textId="77777777" w:rsidR="006D063A" w:rsidRPr="00B325EC" w:rsidRDefault="006D063A" w:rsidP="006D063A">
      <w:pPr>
        <w:jc w:val="both"/>
        <w:rPr>
          <w:rFonts w:asciiTheme="minorHAnsi" w:hAnsiTheme="minorHAnsi"/>
        </w:rPr>
      </w:pPr>
    </w:p>
    <w:p w14:paraId="274628F5" w14:textId="77777777" w:rsidR="006D063A" w:rsidRPr="00B325EC" w:rsidRDefault="00EB36D5" w:rsidP="006D063A">
      <w:pPr>
        <w:rPr>
          <w:rFonts w:asciiTheme="minorHAnsi" w:hAnsiTheme="minorHAnsi"/>
          <w:b/>
          <w:u w:val="single"/>
        </w:rPr>
      </w:pPr>
      <w:bookmarkStart w:id="137" w:name="_Toc441904739"/>
      <w:bookmarkStart w:id="138" w:name="_Toc441991667"/>
      <w:r w:rsidRPr="00B325EC">
        <w:rPr>
          <w:rFonts w:asciiTheme="minorHAnsi" w:hAnsiTheme="minorHAnsi"/>
          <w:b/>
          <w:u w:val="single"/>
        </w:rPr>
        <w:t>A. Executive Summary</w:t>
      </w:r>
      <w:r>
        <w:rPr>
          <w:rFonts w:asciiTheme="minorHAnsi" w:hAnsiTheme="minorHAnsi"/>
          <w:b/>
          <w:u w:val="single"/>
        </w:rPr>
        <w:fldChar w:fldCharType="begin"/>
      </w:r>
      <w:r w:rsidRPr="00B325EC">
        <w:rPr>
          <w:rFonts w:asciiTheme="minorHAnsi" w:hAnsiTheme="minorHAnsi"/>
          <w:b/>
          <w:u w:val="single"/>
        </w:rPr>
        <w:instrText>tc "E.1 Executive Summary" \l 2</w:instrText>
      </w:r>
      <w:r>
        <w:rPr>
          <w:rFonts w:asciiTheme="minorHAnsi" w:hAnsiTheme="minorHAnsi"/>
          <w:b/>
          <w:u w:val="single"/>
        </w:rPr>
        <w:fldChar w:fldCharType="end"/>
      </w:r>
    </w:p>
    <w:p w14:paraId="499DFDB8" w14:textId="77777777" w:rsidR="006D063A" w:rsidRPr="00B325EC" w:rsidRDefault="006D063A" w:rsidP="006D063A">
      <w:pPr>
        <w:jc w:val="both"/>
        <w:rPr>
          <w:rFonts w:asciiTheme="minorHAnsi" w:hAnsiTheme="minorHAnsi"/>
        </w:rPr>
      </w:pPr>
    </w:p>
    <w:p w14:paraId="4D1B56F5" w14:textId="77777777" w:rsidR="006D063A" w:rsidRPr="00B325EC" w:rsidRDefault="00EB36D5" w:rsidP="006D063A">
      <w:pPr>
        <w:jc w:val="both"/>
        <w:rPr>
          <w:rFonts w:asciiTheme="minorHAnsi" w:hAnsiTheme="minorHAnsi"/>
        </w:rPr>
      </w:pPr>
      <w:r w:rsidRPr="00B325EC">
        <w:rPr>
          <w:rFonts w:asciiTheme="minorHAnsi" w:hAnsiTheme="minorHAnsi"/>
        </w:rPr>
        <w:t>Provide a brief overview of the entire Proposal and highlight the key aspects of the Proposal (maximum 6 pages).</w:t>
      </w:r>
    </w:p>
    <w:p w14:paraId="2CE3CA0D" w14:textId="77777777" w:rsidR="006D063A" w:rsidRPr="00B325EC" w:rsidRDefault="006D063A" w:rsidP="006D063A">
      <w:pPr>
        <w:numPr>
          <w:ilvl w:val="12"/>
          <w:numId w:val="0"/>
        </w:numPr>
        <w:rPr>
          <w:rFonts w:asciiTheme="minorHAnsi" w:hAnsiTheme="minorHAnsi"/>
        </w:rPr>
      </w:pPr>
    </w:p>
    <w:p w14:paraId="39CB0E6B" w14:textId="77777777" w:rsidR="006D063A" w:rsidRPr="00B325EC" w:rsidRDefault="00EB36D5" w:rsidP="006D063A">
      <w:pPr>
        <w:pStyle w:val="Heading6"/>
        <w:numPr>
          <w:ilvl w:val="12"/>
          <w:numId w:val="0"/>
        </w:numPr>
        <w:tabs>
          <w:tab w:val="clear" w:pos="5419"/>
        </w:tabs>
        <w:rPr>
          <w:rFonts w:asciiTheme="minorHAnsi" w:hAnsiTheme="minorHAnsi"/>
          <w:b/>
        </w:rPr>
      </w:pPr>
      <w:r w:rsidRPr="00B325EC">
        <w:rPr>
          <w:rFonts w:asciiTheme="minorHAnsi" w:hAnsiTheme="minorHAnsi"/>
          <w:b/>
        </w:rPr>
        <w:t>B. Management and Qualifications</w:t>
      </w:r>
    </w:p>
    <w:p w14:paraId="3DF4F377" w14:textId="77777777" w:rsidR="006D063A" w:rsidRPr="00B325EC" w:rsidRDefault="006D063A" w:rsidP="006D063A">
      <w:pPr>
        <w:numPr>
          <w:ilvl w:val="12"/>
          <w:numId w:val="0"/>
        </w:numPr>
        <w:rPr>
          <w:rFonts w:asciiTheme="minorHAnsi" w:hAnsiTheme="minorHAnsi"/>
        </w:rPr>
      </w:pPr>
    </w:p>
    <w:p w14:paraId="792CF8D7" w14:textId="77777777" w:rsidR="006D063A" w:rsidRPr="00B325EC" w:rsidRDefault="00EB36D5" w:rsidP="006D063A">
      <w:pPr>
        <w:pStyle w:val="Heading3"/>
        <w:rPr>
          <w:rFonts w:asciiTheme="minorHAnsi" w:hAnsiTheme="minorHAnsi"/>
        </w:rPr>
      </w:pPr>
      <w:bookmarkStart w:id="139" w:name="_Toc256000033"/>
      <w:r w:rsidRPr="00B325EC">
        <w:rPr>
          <w:rFonts w:asciiTheme="minorHAnsi" w:hAnsiTheme="minorHAnsi"/>
        </w:rPr>
        <w:t>B.1 Proposer</w:t>
      </w:r>
      <w:bookmarkEnd w:id="139"/>
    </w:p>
    <w:p w14:paraId="4D533D6D" w14:textId="77777777" w:rsidR="006D063A" w:rsidRPr="00B325EC" w:rsidRDefault="006D063A" w:rsidP="006D063A">
      <w:pPr>
        <w:numPr>
          <w:ilvl w:val="12"/>
          <w:numId w:val="0"/>
        </w:numPr>
        <w:rPr>
          <w:rFonts w:asciiTheme="minorHAnsi" w:hAnsiTheme="minorHAnsi"/>
        </w:rPr>
      </w:pPr>
    </w:p>
    <w:p w14:paraId="0D68590A"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State the name of your entity, home office address, Washington business address, Washington agent’s name, address, e-mail address and telephone number, and the name, address, phone number, fax number, e-mail address, website address and title of the person to be contacted concerning the Proposal.  If Proposer is a subsidiary, state the name of the parent company, the home office address, telephone number and website address of the parent company, and describe the parent company’s relationship to the Proposer.  State whether the person signing the Proposal has the authority to sign on behalf of Proposer.  State also the names of companies that will share significant and substantive responsibilities with you, as joint venture partners or in another manner, in performing under the Contract.  Include documentation that Proposer is duly organized and validly existing business in good standing, and licensed to do business in the City.  If Proposer is not licensed to do business in the City, then the Proposer shall provide a sworn statement that it will become licensed if selected as the Successful Proposer prior to executing the Contract.</w:t>
      </w:r>
    </w:p>
    <w:p w14:paraId="772C9152" w14:textId="77777777" w:rsidR="006D063A" w:rsidRPr="00B325EC" w:rsidRDefault="006D063A" w:rsidP="006D063A">
      <w:pPr>
        <w:numPr>
          <w:ilvl w:val="12"/>
          <w:numId w:val="0"/>
        </w:numPr>
        <w:rPr>
          <w:rFonts w:asciiTheme="minorHAnsi" w:hAnsiTheme="minorHAnsi"/>
        </w:rPr>
      </w:pPr>
    </w:p>
    <w:p w14:paraId="174DB313" w14:textId="77777777" w:rsidR="00FF492E" w:rsidRDefault="00FF492E">
      <w:pPr>
        <w:rPr>
          <w:rFonts w:asciiTheme="minorHAnsi" w:hAnsiTheme="minorHAnsi"/>
        </w:rPr>
      </w:pPr>
      <w:bookmarkStart w:id="140" w:name="_Toc256000034"/>
      <w:r>
        <w:rPr>
          <w:rFonts w:asciiTheme="minorHAnsi" w:hAnsiTheme="minorHAnsi"/>
        </w:rPr>
        <w:br w:type="page"/>
      </w:r>
    </w:p>
    <w:p w14:paraId="03CFFBF1" w14:textId="41E8B3FC" w:rsidR="006D063A" w:rsidRPr="00B325EC" w:rsidRDefault="00EB36D5" w:rsidP="006D063A">
      <w:pPr>
        <w:pStyle w:val="Heading3"/>
        <w:rPr>
          <w:rFonts w:asciiTheme="minorHAnsi" w:hAnsiTheme="minorHAnsi"/>
        </w:rPr>
      </w:pPr>
      <w:r w:rsidRPr="00B325EC">
        <w:rPr>
          <w:rFonts w:asciiTheme="minorHAnsi" w:hAnsiTheme="minorHAnsi"/>
        </w:rPr>
        <w:t>B.2 Resumes</w:t>
      </w:r>
      <w:bookmarkEnd w:id="140"/>
    </w:p>
    <w:p w14:paraId="5D00F77C" w14:textId="77777777" w:rsidR="006D063A" w:rsidRPr="00B325EC" w:rsidRDefault="006D063A" w:rsidP="006D063A">
      <w:pPr>
        <w:numPr>
          <w:ilvl w:val="12"/>
          <w:numId w:val="0"/>
        </w:numPr>
        <w:rPr>
          <w:rFonts w:asciiTheme="minorHAnsi" w:hAnsiTheme="minorHAnsi"/>
          <w:u w:val="single"/>
        </w:rPr>
      </w:pPr>
    </w:p>
    <w:p w14:paraId="09232CF6"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Supply the names and resumes of the principal officers, partners or other officials of each entity involved in performing substantive responsibilities required under the Contract, and provide the names and resumes of the individuals who will be directly responsible for implementation of the Contract. At a minimum, include the general manager, operations manager(s), financial officer, education and customer outreach manager, customer service manager(s) and other personnel with whom the City will have regular contact with during the administration of the Contract.  Describe the ownership, managerial and/or fiduciary role of each of the participating companies.  Include the names, entity affiliation, telephone numbers and e-mail addresses of key individuals integrally involved in the Proposal.  Provide an organizational chart or other means of explaining the interrelationships between the team members.</w:t>
      </w:r>
    </w:p>
    <w:p w14:paraId="258095D6" w14:textId="77777777" w:rsidR="006D063A" w:rsidRPr="00B325EC" w:rsidRDefault="006D063A" w:rsidP="006D063A">
      <w:pPr>
        <w:numPr>
          <w:ilvl w:val="12"/>
          <w:numId w:val="0"/>
        </w:numPr>
        <w:rPr>
          <w:rFonts w:asciiTheme="minorHAnsi" w:hAnsiTheme="minorHAnsi"/>
        </w:rPr>
      </w:pPr>
    </w:p>
    <w:p w14:paraId="5100FC9F" w14:textId="77777777" w:rsidR="006D063A" w:rsidRPr="00B325EC" w:rsidRDefault="00EB36D5" w:rsidP="006D063A">
      <w:pPr>
        <w:pStyle w:val="Heading3"/>
        <w:rPr>
          <w:rFonts w:asciiTheme="minorHAnsi" w:hAnsiTheme="minorHAnsi"/>
        </w:rPr>
      </w:pPr>
      <w:bookmarkStart w:id="141" w:name="_Toc256000035"/>
      <w:r w:rsidRPr="00B325EC">
        <w:rPr>
          <w:rFonts w:asciiTheme="minorHAnsi" w:hAnsiTheme="minorHAnsi"/>
        </w:rPr>
        <w:t>B.3 Litigation and Violations</w:t>
      </w:r>
      <w:bookmarkEnd w:id="141"/>
    </w:p>
    <w:p w14:paraId="2DE83D59" w14:textId="77777777" w:rsidR="006D063A" w:rsidRPr="00B325EC" w:rsidRDefault="006D063A" w:rsidP="006D063A">
      <w:pPr>
        <w:numPr>
          <w:ilvl w:val="12"/>
          <w:numId w:val="0"/>
        </w:numPr>
        <w:rPr>
          <w:rFonts w:asciiTheme="minorHAnsi" w:hAnsiTheme="minorHAnsi"/>
          <w:u w:val="single"/>
        </w:rPr>
      </w:pPr>
    </w:p>
    <w:p w14:paraId="41865427"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List any entity, partner, holding company or subsidiary involved in the Proposal, or any corporate officer, that has been involved within the past five years in any litigation or arbitration including but not limited to any action or claim arising out of the procurement or performance of a municipal solid waste contract; arising out of performance of a processing or marketing contract; arising or connected with violation of state or federal anti</w:t>
      </w:r>
      <w:r w:rsidRPr="00B325EC">
        <w:rPr>
          <w:rFonts w:asciiTheme="minorHAnsi" w:hAnsiTheme="minorHAnsi"/>
        </w:rPr>
        <w:noBreakHyphen/>
        <w:t xml:space="preserve">trust laws; arising from or connected with allegations of corrupt practices; or arising from operating permits and other operating requirements, including local, state and federal rules or regulations.  In the case of national companies with multiple affiliated regional companies, the above disclosure should be limited to Pacific Northwest </w:t>
      </w:r>
      <w:r w:rsidR="0053715A">
        <w:rPr>
          <w:rFonts w:asciiTheme="minorHAnsi" w:hAnsiTheme="minorHAnsi"/>
        </w:rPr>
        <w:t xml:space="preserve">(Washington, Oregon, Idaho and British Columbia) </w:t>
      </w:r>
      <w:r w:rsidRPr="00B325EC">
        <w:rPr>
          <w:rFonts w:asciiTheme="minorHAnsi" w:hAnsiTheme="minorHAnsi"/>
        </w:rPr>
        <w:t xml:space="preserve">operations and personnel.  Explain details fully with copies of any pleadings and/or settlement papers.  In the event that disclosure </w:t>
      </w:r>
      <w:r w:rsidR="00A6037B">
        <w:rPr>
          <w:rFonts w:asciiTheme="minorHAnsi" w:hAnsiTheme="minorHAnsi"/>
        </w:rPr>
        <w:t xml:space="preserve">is </w:t>
      </w:r>
      <w:r w:rsidRPr="00B325EC">
        <w:rPr>
          <w:rFonts w:asciiTheme="minorHAnsi" w:hAnsiTheme="minorHAnsi"/>
        </w:rPr>
        <w:t xml:space="preserve">limited by court authorized non-disclosure provisions, then general circumstances shall be described to the extent authorized </w:t>
      </w:r>
      <w:r w:rsidR="00A6037B">
        <w:rPr>
          <w:rFonts w:asciiTheme="minorHAnsi" w:hAnsiTheme="minorHAnsi"/>
        </w:rPr>
        <w:t>by</w:t>
      </w:r>
      <w:r w:rsidR="00A6037B" w:rsidRPr="00B325EC">
        <w:rPr>
          <w:rFonts w:asciiTheme="minorHAnsi" w:hAnsiTheme="minorHAnsi"/>
        </w:rPr>
        <w:t xml:space="preserve"> </w:t>
      </w:r>
      <w:r w:rsidR="00A6037B">
        <w:rPr>
          <w:rFonts w:asciiTheme="minorHAnsi" w:hAnsiTheme="minorHAnsi"/>
        </w:rPr>
        <w:t>the non-</w:t>
      </w:r>
      <w:r w:rsidRPr="00B325EC">
        <w:rPr>
          <w:rFonts w:asciiTheme="minorHAnsi" w:hAnsiTheme="minorHAnsi"/>
        </w:rPr>
        <w:t xml:space="preserve">disclosure </w:t>
      </w:r>
      <w:r w:rsidR="00A6037B">
        <w:rPr>
          <w:rFonts w:asciiTheme="minorHAnsi" w:hAnsiTheme="minorHAnsi"/>
        </w:rPr>
        <w:t>provisions</w:t>
      </w:r>
      <w:r w:rsidRPr="00B325EC">
        <w:rPr>
          <w:rFonts w:asciiTheme="minorHAnsi" w:hAnsiTheme="minorHAnsi"/>
        </w:rPr>
        <w:t>.</w:t>
      </w:r>
    </w:p>
    <w:p w14:paraId="59572752" w14:textId="77777777" w:rsidR="006D063A" w:rsidRPr="00B325EC" w:rsidRDefault="006D063A" w:rsidP="006D063A">
      <w:pPr>
        <w:numPr>
          <w:ilvl w:val="12"/>
          <w:numId w:val="0"/>
        </w:numPr>
        <w:rPr>
          <w:rFonts w:asciiTheme="minorHAnsi" w:hAnsiTheme="minorHAnsi"/>
        </w:rPr>
      </w:pPr>
    </w:p>
    <w:p w14:paraId="7F8C55BE" w14:textId="77777777" w:rsidR="006D063A" w:rsidRPr="00B325EC" w:rsidRDefault="00EB36D5" w:rsidP="006D063A">
      <w:pPr>
        <w:pStyle w:val="Heading3"/>
        <w:rPr>
          <w:rFonts w:asciiTheme="minorHAnsi" w:hAnsiTheme="minorHAnsi"/>
        </w:rPr>
      </w:pPr>
      <w:bookmarkStart w:id="142" w:name="_Toc256000036"/>
      <w:r w:rsidRPr="00B325EC">
        <w:rPr>
          <w:rFonts w:asciiTheme="minorHAnsi" w:hAnsiTheme="minorHAnsi"/>
        </w:rPr>
        <w:t>B.4 Subcontractors</w:t>
      </w:r>
      <w:bookmarkEnd w:id="142"/>
    </w:p>
    <w:p w14:paraId="45C25BE0" w14:textId="77777777" w:rsidR="006D063A" w:rsidRPr="00B325EC" w:rsidRDefault="006D063A" w:rsidP="006D063A">
      <w:pPr>
        <w:numPr>
          <w:ilvl w:val="12"/>
          <w:numId w:val="0"/>
        </w:numPr>
        <w:rPr>
          <w:rFonts w:asciiTheme="minorHAnsi" w:hAnsiTheme="minorHAnsi"/>
          <w:u w:val="single"/>
        </w:rPr>
      </w:pPr>
    </w:p>
    <w:p w14:paraId="4C4B71F9"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 xml:space="preserve">List all items of work or elements of the Services to be performed by subcontractors, and the names, qualifications and resumes of the subcontractors.  Also, list the equipment and supplies to be purchased from vendors.  Provide an estimate of cost, expected </w:t>
      </w:r>
      <w:r w:rsidR="00A6037B">
        <w:rPr>
          <w:rFonts w:asciiTheme="minorHAnsi" w:hAnsiTheme="minorHAnsi"/>
        </w:rPr>
        <w:t>date</w:t>
      </w:r>
      <w:r w:rsidR="00A6037B" w:rsidRPr="00B325EC">
        <w:rPr>
          <w:rFonts w:asciiTheme="minorHAnsi" w:hAnsiTheme="minorHAnsi"/>
        </w:rPr>
        <w:t xml:space="preserve"> </w:t>
      </w:r>
      <w:r w:rsidRPr="00B325EC">
        <w:rPr>
          <w:rFonts w:asciiTheme="minorHAnsi" w:hAnsiTheme="minorHAnsi"/>
        </w:rPr>
        <w:t>of purchase, and length of time necessary for delivery for the</w:t>
      </w:r>
      <w:r w:rsidR="00A6037B">
        <w:rPr>
          <w:rFonts w:asciiTheme="minorHAnsi" w:hAnsiTheme="minorHAnsi"/>
        </w:rPr>
        <w:t>se purchases</w:t>
      </w:r>
      <w:r w:rsidRPr="00B325EC">
        <w:rPr>
          <w:rFonts w:asciiTheme="minorHAnsi" w:hAnsiTheme="minorHAnsi"/>
        </w:rPr>
        <w:t>.</w:t>
      </w:r>
    </w:p>
    <w:p w14:paraId="05602FE2" w14:textId="77777777" w:rsidR="006D063A" w:rsidRPr="00B325EC" w:rsidRDefault="006D063A" w:rsidP="006D063A">
      <w:pPr>
        <w:numPr>
          <w:ilvl w:val="12"/>
          <w:numId w:val="0"/>
        </w:numPr>
        <w:rPr>
          <w:rFonts w:asciiTheme="minorHAnsi" w:hAnsiTheme="minorHAnsi"/>
        </w:rPr>
      </w:pPr>
    </w:p>
    <w:p w14:paraId="56199D15" w14:textId="77777777" w:rsidR="006D063A" w:rsidRPr="00B325EC" w:rsidRDefault="00EB36D5" w:rsidP="006D063A">
      <w:pPr>
        <w:pStyle w:val="Heading3"/>
        <w:rPr>
          <w:rFonts w:asciiTheme="minorHAnsi" w:hAnsiTheme="minorHAnsi"/>
        </w:rPr>
      </w:pPr>
      <w:bookmarkStart w:id="143" w:name="_Toc256000037"/>
      <w:r w:rsidRPr="00B325EC">
        <w:rPr>
          <w:rFonts w:asciiTheme="minorHAnsi" w:hAnsiTheme="minorHAnsi"/>
        </w:rPr>
        <w:t>B.5 Experience</w:t>
      </w:r>
      <w:bookmarkEnd w:id="143"/>
    </w:p>
    <w:p w14:paraId="2FAC205F" w14:textId="77777777" w:rsidR="006D063A" w:rsidRPr="00B325EC" w:rsidRDefault="006D063A" w:rsidP="006D063A">
      <w:pPr>
        <w:numPr>
          <w:ilvl w:val="12"/>
          <w:numId w:val="0"/>
        </w:numPr>
        <w:tabs>
          <w:tab w:val="right" w:pos="2204"/>
        </w:tabs>
        <w:rPr>
          <w:rFonts w:asciiTheme="minorHAnsi" w:hAnsiTheme="minorHAnsi"/>
          <w:u w:val="single"/>
        </w:rPr>
      </w:pPr>
    </w:p>
    <w:p w14:paraId="7962AC02"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 xml:space="preserve">Describe fully the experience of your team (both individuals and the corporate, partnership or entity team) in providing the Services requested in this RFP.  Describe similar projects, and include the scope of services (including a summary of which collection and/or processing services were </w:t>
      </w:r>
      <w:r w:rsidR="00A6037B">
        <w:rPr>
          <w:rFonts w:asciiTheme="minorHAnsi" w:hAnsiTheme="minorHAnsi"/>
        </w:rPr>
        <w:t xml:space="preserve">provided </w:t>
      </w:r>
      <w:r w:rsidR="00297B15">
        <w:rPr>
          <w:rFonts w:asciiTheme="minorHAnsi" w:hAnsiTheme="minorHAnsi"/>
        </w:rPr>
        <w:t xml:space="preserve">under </w:t>
      </w:r>
      <w:r w:rsidR="00297B15" w:rsidRPr="00B325EC">
        <w:rPr>
          <w:rFonts w:asciiTheme="minorHAnsi" w:hAnsiTheme="minorHAnsi"/>
        </w:rPr>
        <w:t>contract</w:t>
      </w:r>
      <w:r w:rsidRPr="00B325EC">
        <w:rPr>
          <w:rFonts w:asciiTheme="minorHAnsi" w:hAnsiTheme="minorHAnsi"/>
        </w:rPr>
        <w:t>), annual revenues, tonnages and number of customers.  Describe any major problems encountered in establishing service</w:t>
      </w:r>
      <w:r w:rsidR="00A6037B">
        <w:rPr>
          <w:rFonts w:asciiTheme="minorHAnsi" w:hAnsiTheme="minorHAnsi"/>
        </w:rPr>
        <w:t>, collecting solid waste,</w:t>
      </w:r>
      <w:r w:rsidRPr="00B325EC">
        <w:rPr>
          <w:rFonts w:asciiTheme="minorHAnsi" w:hAnsiTheme="minorHAnsi"/>
        </w:rPr>
        <w:t xml:space="preserve"> or collecting, processing, </w:t>
      </w:r>
      <w:r w:rsidR="00A6037B">
        <w:rPr>
          <w:rFonts w:asciiTheme="minorHAnsi" w:hAnsiTheme="minorHAnsi"/>
        </w:rPr>
        <w:t>and/</w:t>
      </w:r>
      <w:r w:rsidRPr="00B325EC">
        <w:rPr>
          <w:rFonts w:asciiTheme="minorHAnsi" w:hAnsiTheme="minorHAnsi"/>
        </w:rPr>
        <w:t>or marketing recyclables or compostables</w:t>
      </w:r>
      <w:r w:rsidR="00D31203">
        <w:rPr>
          <w:rFonts w:asciiTheme="minorHAnsi" w:hAnsiTheme="minorHAnsi"/>
        </w:rPr>
        <w:t>, along with a description of how such major problems were resolved to the satisfaction of customers</w:t>
      </w:r>
      <w:r w:rsidRPr="00B325EC">
        <w:rPr>
          <w:rFonts w:asciiTheme="minorHAnsi" w:hAnsiTheme="minorHAnsi"/>
        </w:rPr>
        <w:t>.  Provide references (including contact name, title, organization, mailing address and contact information) for all</w:t>
      </w:r>
      <w:r w:rsidR="00D40C61">
        <w:rPr>
          <w:rFonts w:asciiTheme="minorHAnsi" w:hAnsiTheme="minorHAnsi"/>
        </w:rPr>
        <w:t xml:space="preserve"> such</w:t>
      </w:r>
      <w:r w:rsidRPr="00B325EC">
        <w:rPr>
          <w:rFonts w:asciiTheme="minorHAnsi" w:hAnsiTheme="minorHAnsi"/>
        </w:rPr>
        <w:t xml:space="preserve"> similar projects described. </w:t>
      </w:r>
      <w:r w:rsidR="00D40C61">
        <w:rPr>
          <w:rFonts w:asciiTheme="minorHAnsi" w:hAnsiTheme="minorHAnsi"/>
        </w:rPr>
        <w:t>These r</w:t>
      </w:r>
      <w:r w:rsidRPr="00B325EC">
        <w:rPr>
          <w:rFonts w:asciiTheme="minorHAnsi" w:hAnsiTheme="minorHAnsi"/>
        </w:rPr>
        <w:t xml:space="preserve">eferences should have direct operational management responsibility </w:t>
      </w:r>
      <w:r w:rsidR="00D40C61">
        <w:rPr>
          <w:rFonts w:asciiTheme="minorHAnsi" w:hAnsiTheme="minorHAnsi"/>
        </w:rPr>
        <w:t>over the</w:t>
      </w:r>
      <w:r w:rsidRPr="00B325EC">
        <w:rPr>
          <w:rFonts w:asciiTheme="minorHAnsi" w:hAnsiTheme="minorHAnsi"/>
        </w:rPr>
        <w:t xml:space="preserve"> Proposer’s contract and full knowledge of Proposer’s detailed performance </w:t>
      </w:r>
      <w:r w:rsidR="00D40C61">
        <w:rPr>
          <w:rFonts w:asciiTheme="minorHAnsi" w:hAnsiTheme="minorHAnsi"/>
        </w:rPr>
        <w:t xml:space="preserve">provided </w:t>
      </w:r>
      <w:r w:rsidRPr="00B325EC">
        <w:rPr>
          <w:rFonts w:asciiTheme="minorHAnsi" w:hAnsiTheme="minorHAnsi"/>
        </w:rPr>
        <w:t>under that contract.  Th</w:t>
      </w:r>
      <w:r w:rsidR="00D40C61">
        <w:rPr>
          <w:rFonts w:asciiTheme="minorHAnsi" w:hAnsiTheme="minorHAnsi"/>
        </w:rPr>
        <w:t>e</w:t>
      </w:r>
      <w:r w:rsidRPr="00B325EC">
        <w:rPr>
          <w:rFonts w:asciiTheme="minorHAnsi" w:hAnsiTheme="minorHAnsi"/>
        </w:rPr>
        <w:t>s</w:t>
      </w:r>
      <w:r w:rsidR="00D40C61">
        <w:rPr>
          <w:rFonts w:asciiTheme="minorHAnsi" w:hAnsiTheme="minorHAnsi"/>
        </w:rPr>
        <w:t>e</w:t>
      </w:r>
      <w:r w:rsidRPr="00B325EC">
        <w:rPr>
          <w:rFonts w:asciiTheme="minorHAnsi" w:hAnsiTheme="minorHAnsi"/>
        </w:rPr>
        <w:t xml:space="preserve"> </w:t>
      </w:r>
      <w:r w:rsidR="00D40C61">
        <w:rPr>
          <w:rFonts w:asciiTheme="minorHAnsi" w:hAnsiTheme="minorHAnsi"/>
        </w:rPr>
        <w:t xml:space="preserve">references </w:t>
      </w:r>
      <w:r w:rsidRPr="00B325EC">
        <w:rPr>
          <w:rFonts w:asciiTheme="minorHAnsi" w:hAnsiTheme="minorHAnsi"/>
        </w:rPr>
        <w:t xml:space="preserve">will generally be </w:t>
      </w:r>
      <w:r w:rsidR="00D40C61">
        <w:rPr>
          <w:rFonts w:asciiTheme="minorHAnsi" w:hAnsiTheme="minorHAnsi"/>
        </w:rPr>
        <w:t xml:space="preserve">local government </w:t>
      </w:r>
      <w:r w:rsidRPr="00B325EC">
        <w:rPr>
          <w:rFonts w:asciiTheme="minorHAnsi" w:hAnsiTheme="minorHAnsi"/>
        </w:rPr>
        <w:t>staff,</w:t>
      </w:r>
      <w:r w:rsidR="00D40C61">
        <w:rPr>
          <w:rFonts w:asciiTheme="minorHAnsi" w:hAnsiTheme="minorHAnsi"/>
        </w:rPr>
        <w:t xml:space="preserve"> rather than</w:t>
      </w:r>
      <w:r w:rsidRPr="00B325EC">
        <w:rPr>
          <w:rFonts w:asciiTheme="minorHAnsi" w:hAnsiTheme="minorHAnsi"/>
        </w:rPr>
        <w:t xml:space="preserve"> elected official</w:t>
      </w:r>
      <w:r w:rsidR="00D40C61">
        <w:rPr>
          <w:rFonts w:asciiTheme="minorHAnsi" w:hAnsiTheme="minorHAnsi"/>
        </w:rPr>
        <w:t>s</w:t>
      </w:r>
      <w:r w:rsidRPr="00B325EC">
        <w:rPr>
          <w:rFonts w:asciiTheme="minorHAnsi" w:hAnsiTheme="minorHAnsi"/>
        </w:rPr>
        <w:t>.</w:t>
      </w:r>
    </w:p>
    <w:p w14:paraId="596DBE37" w14:textId="77777777" w:rsidR="006D063A" w:rsidRPr="00B325EC" w:rsidRDefault="006D063A" w:rsidP="006D063A">
      <w:pPr>
        <w:pStyle w:val="Heading3"/>
        <w:rPr>
          <w:rFonts w:asciiTheme="minorHAnsi" w:hAnsiTheme="minorHAnsi"/>
          <w:b/>
          <w:u w:val="single"/>
        </w:rPr>
      </w:pPr>
    </w:p>
    <w:p w14:paraId="622716A0" w14:textId="77777777" w:rsidR="006D063A" w:rsidRPr="00B325EC" w:rsidRDefault="00EB36D5" w:rsidP="006D063A">
      <w:pPr>
        <w:pStyle w:val="Heading2"/>
        <w:rPr>
          <w:rFonts w:asciiTheme="minorHAnsi" w:hAnsiTheme="minorHAnsi"/>
        </w:rPr>
      </w:pPr>
      <w:bookmarkStart w:id="144" w:name="_Toc256000039"/>
      <w:r w:rsidRPr="00B325EC">
        <w:rPr>
          <w:rFonts w:asciiTheme="minorHAnsi" w:hAnsiTheme="minorHAnsi"/>
        </w:rPr>
        <w:t>C. Collection and Management Operations</w:t>
      </w:r>
      <w:bookmarkEnd w:id="144"/>
    </w:p>
    <w:p w14:paraId="109BDF61" w14:textId="77777777" w:rsidR="006D063A" w:rsidRPr="00B325EC" w:rsidRDefault="006D063A" w:rsidP="006D063A">
      <w:pPr>
        <w:numPr>
          <w:ilvl w:val="12"/>
          <w:numId w:val="0"/>
        </w:numPr>
        <w:tabs>
          <w:tab w:val="right" w:pos="3276"/>
        </w:tabs>
        <w:jc w:val="both"/>
        <w:rPr>
          <w:rFonts w:asciiTheme="minorHAnsi" w:hAnsiTheme="minorHAnsi"/>
          <w:u w:val="single"/>
        </w:rPr>
      </w:pPr>
    </w:p>
    <w:p w14:paraId="46D54B41" w14:textId="77777777" w:rsidR="006D063A" w:rsidRPr="00B325EC" w:rsidRDefault="00EB36D5" w:rsidP="006D063A">
      <w:pPr>
        <w:pStyle w:val="Heading3"/>
        <w:rPr>
          <w:rFonts w:asciiTheme="minorHAnsi" w:hAnsiTheme="minorHAnsi"/>
        </w:rPr>
      </w:pPr>
      <w:bookmarkStart w:id="145" w:name="_Toc256000040"/>
      <w:bookmarkStart w:id="146" w:name="_Toc447873328"/>
      <w:bookmarkStart w:id="147" w:name="_Toc223011510"/>
      <w:r w:rsidRPr="00B325EC">
        <w:rPr>
          <w:rFonts w:asciiTheme="minorHAnsi" w:hAnsiTheme="minorHAnsi"/>
        </w:rPr>
        <w:t>C.1 Garbage, Recycling and Compostables Collection and Handling</w:t>
      </w:r>
      <w:bookmarkEnd w:id="145"/>
      <w:bookmarkEnd w:id="146"/>
      <w:bookmarkEnd w:id="147"/>
    </w:p>
    <w:p w14:paraId="7FB4CD3C" w14:textId="77777777" w:rsidR="006D063A" w:rsidRPr="00B325EC" w:rsidRDefault="006D063A" w:rsidP="006D063A">
      <w:pPr>
        <w:jc w:val="both"/>
        <w:rPr>
          <w:rFonts w:asciiTheme="minorHAnsi" w:hAnsiTheme="minorHAnsi"/>
        </w:rPr>
      </w:pPr>
    </w:p>
    <w:p w14:paraId="563261B8" w14:textId="77777777" w:rsidR="00C65B93" w:rsidRDefault="00EB36D5" w:rsidP="006D063A">
      <w:pPr>
        <w:jc w:val="both"/>
        <w:rPr>
          <w:rFonts w:asciiTheme="minorHAnsi" w:hAnsiTheme="minorHAnsi"/>
        </w:rPr>
      </w:pPr>
      <w:r w:rsidRPr="00B325EC">
        <w:rPr>
          <w:rFonts w:asciiTheme="minorHAnsi" w:hAnsiTheme="minorHAnsi"/>
        </w:rPr>
        <w:t xml:space="preserve">Describe fully the collection equipment and containers to be used under the Base Contract, keeping in mind the Base Contract specifications for the collection frequency, types of containers, and the City’s intention that garbage, recyclables, and compostables be collected separately.  Identify the </w:t>
      </w:r>
      <w:r w:rsidR="00882B16">
        <w:rPr>
          <w:rFonts w:asciiTheme="minorHAnsi" w:hAnsiTheme="minorHAnsi"/>
        </w:rPr>
        <w:t xml:space="preserve">vehicle </w:t>
      </w:r>
      <w:r w:rsidRPr="00B325EC">
        <w:rPr>
          <w:rFonts w:asciiTheme="minorHAnsi" w:hAnsiTheme="minorHAnsi"/>
        </w:rPr>
        <w:t xml:space="preserve">chassis and body used to collect residential, commercial, </w:t>
      </w:r>
      <w:r w:rsidR="00CA55F5">
        <w:rPr>
          <w:rFonts w:asciiTheme="minorHAnsi" w:hAnsiTheme="minorHAnsi"/>
        </w:rPr>
        <w:t xml:space="preserve">multi-family, </w:t>
      </w:r>
      <w:r w:rsidRPr="00B325EC">
        <w:rPr>
          <w:rFonts w:asciiTheme="minorHAnsi" w:hAnsiTheme="minorHAnsi"/>
        </w:rPr>
        <w:t>and drop-box service sectors</w:t>
      </w:r>
      <w:r w:rsidR="00C65B93">
        <w:rPr>
          <w:rFonts w:asciiTheme="minorHAnsi" w:hAnsiTheme="minorHAnsi"/>
        </w:rPr>
        <w:t xml:space="preserve">.  </w:t>
      </w:r>
      <w:r w:rsidRPr="00B325EC">
        <w:rPr>
          <w:rFonts w:asciiTheme="minorHAnsi" w:hAnsiTheme="minorHAnsi"/>
        </w:rPr>
        <w:t>Also identify for each type of truck: the number of compartments, the capacity of each compartment, total weight, and volume capacity of vehicle, loading and unloading characteristics, the number necessary to perform the required Services, the average number of collections each vehicle can make in a day, and the useful expected life of each collection vehicle. Describe how each vehicle will be marked or signed so that witnesses to spills, leakage, and/or damage may quickly report such occurrence.</w:t>
      </w:r>
    </w:p>
    <w:p w14:paraId="65DBB179" w14:textId="77777777" w:rsidR="006D063A" w:rsidRPr="00B325EC" w:rsidRDefault="006D063A" w:rsidP="006D063A">
      <w:pPr>
        <w:jc w:val="both"/>
        <w:rPr>
          <w:rFonts w:asciiTheme="minorHAnsi" w:hAnsiTheme="minorHAnsi"/>
        </w:rPr>
      </w:pPr>
    </w:p>
    <w:p w14:paraId="383462CC" w14:textId="77777777" w:rsidR="006D063A" w:rsidRPr="00B325EC" w:rsidRDefault="00EB36D5" w:rsidP="006D063A">
      <w:pPr>
        <w:jc w:val="both"/>
        <w:rPr>
          <w:rFonts w:asciiTheme="minorHAnsi" w:hAnsiTheme="minorHAnsi"/>
          <w:u w:val="single"/>
        </w:rPr>
      </w:pPr>
      <w:r w:rsidRPr="00B325EC">
        <w:rPr>
          <w:rFonts w:asciiTheme="minorHAnsi" w:hAnsiTheme="minorHAnsi"/>
        </w:rPr>
        <w:t>Identify any subcontractor used for container inventory and delivery</w:t>
      </w:r>
      <w:r w:rsidR="006B172F">
        <w:rPr>
          <w:rFonts w:asciiTheme="minorHAnsi" w:hAnsiTheme="minorHAnsi"/>
        </w:rPr>
        <w:t xml:space="preserve"> </w:t>
      </w:r>
      <w:r w:rsidR="00FB5D3A">
        <w:rPr>
          <w:rFonts w:asciiTheme="minorHAnsi" w:hAnsiTheme="minorHAnsi"/>
        </w:rPr>
        <w:t>or re</w:t>
      </w:r>
      <w:r w:rsidR="006B172F">
        <w:rPr>
          <w:rFonts w:asciiTheme="minorHAnsi" w:hAnsiTheme="minorHAnsi"/>
        </w:rPr>
        <w:t>trofitting via painting or application of new decals</w:t>
      </w:r>
    </w:p>
    <w:p w14:paraId="4CBEFEE8" w14:textId="77777777" w:rsidR="006D063A" w:rsidRPr="00B325EC" w:rsidRDefault="006D063A" w:rsidP="006D063A">
      <w:pPr>
        <w:jc w:val="both"/>
        <w:rPr>
          <w:rFonts w:asciiTheme="minorHAnsi" w:hAnsiTheme="minorHAnsi"/>
          <w:u w:val="single"/>
        </w:rPr>
      </w:pPr>
    </w:p>
    <w:p w14:paraId="5645D91B" w14:textId="77777777" w:rsidR="006D063A" w:rsidRDefault="00EB36D5" w:rsidP="006D063A">
      <w:pPr>
        <w:jc w:val="both"/>
        <w:rPr>
          <w:rFonts w:asciiTheme="minorHAnsi" w:hAnsiTheme="minorHAnsi"/>
        </w:rPr>
      </w:pPr>
      <w:r w:rsidRPr="00B325EC">
        <w:rPr>
          <w:rFonts w:asciiTheme="minorHAnsi" w:hAnsiTheme="minorHAnsi"/>
        </w:rPr>
        <w:t>Describe and provide examples of your route management system. Describe how routes are initially developed and modified over time, how your on-board computer systems manage route progress, route changes, exceptions (no set-out, blocked containers, contaminated materials, extra set-outs, etc.) and diversions from normal routes due to road maintenance, inclement weather or other unforeseen needs to deviate from the planned route.  Also describe how the on-board system</w:t>
      </w:r>
      <w:r>
        <w:rPr>
          <w:rFonts w:asciiTheme="minorHAnsi" w:hAnsiTheme="minorHAnsi"/>
        </w:rPr>
        <w:t xml:space="preserve"> (if used)</w:t>
      </w:r>
      <w:r w:rsidRPr="00B325EC">
        <w:rPr>
          <w:rFonts w:asciiTheme="minorHAnsi" w:hAnsiTheme="minorHAnsi"/>
        </w:rPr>
        <w:t xml:space="preserve"> communicates with your call center’s account system to provide close-to-real-time updates for each customer during the collection day.</w:t>
      </w:r>
    </w:p>
    <w:p w14:paraId="50A6BDF2" w14:textId="77777777" w:rsidR="002E1BFA" w:rsidRDefault="002E1BFA" w:rsidP="006D063A">
      <w:pPr>
        <w:jc w:val="both"/>
        <w:rPr>
          <w:rFonts w:asciiTheme="minorHAnsi" w:hAnsiTheme="minorHAnsi"/>
        </w:rPr>
      </w:pPr>
    </w:p>
    <w:p w14:paraId="27D1BE4A" w14:textId="77777777" w:rsidR="002E1BFA" w:rsidRPr="00B325EC" w:rsidRDefault="0021598A" w:rsidP="006D063A">
      <w:pPr>
        <w:jc w:val="both"/>
        <w:rPr>
          <w:rFonts w:asciiTheme="minorHAnsi" w:hAnsiTheme="minorHAnsi"/>
        </w:rPr>
      </w:pPr>
      <w:r>
        <w:rPr>
          <w:rFonts w:asciiTheme="minorHAnsi" w:hAnsiTheme="minorHAnsi"/>
        </w:rPr>
        <w:t>Provide</w:t>
      </w:r>
      <w:r w:rsidR="001064B4">
        <w:rPr>
          <w:rFonts w:asciiTheme="minorHAnsi" w:hAnsiTheme="minorHAnsi"/>
        </w:rPr>
        <w:t xml:space="preserve"> your preferred </w:t>
      </w:r>
      <w:r w:rsidR="00025B90">
        <w:rPr>
          <w:rFonts w:asciiTheme="minorHAnsi" w:hAnsiTheme="minorHAnsi"/>
        </w:rPr>
        <w:t>C</w:t>
      </w:r>
      <w:r w:rsidR="001064B4">
        <w:rPr>
          <w:rFonts w:asciiTheme="minorHAnsi" w:hAnsiTheme="minorHAnsi"/>
        </w:rPr>
        <w:t xml:space="preserve">ontamination </w:t>
      </w:r>
      <w:r w:rsidR="00025B90">
        <w:rPr>
          <w:rFonts w:asciiTheme="minorHAnsi" w:hAnsiTheme="minorHAnsi"/>
        </w:rPr>
        <w:t>R</w:t>
      </w:r>
      <w:r w:rsidR="001064B4">
        <w:rPr>
          <w:rFonts w:asciiTheme="minorHAnsi" w:hAnsiTheme="minorHAnsi"/>
        </w:rPr>
        <w:t xml:space="preserve">eduction </w:t>
      </w:r>
      <w:r w:rsidR="00025B90">
        <w:rPr>
          <w:rFonts w:asciiTheme="minorHAnsi" w:hAnsiTheme="minorHAnsi"/>
        </w:rPr>
        <w:t>P</w:t>
      </w:r>
      <w:r w:rsidR="001064B4">
        <w:rPr>
          <w:rFonts w:asciiTheme="minorHAnsi" w:hAnsiTheme="minorHAnsi"/>
        </w:rPr>
        <w:t>lan including thresholds for tagging and collecting versus tagging a</w:t>
      </w:r>
      <w:r w:rsidR="0026177C">
        <w:rPr>
          <w:rFonts w:asciiTheme="minorHAnsi" w:hAnsiTheme="minorHAnsi"/>
        </w:rPr>
        <w:t>nd</w:t>
      </w:r>
      <w:r w:rsidR="001064B4">
        <w:rPr>
          <w:rFonts w:asciiTheme="minorHAnsi" w:hAnsiTheme="minorHAnsi"/>
        </w:rPr>
        <w:t xml:space="preserve"> leaving containers.  At what point is the customer contacted directly via phone or e-mail to follow-up on continuing problems?  How do you plan to monitor containers, on-route or separate sampling?  When is service suspended and containers removed from the Customer’s control?  How do they get service back?  Are customers provided incentives for clean materials? Does the </w:t>
      </w:r>
      <w:r w:rsidR="00025B90">
        <w:rPr>
          <w:rFonts w:asciiTheme="minorHAnsi" w:hAnsiTheme="minorHAnsi"/>
        </w:rPr>
        <w:t>C</w:t>
      </w:r>
      <w:r w:rsidR="001064B4">
        <w:rPr>
          <w:rFonts w:asciiTheme="minorHAnsi" w:hAnsiTheme="minorHAnsi"/>
        </w:rPr>
        <w:t xml:space="preserve">ontamination </w:t>
      </w:r>
      <w:r w:rsidR="00025B90">
        <w:rPr>
          <w:rFonts w:asciiTheme="minorHAnsi" w:hAnsiTheme="minorHAnsi"/>
        </w:rPr>
        <w:t>R</w:t>
      </w:r>
      <w:r w:rsidR="001064B4">
        <w:rPr>
          <w:rFonts w:asciiTheme="minorHAnsi" w:hAnsiTheme="minorHAnsi"/>
        </w:rPr>
        <w:t xml:space="preserve">eduction </w:t>
      </w:r>
      <w:r w:rsidR="00025B90">
        <w:rPr>
          <w:rFonts w:asciiTheme="minorHAnsi" w:hAnsiTheme="minorHAnsi"/>
        </w:rPr>
        <w:t xml:space="preserve">Plan </w:t>
      </w:r>
      <w:r w:rsidR="001064B4">
        <w:rPr>
          <w:rFonts w:asciiTheme="minorHAnsi" w:hAnsiTheme="minorHAnsi"/>
        </w:rPr>
        <w:t>approach vary between sectors, and if so, how?</w:t>
      </w:r>
    </w:p>
    <w:p w14:paraId="347DDA66" w14:textId="77777777" w:rsidR="006D063A" w:rsidRPr="00B325EC" w:rsidRDefault="006D063A" w:rsidP="006D063A">
      <w:pPr>
        <w:jc w:val="both"/>
        <w:rPr>
          <w:rFonts w:asciiTheme="minorHAnsi" w:hAnsiTheme="minorHAnsi"/>
        </w:rPr>
      </w:pPr>
    </w:p>
    <w:p w14:paraId="5B3059C3" w14:textId="77777777" w:rsidR="0011735D" w:rsidRDefault="00EB36D5" w:rsidP="006D063A">
      <w:pPr>
        <w:jc w:val="both"/>
        <w:rPr>
          <w:rFonts w:asciiTheme="minorHAnsi" w:hAnsiTheme="minorHAnsi"/>
        </w:rPr>
      </w:pPr>
      <w:r w:rsidRPr="00B325EC">
        <w:rPr>
          <w:rFonts w:asciiTheme="minorHAnsi" w:hAnsiTheme="minorHAnsi"/>
        </w:rPr>
        <w:t xml:space="preserve">Identify the destination for all collected materials. If more than one recycler or composter will be used, identify the proportion of loads destined for various destinations and the criteria for routing </w:t>
      </w:r>
      <w:r w:rsidR="0011735D">
        <w:rPr>
          <w:rFonts w:asciiTheme="minorHAnsi" w:hAnsiTheme="minorHAnsi"/>
        </w:rPr>
        <w:t>trucks to a particular facility.</w:t>
      </w:r>
    </w:p>
    <w:p w14:paraId="68F07E74" w14:textId="77777777" w:rsidR="0011735D" w:rsidRDefault="0011735D" w:rsidP="006D063A">
      <w:pPr>
        <w:jc w:val="both"/>
        <w:rPr>
          <w:rFonts w:asciiTheme="minorHAnsi" w:hAnsiTheme="minorHAnsi"/>
        </w:rPr>
      </w:pPr>
    </w:p>
    <w:p w14:paraId="6D302891" w14:textId="77777777" w:rsidR="006D063A" w:rsidRPr="00B325EC" w:rsidRDefault="00A14A8D" w:rsidP="006D063A">
      <w:pPr>
        <w:jc w:val="both"/>
        <w:rPr>
          <w:rFonts w:asciiTheme="minorHAnsi" w:hAnsiTheme="minorHAnsi"/>
        </w:rPr>
      </w:pPr>
      <w:r>
        <w:rPr>
          <w:rFonts w:asciiTheme="minorHAnsi" w:hAnsiTheme="minorHAnsi"/>
        </w:rPr>
        <w:t xml:space="preserve">If you prefer to use different containerization or processing than the current </w:t>
      </w:r>
      <w:r w:rsidR="00BA51C3">
        <w:rPr>
          <w:rFonts w:asciiTheme="minorHAnsi" w:hAnsiTheme="minorHAnsi"/>
        </w:rPr>
        <w:t>single-stream</w:t>
      </w:r>
      <w:r>
        <w:rPr>
          <w:rFonts w:asciiTheme="minorHAnsi" w:hAnsiTheme="minorHAnsi"/>
        </w:rPr>
        <w:t xml:space="preserve"> recycling system anticipated by the Draft Contract, please address</w:t>
      </w:r>
      <w:r w:rsidR="00BA51C3">
        <w:rPr>
          <w:rFonts w:asciiTheme="minorHAnsi" w:hAnsiTheme="minorHAnsi"/>
        </w:rPr>
        <w:t xml:space="preserve"> the continuation of the</w:t>
      </w:r>
      <w:r>
        <w:rPr>
          <w:rFonts w:asciiTheme="minorHAnsi" w:hAnsiTheme="minorHAnsi"/>
        </w:rPr>
        <w:t xml:space="preserve"> </w:t>
      </w:r>
      <w:r w:rsidR="00BA51C3">
        <w:rPr>
          <w:rFonts w:asciiTheme="minorHAnsi" w:hAnsiTheme="minorHAnsi"/>
        </w:rPr>
        <w:t>single-stream</w:t>
      </w:r>
      <w:r>
        <w:rPr>
          <w:rFonts w:asciiTheme="minorHAnsi" w:hAnsiTheme="minorHAnsi"/>
        </w:rPr>
        <w:t xml:space="preserve"> recycling collection and processing</w:t>
      </w:r>
      <w:r w:rsidR="00BA51C3">
        <w:rPr>
          <w:rFonts w:asciiTheme="minorHAnsi" w:hAnsiTheme="minorHAnsi"/>
        </w:rPr>
        <w:t xml:space="preserve"> approach</w:t>
      </w:r>
      <w:r>
        <w:rPr>
          <w:rFonts w:asciiTheme="minorHAnsi" w:hAnsiTheme="minorHAnsi"/>
        </w:rPr>
        <w:t xml:space="preserve"> in your main proposal body and then address your preferred alternative separately under Section E, Base Contract Modifications.</w:t>
      </w:r>
    </w:p>
    <w:p w14:paraId="6B912940" w14:textId="77777777" w:rsidR="006D063A" w:rsidRPr="00B325EC" w:rsidRDefault="006D063A" w:rsidP="006D063A">
      <w:pPr>
        <w:jc w:val="both"/>
        <w:rPr>
          <w:rFonts w:asciiTheme="minorHAnsi" w:hAnsiTheme="minorHAnsi"/>
        </w:rPr>
      </w:pPr>
    </w:p>
    <w:p w14:paraId="3AE86FB7" w14:textId="77777777" w:rsidR="006D063A" w:rsidRPr="00B325EC" w:rsidRDefault="00EB36D5" w:rsidP="006D063A">
      <w:pPr>
        <w:jc w:val="both"/>
        <w:rPr>
          <w:rFonts w:asciiTheme="minorHAnsi" w:hAnsiTheme="minorHAnsi"/>
        </w:rPr>
      </w:pPr>
      <w:r w:rsidRPr="00B325EC">
        <w:rPr>
          <w:rFonts w:asciiTheme="minorHAnsi" w:hAnsiTheme="minorHAnsi"/>
        </w:rPr>
        <w:t xml:space="preserve">Describe fully your proposed recycling processing facility, including location, hours of operation, processing capability per hour and per day by material type, tons of material currently processed per day by material type, additional processing capacity committed to in the future by material type, and the amount of that capacity needed to process the recyclables collected under the Base Contract.  Specifically address how commingled materials are currently processed and the average rejection or contamination rate experienced by your firm or contracted processor.  Describe how your </w:t>
      </w:r>
      <w:r w:rsidR="0077605E">
        <w:rPr>
          <w:rFonts w:asciiTheme="minorHAnsi" w:hAnsiTheme="minorHAnsi"/>
        </w:rPr>
        <w:t>processing facility</w:t>
      </w:r>
      <w:r w:rsidR="0077605E" w:rsidRPr="00B325EC">
        <w:rPr>
          <w:rFonts w:asciiTheme="minorHAnsi" w:hAnsiTheme="minorHAnsi"/>
        </w:rPr>
        <w:t xml:space="preserve"> </w:t>
      </w:r>
      <w:r w:rsidRPr="00B325EC">
        <w:rPr>
          <w:rFonts w:asciiTheme="minorHAnsi" w:hAnsiTheme="minorHAnsi"/>
        </w:rPr>
        <w:t>chooses recycling markets and ensures that collected materials are remanufactured into new products rather than high-graded and partially recycled or used as fuel.</w:t>
      </w:r>
      <w:r w:rsidR="00A43CAB">
        <w:rPr>
          <w:rFonts w:asciiTheme="minorHAnsi" w:hAnsiTheme="minorHAnsi"/>
        </w:rPr>
        <w:t xml:space="preserve">  Identify your preferred market adjustment index or indexes and your preferred adjustment period.</w:t>
      </w:r>
      <w:r w:rsidR="00FC6A93">
        <w:rPr>
          <w:rFonts w:asciiTheme="minorHAnsi" w:hAnsiTheme="minorHAnsi"/>
        </w:rPr>
        <w:t xml:space="preserve">  If your proposed recycling processing facility is planned, but </w:t>
      </w:r>
      <w:r w:rsidR="00582E26">
        <w:rPr>
          <w:rFonts w:asciiTheme="minorHAnsi" w:hAnsiTheme="minorHAnsi"/>
        </w:rPr>
        <w:t>does not currently exist</w:t>
      </w:r>
      <w:r w:rsidR="00FC6A93">
        <w:rPr>
          <w:rFonts w:asciiTheme="minorHAnsi" w:hAnsiTheme="minorHAnsi"/>
        </w:rPr>
        <w:t>, please identify a fully permitted and operational facility that could serve as your primary facility if your proposed facility is unavailable at the start of the contract.</w:t>
      </w:r>
    </w:p>
    <w:p w14:paraId="021295E0" w14:textId="77777777" w:rsidR="006D063A" w:rsidRPr="00B325EC" w:rsidRDefault="006D063A" w:rsidP="006D063A">
      <w:pPr>
        <w:jc w:val="both"/>
        <w:rPr>
          <w:rFonts w:asciiTheme="minorHAnsi" w:hAnsiTheme="minorHAnsi"/>
        </w:rPr>
      </w:pPr>
    </w:p>
    <w:p w14:paraId="1E0C766A" w14:textId="77777777" w:rsidR="006D063A" w:rsidRPr="00B325EC" w:rsidRDefault="00EB36D5" w:rsidP="006D063A">
      <w:pPr>
        <w:jc w:val="both"/>
        <w:rPr>
          <w:rFonts w:asciiTheme="minorHAnsi" w:hAnsiTheme="minorHAnsi"/>
        </w:rPr>
      </w:pPr>
      <w:r w:rsidRPr="00B325EC">
        <w:rPr>
          <w:rFonts w:asciiTheme="minorHAnsi" w:hAnsiTheme="minorHAnsi"/>
        </w:rPr>
        <w:t>Describe fully your proposed compostables processing facility, including location, hours of operation, processing capability per hour and per day, tons of material currently processed per day, additional processing capacity committed to in the future, and the amount of that capacity needed to process the compostables collected under the Base Contract.</w:t>
      </w:r>
      <w:r w:rsidR="00FC6A93" w:rsidRPr="00FC6A93">
        <w:rPr>
          <w:rFonts w:asciiTheme="minorHAnsi" w:hAnsiTheme="minorHAnsi"/>
        </w:rPr>
        <w:t xml:space="preserve"> </w:t>
      </w:r>
      <w:r w:rsidR="00FC6A93">
        <w:rPr>
          <w:rFonts w:asciiTheme="minorHAnsi" w:hAnsiTheme="minorHAnsi"/>
        </w:rPr>
        <w:t xml:space="preserve">If your proposed composting facility is planned, but </w:t>
      </w:r>
      <w:r w:rsidR="00582E26">
        <w:rPr>
          <w:rFonts w:asciiTheme="minorHAnsi" w:hAnsiTheme="minorHAnsi"/>
        </w:rPr>
        <w:t>does not currently exist</w:t>
      </w:r>
      <w:r w:rsidR="00FC6A93">
        <w:rPr>
          <w:rFonts w:asciiTheme="minorHAnsi" w:hAnsiTheme="minorHAnsi"/>
        </w:rPr>
        <w:t>, please identify a fully permitted and operational facility that could serve as your primary facility if your proposed facility is unavailable at the start of the contract.</w:t>
      </w:r>
    </w:p>
    <w:p w14:paraId="5F277149" w14:textId="77777777" w:rsidR="006D063A" w:rsidRPr="00B325EC" w:rsidRDefault="006D063A" w:rsidP="006D063A">
      <w:pPr>
        <w:jc w:val="both"/>
        <w:rPr>
          <w:rFonts w:asciiTheme="minorHAnsi" w:hAnsiTheme="minorHAnsi"/>
        </w:rPr>
      </w:pPr>
    </w:p>
    <w:p w14:paraId="0731F7E2" w14:textId="77777777" w:rsidR="006D063A" w:rsidRPr="00B325EC" w:rsidRDefault="00EB36D5" w:rsidP="006D063A">
      <w:pPr>
        <w:jc w:val="both"/>
        <w:rPr>
          <w:rFonts w:asciiTheme="minorHAnsi" w:hAnsiTheme="minorHAnsi"/>
        </w:rPr>
      </w:pPr>
      <w:r w:rsidRPr="00B325EC">
        <w:rPr>
          <w:rFonts w:asciiTheme="minorHAnsi" w:hAnsiTheme="minorHAnsi"/>
        </w:rPr>
        <w:t>Identify the operator (if subcontracted), location, structures, and zoning of your proposed maintenance and support facilities.  Provide the number of repair bays available at the facility and maintenance staffing levels (</w:t>
      </w:r>
      <w:r w:rsidR="003328A2">
        <w:rPr>
          <w:rFonts w:asciiTheme="minorHAnsi" w:hAnsiTheme="minorHAnsi"/>
        </w:rPr>
        <w:t>e.g.</w:t>
      </w:r>
      <w:r w:rsidRPr="00B325EC">
        <w:rPr>
          <w:rFonts w:asciiTheme="minorHAnsi" w:hAnsiTheme="minorHAnsi"/>
        </w:rPr>
        <w:t>, mechanics and assistants)</w:t>
      </w:r>
      <w:r w:rsidR="0077605E">
        <w:rPr>
          <w:rFonts w:asciiTheme="minorHAnsi" w:hAnsiTheme="minorHAnsi"/>
        </w:rPr>
        <w:t xml:space="preserve"> dedicated to Services under the Contract</w:t>
      </w:r>
      <w:r w:rsidRPr="00B325EC">
        <w:rPr>
          <w:rFonts w:asciiTheme="minorHAnsi" w:hAnsiTheme="minorHAnsi"/>
        </w:rPr>
        <w:t>.  Provide the total number of trucks maintained at the site for all Proposer operations, as well as the number of trucks and spares dedicated to the Contract.</w:t>
      </w:r>
    </w:p>
    <w:p w14:paraId="22FF3DF8" w14:textId="77777777" w:rsidR="006D063A" w:rsidRPr="00B325EC" w:rsidRDefault="006D063A" w:rsidP="006D063A">
      <w:pPr>
        <w:jc w:val="both"/>
        <w:rPr>
          <w:rFonts w:asciiTheme="minorHAnsi" w:hAnsiTheme="minorHAnsi"/>
        </w:rPr>
      </w:pPr>
    </w:p>
    <w:p w14:paraId="34F914A8" w14:textId="77777777" w:rsidR="006D063A" w:rsidRPr="00B325EC" w:rsidRDefault="00EB36D5" w:rsidP="006D063A">
      <w:pPr>
        <w:jc w:val="both"/>
        <w:rPr>
          <w:rFonts w:asciiTheme="minorHAnsi" w:hAnsiTheme="minorHAnsi"/>
        </w:rPr>
      </w:pPr>
      <w:r w:rsidRPr="00B325EC">
        <w:rPr>
          <w:rFonts w:asciiTheme="minorHAnsi" w:hAnsiTheme="minorHAnsi"/>
        </w:rPr>
        <w:t xml:space="preserve">The City actively works to protect its water resources, including surface and groundwater.  It is </w:t>
      </w:r>
      <w:r w:rsidR="001C5458">
        <w:rPr>
          <w:rFonts w:asciiTheme="minorHAnsi" w:hAnsiTheme="minorHAnsi"/>
        </w:rPr>
        <w:t>important to the City</w:t>
      </w:r>
      <w:r w:rsidR="001C5458" w:rsidRPr="00B325EC">
        <w:rPr>
          <w:rFonts w:asciiTheme="minorHAnsi" w:hAnsiTheme="minorHAnsi"/>
        </w:rPr>
        <w:t xml:space="preserve"> </w:t>
      </w:r>
      <w:r w:rsidRPr="00B325EC">
        <w:rPr>
          <w:rFonts w:asciiTheme="minorHAnsi" w:hAnsiTheme="minorHAnsi"/>
        </w:rPr>
        <w:t xml:space="preserve">that all containers do not leak and have tight fitting lids that close, and that they are </w:t>
      </w:r>
      <w:r w:rsidRPr="000E3D35">
        <w:rPr>
          <w:rFonts w:asciiTheme="minorHAnsi" w:hAnsiTheme="minorHAnsi"/>
        </w:rPr>
        <w:t>always</w:t>
      </w:r>
      <w:r w:rsidRPr="00AB49DC">
        <w:rPr>
          <w:rFonts w:asciiTheme="minorHAnsi" w:hAnsiTheme="minorHAnsi"/>
        </w:rPr>
        <w:t xml:space="preserve"> </w:t>
      </w:r>
      <w:r w:rsidRPr="00B325EC">
        <w:rPr>
          <w:rFonts w:asciiTheme="minorHAnsi" w:hAnsiTheme="minorHAnsi"/>
        </w:rPr>
        <w:t xml:space="preserve">closed after servicing.  What steps do you propose to ensure these requirements?  Similarly, leaking compactors can pollute surface water and it is </w:t>
      </w:r>
      <w:r w:rsidR="001C5458">
        <w:rPr>
          <w:rFonts w:asciiTheme="minorHAnsi" w:hAnsiTheme="minorHAnsi"/>
        </w:rPr>
        <w:t>important to</w:t>
      </w:r>
      <w:r w:rsidRPr="00B325EC">
        <w:rPr>
          <w:rFonts w:asciiTheme="minorHAnsi" w:hAnsiTheme="minorHAnsi"/>
        </w:rPr>
        <w:t xml:space="preserve"> the City that compactors do not leak during operation, or during or after servicing.  What specific steps do you propose to prevent pollution from compactors?</w:t>
      </w:r>
    </w:p>
    <w:p w14:paraId="529A4866" w14:textId="77777777" w:rsidR="006D063A" w:rsidRPr="00B325EC" w:rsidRDefault="006D063A" w:rsidP="006D063A">
      <w:pPr>
        <w:jc w:val="both"/>
        <w:rPr>
          <w:rFonts w:asciiTheme="minorHAnsi" w:hAnsiTheme="minorHAnsi"/>
        </w:rPr>
      </w:pPr>
    </w:p>
    <w:p w14:paraId="76EDC82C" w14:textId="77777777" w:rsidR="00FF492E" w:rsidRDefault="00FF492E">
      <w:pPr>
        <w:rPr>
          <w:rFonts w:asciiTheme="minorHAnsi" w:hAnsiTheme="minorHAnsi"/>
        </w:rPr>
      </w:pPr>
      <w:bookmarkStart w:id="148" w:name="_Toc256000041"/>
      <w:bookmarkStart w:id="149" w:name="_Toc447873332"/>
      <w:bookmarkStart w:id="150" w:name="_Toc223011511"/>
      <w:r>
        <w:rPr>
          <w:rFonts w:asciiTheme="minorHAnsi" w:hAnsiTheme="minorHAnsi"/>
        </w:rPr>
        <w:br w:type="page"/>
      </w:r>
    </w:p>
    <w:p w14:paraId="03D842F5" w14:textId="1ADBA24B" w:rsidR="006D063A" w:rsidRPr="00B325EC" w:rsidRDefault="00EB36D5" w:rsidP="006D063A">
      <w:pPr>
        <w:pStyle w:val="Heading3"/>
        <w:rPr>
          <w:rFonts w:asciiTheme="minorHAnsi" w:hAnsiTheme="minorHAnsi"/>
        </w:rPr>
      </w:pPr>
      <w:r w:rsidRPr="00B325EC">
        <w:rPr>
          <w:rFonts w:asciiTheme="minorHAnsi" w:hAnsiTheme="minorHAnsi"/>
        </w:rPr>
        <w:t>C.2 Billing Support and Customer Service Support</w:t>
      </w:r>
      <w:bookmarkEnd w:id="148"/>
      <w:bookmarkEnd w:id="149"/>
      <w:bookmarkEnd w:id="150"/>
    </w:p>
    <w:p w14:paraId="1A8D5293" w14:textId="77777777" w:rsidR="00510E2E" w:rsidRDefault="00510E2E" w:rsidP="006D063A">
      <w:pPr>
        <w:jc w:val="both"/>
        <w:rPr>
          <w:rFonts w:asciiTheme="minorHAnsi" w:hAnsiTheme="minorHAnsi"/>
        </w:rPr>
      </w:pPr>
    </w:p>
    <w:p w14:paraId="3AA59344" w14:textId="77777777" w:rsidR="006D063A" w:rsidRPr="00B325EC" w:rsidRDefault="00EB36D5" w:rsidP="006D063A">
      <w:pPr>
        <w:jc w:val="both"/>
        <w:rPr>
          <w:rFonts w:asciiTheme="minorHAnsi" w:hAnsiTheme="minorHAnsi"/>
        </w:rPr>
      </w:pPr>
      <w:r w:rsidRPr="00B325EC">
        <w:rPr>
          <w:rFonts w:asciiTheme="minorHAnsi" w:hAnsiTheme="minorHAnsi"/>
        </w:rPr>
        <w:t>Describe in detail the manufacturer and model of equipment and software used to maintain route lists, customer service histories, and the ability to provide City-requested reports of customer-specific information and data.</w:t>
      </w:r>
    </w:p>
    <w:p w14:paraId="7D0F6493" w14:textId="77777777" w:rsidR="006D063A" w:rsidRPr="00B325EC" w:rsidRDefault="006D063A" w:rsidP="006D063A">
      <w:pPr>
        <w:jc w:val="both"/>
        <w:rPr>
          <w:rFonts w:asciiTheme="minorHAnsi" w:hAnsiTheme="minorHAnsi"/>
        </w:rPr>
      </w:pPr>
    </w:p>
    <w:p w14:paraId="5292698A" w14:textId="77777777" w:rsidR="006D063A" w:rsidRPr="00B325EC" w:rsidRDefault="008A231E" w:rsidP="006D063A">
      <w:pPr>
        <w:jc w:val="both"/>
        <w:rPr>
          <w:rFonts w:asciiTheme="minorHAnsi" w:hAnsiTheme="minorHAnsi"/>
        </w:rPr>
      </w:pPr>
      <w:r w:rsidRPr="008A231E">
        <w:rPr>
          <w:rFonts w:asciiTheme="minorHAnsi" w:hAnsiTheme="minorHAnsi"/>
        </w:rPr>
        <w:t>Describe your experiences in other cities implementing comprehensive collection operations and customer services similar to those specified in the Contract</w:t>
      </w:r>
      <w:r w:rsidR="00EB36D5" w:rsidRPr="008A231E">
        <w:rPr>
          <w:rFonts w:asciiTheme="minorHAnsi" w:hAnsiTheme="minorHAnsi"/>
        </w:rPr>
        <w:t>, with particular emphasis on how the transition between the previous contractor and your Entity was</w:t>
      </w:r>
      <w:r w:rsidR="00EB36D5" w:rsidRPr="00B325EC">
        <w:rPr>
          <w:rFonts w:asciiTheme="minorHAnsi" w:hAnsiTheme="minorHAnsi"/>
        </w:rPr>
        <w:t xml:space="preserve"> handled, and how your Entity developed accurate customer service level and billing data in the event the predecessor’s records were unavailable.</w:t>
      </w:r>
    </w:p>
    <w:p w14:paraId="55E7C300" w14:textId="77777777" w:rsidR="006D063A" w:rsidRPr="00B325EC" w:rsidRDefault="006D063A" w:rsidP="006D063A">
      <w:pPr>
        <w:jc w:val="both"/>
        <w:rPr>
          <w:rFonts w:asciiTheme="minorHAnsi" w:hAnsiTheme="minorHAnsi"/>
        </w:rPr>
      </w:pPr>
    </w:p>
    <w:p w14:paraId="3730B81C" w14:textId="77777777" w:rsidR="006D063A" w:rsidRPr="00B325EC" w:rsidRDefault="00EB36D5" w:rsidP="006D063A">
      <w:pPr>
        <w:jc w:val="both"/>
        <w:rPr>
          <w:rFonts w:asciiTheme="minorHAnsi" w:hAnsiTheme="minorHAnsi"/>
        </w:rPr>
      </w:pPr>
      <w:r w:rsidRPr="00B325EC">
        <w:rPr>
          <w:rFonts w:asciiTheme="minorHAnsi" w:hAnsiTheme="minorHAnsi"/>
        </w:rPr>
        <w:t xml:space="preserve">The City considers customer service to be a very important aspect of this solid waste collection services </w:t>
      </w:r>
      <w:r w:rsidR="001C167F">
        <w:rPr>
          <w:rFonts w:asciiTheme="minorHAnsi" w:hAnsiTheme="minorHAnsi"/>
        </w:rPr>
        <w:t>C</w:t>
      </w:r>
      <w:r w:rsidRPr="00B325EC">
        <w:rPr>
          <w:rFonts w:asciiTheme="minorHAnsi" w:hAnsiTheme="minorHAnsi"/>
        </w:rPr>
        <w:t xml:space="preserve">ontract.  Outline your overall approach to customer service and how the various elements of customer service (call center, web-based, </w:t>
      </w:r>
      <w:r w:rsidR="001C167F">
        <w:rPr>
          <w:rFonts w:asciiTheme="minorHAnsi" w:hAnsiTheme="minorHAnsi"/>
        </w:rPr>
        <w:t xml:space="preserve">outdial messaging, </w:t>
      </w:r>
      <w:r w:rsidRPr="00B325EC">
        <w:rPr>
          <w:rFonts w:asciiTheme="minorHAnsi" w:hAnsiTheme="minorHAnsi"/>
        </w:rPr>
        <w:t>and mobile app) work together to provide excellent customer service</w:t>
      </w:r>
      <w:r w:rsidR="001C167F">
        <w:rPr>
          <w:rFonts w:asciiTheme="minorHAnsi" w:hAnsiTheme="minorHAnsi"/>
        </w:rPr>
        <w:t xml:space="preserve"> and enhance two</w:t>
      </w:r>
      <w:r w:rsidR="003328A2">
        <w:rPr>
          <w:rFonts w:asciiTheme="minorHAnsi" w:hAnsiTheme="minorHAnsi"/>
        </w:rPr>
        <w:t>-</w:t>
      </w:r>
      <w:r w:rsidR="001C167F">
        <w:rPr>
          <w:rFonts w:asciiTheme="minorHAnsi" w:hAnsiTheme="minorHAnsi"/>
        </w:rPr>
        <w:t>way communications between Contractor and customer</w:t>
      </w:r>
      <w:r w:rsidRPr="00B325EC">
        <w:rPr>
          <w:rFonts w:asciiTheme="minorHAnsi" w:hAnsiTheme="minorHAnsi"/>
        </w:rPr>
        <w:t xml:space="preserve">.  </w:t>
      </w:r>
      <w:r w:rsidR="00510E2E">
        <w:rPr>
          <w:rFonts w:asciiTheme="minorHAnsi" w:hAnsiTheme="minorHAnsi"/>
        </w:rPr>
        <w:t xml:space="preserve">Provide the location and staffing levels at your call center facility.  </w:t>
      </w:r>
      <w:r w:rsidRPr="00B325EC">
        <w:rPr>
          <w:rFonts w:asciiTheme="minorHAnsi" w:hAnsiTheme="minorHAnsi"/>
        </w:rPr>
        <w:t xml:space="preserve">Describe the functionality of your website including the basic structure, </w:t>
      </w:r>
      <w:r w:rsidR="001C167F">
        <w:rPr>
          <w:rFonts w:asciiTheme="minorHAnsi" w:hAnsiTheme="minorHAnsi"/>
        </w:rPr>
        <w:t xml:space="preserve">how it allows customers to </w:t>
      </w:r>
      <w:r w:rsidRPr="00B325EC">
        <w:rPr>
          <w:rFonts w:asciiTheme="minorHAnsi" w:hAnsiTheme="minorHAnsi"/>
        </w:rPr>
        <w:t xml:space="preserve">interface </w:t>
      </w:r>
      <w:r w:rsidR="001C167F">
        <w:rPr>
          <w:rFonts w:asciiTheme="minorHAnsi" w:hAnsiTheme="minorHAnsi"/>
        </w:rPr>
        <w:t>with</w:t>
      </w:r>
      <w:r w:rsidRPr="00B325EC">
        <w:rPr>
          <w:rFonts w:asciiTheme="minorHAnsi" w:hAnsiTheme="minorHAnsi"/>
        </w:rPr>
        <w:t xml:space="preserve"> customer service representatives</w:t>
      </w:r>
      <w:r w:rsidR="001C167F">
        <w:rPr>
          <w:rFonts w:asciiTheme="minorHAnsi" w:hAnsiTheme="minorHAnsi"/>
        </w:rPr>
        <w:t>,</w:t>
      </w:r>
      <w:r w:rsidRPr="00B325EC">
        <w:rPr>
          <w:rFonts w:asciiTheme="minorHAnsi" w:hAnsiTheme="minorHAnsi"/>
        </w:rPr>
        <w:t xml:space="preserve"> and the degree to which customers can manage their accounts (e.g. change their subscribed service levels, order service, request a missed pick-up collection)</w:t>
      </w:r>
      <w:r w:rsidR="001C167F">
        <w:rPr>
          <w:rFonts w:asciiTheme="minorHAnsi" w:hAnsiTheme="minorHAnsi"/>
        </w:rPr>
        <w:t xml:space="preserve"> through </w:t>
      </w:r>
      <w:r w:rsidR="00CA00C1">
        <w:rPr>
          <w:rFonts w:asciiTheme="minorHAnsi" w:hAnsiTheme="minorHAnsi"/>
        </w:rPr>
        <w:t>both website and mobile app elements</w:t>
      </w:r>
      <w:r w:rsidRPr="00B325EC">
        <w:rPr>
          <w:rFonts w:asciiTheme="minorHAnsi" w:hAnsiTheme="minorHAnsi"/>
        </w:rPr>
        <w:t>, and how you ensure that web and mobile app requests are accurately tracked</w:t>
      </w:r>
      <w:r w:rsidR="001C167F">
        <w:rPr>
          <w:rFonts w:asciiTheme="minorHAnsi" w:hAnsiTheme="minorHAnsi"/>
        </w:rPr>
        <w:t>, resolved, and reported</w:t>
      </w:r>
      <w:r w:rsidRPr="00B325EC">
        <w:rPr>
          <w:rFonts w:asciiTheme="minorHAnsi" w:hAnsiTheme="minorHAnsi"/>
        </w:rPr>
        <w:t xml:space="preserve">.  </w:t>
      </w:r>
      <w:r w:rsidR="001C167F">
        <w:rPr>
          <w:rFonts w:asciiTheme="minorHAnsi" w:hAnsiTheme="minorHAnsi"/>
        </w:rPr>
        <w:t xml:space="preserve">Describe how service requests made via call center, web-based, and mobile app elements are responded to, without creating duplicative response effort. </w:t>
      </w:r>
      <w:r w:rsidRPr="00B325EC">
        <w:rPr>
          <w:rFonts w:asciiTheme="minorHAnsi" w:hAnsiTheme="minorHAnsi"/>
        </w:rPr>
        <w:t>Describe your recent innovations in</w:t>
      </w:r>
      <w:r w:rsidR="001C167F">
        <w:rPr>
          <w:rFonts w:asciiTheme="minorHAnsi" w:hAnsiTheme="minorHAnsi"/>
        </w:rPr>
        <w:t xml:space="preserve"> providing customer</w:t>
      </w:r>
      <w:r w:rsidRPr="00B325EC">
        <w:rPr>
          <w:rFonts w:asciiTheme="minorHAnsi" w:hAnsiTheme="minorHAnsi"/>
        </w:rPr>
        <w:t xml:space="preserve"> service; for example, </w:t>
      </w:r>
      <w:r w:rsidR="001C167F">
        <w:rPr>
          <w:rFonts w:asciiTheme="minorHAnsi" w:hAnsiTheme="minorHAnsi"/>
        </w:rPr>
        <w:t xml:space="preserve">via </w:t>
      </w:r>
      <w:r w:rsidRPr="00B325EC">
        <w:rPr>
          <w:rFonts w:asciiTheme="minorHAnsi" w:hAnsiTheme="minorHAnsi"/>
        </w:rPr>
        <w:t>new technology on trucks or new methods/technologies to better communicate with customers</w:t>
      </w:r>
      <w:r w:rsidR="00510E2E">
        <w:rPr>
          <w:rFonts w:asciiTheme="minorHAnsi" w:hAnsiTheme="minorHAnsi"/>
        </w:rPr>
        <w:t>, and how you adapt and respond to advances in technology</w:t>
      </w:r>
      <w:r w:rsidRPr="00B325EC">
        <w:rPr>
          <w:rFonts w:asciiTheme="minorHAnsi" w:hAnsiTheme="minorHAnsi"/>
        </w:rPr>
        <w:t>.</w:t>
      </w:r>
    </w:p>
    <w:p w14:paraId="6313CD3B" w14:textId="77777777" w:rsidR="006D063A" w:rsidRPr="00B325EC" w:rsidRDefault="006D063A" w:rsidP="006D063A">
      <w:pPr>
        <w:jc w:val="both"/>
        <w:rPr>
          <w:rFonts w:asciiTheme="minorHAnsi" w:hAnsiTheme="minorHAnsi"/>
        </w:rPr>
      </w:pPr>
    </w:p>
    <w:p w14:paraId="09B54015" w14:textId="77777777" w:rsidR="006D063A" w:rsidRPr="00B325EC" w:rsidRDefault="00EB36D5" w:rsidP="006D063A">
      <w:pPr>
        <w:jc w:val="both"/>
        <w:rPr>
          <w:rFonts w:asciiTheme="minorHAnsi" w:hAnsiTheme="minorHAnsi"/>
        </w:rPr>
      </w:pPr>
      <w:r w:rsidRPr="00B325EC">
        <w:rPr>
          <w:rFonts w:asciiTheme="minorHAnsi" w:hAnsiTheme="minorHAnsi"/>
        </w:rPr>
        <w:t>Discuss how staffing levels are established and modified to ensure timely customer service, and how new and existing staff</w:t>
      </w:r>
      <w:r w:rsidR="003328A2">
        <w:rPr>
          <w:rFonts w:asciiTheme="minorHAnsi" w:hAnsiTheme="minorHAnsi"/>
        </w:rPr>
        <w:t xml:space="preserve"> are</w:t>
      </w:r>
      <w:r w:rsidR="003328A2" w:rsidRPr="00B325EC">
        <w:rPr>
          <w:rFonts w:asciiTheme="minorHAnsi" w:hAnsiTheme="minorHAnsi"/>
        </w:rPr>
        <w:t xml:space="preserve"> </w:t>
      </w:r>
      <w:r w:rsidRPr="00B325EC">
        <w:rPr>
          <w:rFonts w:asciiTheme="minorHAnsi" w:hAnsiTheme="minorHAnsi"/>
        </w:rPr>
        <w:t xml:space="preserve">trained. Describe how customer service performance is measured, including the specific targets or performance metrics used to evaluate your performance.  </w:t>
      </w:r>
      <w:r w:rsidR="00CA00C1">
        <w:rPr>
          <w:rFonts w:asciiTheme="minorHAnsi" w:hAnsiTheme="minorHAnsi"/>
        </w:rPr>
        <w:t>When</w:t>
      </w:r>
      <w:r w:rsidR="00CA00C1" w:rsidRPr="00B325EC">
        <w:rPr>
          <w:rFonts w:asciiTheme="minorHAnsi" w:hAnsiTheme="minorHAnsi"/>
        </w:rPr>
        <w:t xml:space="preserve"> </w:t>
      </w:r>
      <w:r w:rsidRPr="00B325EC">
        <w:rPr>
          <w:rFonts w:asciiTheme="minorHAnsi" w:hAnsiTheme="minorHAnsi"/>
        </w:rPr>
        <w:t>call center staff handle calls from more than one city or W</w:t>
      </w:r>
      <w:r w:rsidR="003328A2">
        <w:rPr>
          <w:rFonts w:asciiTheme="minorHAnsi" w:hAnsiTheme="minorHAnsi"/>
        </w:rPr>
        <w:t xml:space="preserve">ashington </w:t>
      </w:r>
      <w:r w:rsidRPr="00B325EC">
        <w:rPr>
          <w:rFonts w:asciiTheme="minorHAnsi" w:hAnsiTheme="minorHAnsi"/>
        </w:rPr>
        <w:t>U</w:t>
      </w:r>
      <w:r w:rsidR="003328A2">
        <w:rPr>
          <w:rFonts w:asciiTheme="minorHAnsi" w:hAnsiTheme="minorHAnsi"/>
        </w:rPr>
        <w:t xml:space="preserve">tilities and </w:t>
      </w:r>
      <w:r w:rsidRPr="00B325EC">
        <w:rPr>
          <w:rFonts w:asciiTheme="minorHAnsi" w:hAnsiTheme="minorHAnsi"/>
        </w:rPr>
        <w:t>T</w:t>
      </w:r>
      <w:r w:rsidR="003328A2">
        <w:rPr>
          <w:rFonts w:asciiTheme="minorHAnsi" w:hAnsiTheme="minorHAnsi"/>
        </w:rPr>
        <w:t xml:space="preserve">ransportation </w:t>
      </w:r>
      <w:r w:rsidRPr="00B325EC">
        <w:rPr>
          <w:rFonts w:asciiTheme="minorHAnsi" w:hAnsiTheme="minorHAnsi"/>
        </w:rPr>
        <w:t>C</w:t>
      </w:r>
      <w:r w:rsidR="003328A2">
        <w:rPr>
          <w:rFonts w:asciiTheme="minorHAnsi" w:hAnsiTheme="minorHAnsi"/>
        </w:rPr>
        <w:t>ommission</w:t>
      </w:r>
      <w:r w:rsidRPr="00B325EC">
        <w:rPr>
          <w:rFonts w:asciiTheme="minorHAnsi" w:hAnsiTheme="minorHAnsi"/>
        </w:rPr>
        <w:t>-certificated service area, describe the procedures and aids used by those staff to address calls from different service areas without delaying responses to customers.</w:t>
      </w:r>
    </w:p>
    <w:p w14:paraId="09680B79" w14:textId="77777777" w:rsidR="006D063A" w:rsidRPr="00B325EC" w:rsidRDefault="006D063A" w:rsidP="006D063A">
      <w:pPr>
        <w:jc w:val="both"/>
        <w:rPr>
          <w:rFonts w:asciiTheme="minorHAnsi" w:hAnsiTheme="minorHAnsi"/>
        </w:rPr>
      </w:pPr>
    </w:p>
    <w:p w14:paraId="778CCA04" w14:textId="77777777" w:rsidR="006D063A" w:rsidRPr="00B325EC" w:rsidRDefault="00EB36D5" w:rsidP="006D063A">
      <w:pPr>
        <w:jc w:val="both"/>
        <w:rPr>
          <w:rFonts w:asciiTheme="minorHAnsi" w:hAnsiTheme="minorHAnsi"/>
        </w:rPr>
      </w:pPr>
      <w:r w:rsidRPr="00B325EC">
        <w:rPr>
          <w:rFonts w:asciiTheme="minorHAnsi" w:hAnsiTheme="minorHAnsi"/>
        </w:rPr>
        <w:t xml:space="preserve">Discuss how long it takes you to </w:t>
      </w:r>
      <w:r w:rsidR="00CA00C1">
        <w:rPr>
          <w:rFonts w:asciiTheme="minorHAnsi" w:hAnsiTheme="minorHAnsi"/>
        </w:rPr>
        <w:t xml:space="preserve">physically </w:t>
      </w:r>
      <w:r w:rsidRPr="00B325EC">
        <w:rPr>
          <w:rFonts w:asciiTheme="minorHAnsi" w:hAnsiTheme="minorHAnsi"/>
        </w:rPr>
        <w:t>respond to service calls</w:t>
      </w:r>
      <w:r w:rsidR="00CA00C1">
        <w:rPr>
          <w:rFonts w:asciiTheme="minorHAnsi" w:hAnsiTheme="minorHAnsi"/>
        </w:rPr>
        <w:t xml:space="preserve"> </w:t>
      </w:r>
      <w:r w:rsidR="008A231E">
        <w:rPr>
          <w:rFonts w:asciiTheme="minorHAnsi" w:hAnsiTheme="minorHAnsi"/>
        </w:rPr>
        <w:t>by line-of-business</w:t>
      </w:r>
      <w:r w:rsidRPr="00B325EC">
        <w:rPr>
          <w:rFonts w:asciiTheme="minorHAnsi" w:hAnsiTheme="minorHAnsi"/>
        </w:rPr>
        <w:t>, how you monitor and adapt your field staffing to minimize your response time, how the resolution of each service call is performed in a timely manner</w:t>
      </w:r>
      <w:r w:rsidR="00CA00C1" w:rsidRPr="00C45ED4">
        <w:rPr>
          <w:rFonts w:asciiTheme="minorHAnsi" w:hAnsiTheme="minorHAnsi"/>
        </w:rPr>
        <w:t>, and how this is tracked and routinely reported as part of internal performance evaluation as well as required periodic reports</w:t>
      </w:r>
      <w:r w:rsidRPr="00B325EC">
        <w:rPr>
          <w:rFonts w:asciiTheme="minorHAnsi" w:hAnsiTheme="minorHAnsi"/>
        </w:rPr>
        <w:t>.</w:t>
      </w:r>
    </w:p>
    <w:p w14:paraId="6F2EE9F8" w14:textId="77777777" w:rsidR="006D063A" w:rsidRPr="00B325EC" w:rsidRDefault="006D063A" w:rsidP="006D063A">
      <w:pPr>
        <w:jc w:val="both"/>
        <w:rPr>
          <w:rFonts w:asciiTheme="minorHAnsi" w:hAnsiTheme="minorHAnsi"/>
        </w:rPr>
      </w:pPr>
    </w:p>
    <w:p w14:paraId="75D2CC4C" w14:textId="77777777" w:rsidR="00CA00C1" w:rsidRPr="00B325EC" w:rsidRDefault="00EB36D5" w:rsidP="00CA00C1">
      <w:pPr>
        <w:jc w:val="both"/>
        <w:rPr>
          <w:rFonts w:asciiTheme="minorHAnsi" w:hAnsiTheme="minorHAnsi"/>
        </w:rPr>
      </w:pPr>
      <w:r w:rsidRPr="00B325EC">
        <w:rPr>
          <w:rFonts w:asciiTheme="minorHAnsi" w:hAnsiTheme="minorHAnsi"/>
        </w:rPr>
        <w:t xml:space="preserve">Describe your procedures for handling “missed” collections. </w:t>
      </w:r>
      <w:r w:rsidR="008A231E">
        <w:rPr>
          <w:rFonts w:asciiTheme="minorHAnsi" w:hAnsiTheme="minorHAnsi"/>
        </w:rPr>
        <w:t>Do you</w:t>
      </w:r>
      <w:r w:rsidRPr="00B325EC">
        <w:rPr>
          <w:rFonts w:asciiTheme="minorHAnsi" w:hAnsiTheme="minorHAnsi"/>
        </w:rPr>
        <w:t xml:space="preserve"> have a separate route for handling misses at the end of each day; is each route driver responsible for collecting their misses on the day or day after regular collection; or does your Entity use some other system?  How has this approach worked to minimize repeat misses?  How do you </w:t>
      </w:r>
      <w:r w:rsidR="00CA00C1">
        <w:rPr>
          <w:rFonts w:asciiTheme="minorHAnsi" w:hAnsiTheme="minorHAnsi"/>
        </w:rPr>
        <w:t xml:space="preserve">improve services for those </w:t>
      </w:r>
      <w:r w:rsidRPr="00B325EC">
        <w:rPr>
          <w:rFonts w:asciiTheme="minorHAnsi" w:hAnsiTheme="minorHAnsi"/>
        </w:rPr>
        <w:t xml:space="preserve">customers who repeatedly report </w:t>
      </w:r>
      <w:r w:rsidR="00CA00C1">
        <w:rPr>
          <w:rFonts w:asciiTheme="minorHAnsi" w:hAnsiTheme="minorHAnsi"/>
        </w:rPr>
        <w:t>justified</w:t>
      </w:r>
      <w:r w:rsidRPr="00B325EC">
        <w:rPr>
          <w:rFonts w:asciiTheme="minorHAnsi" w:hAnsiTheme="minorHAnsi"/>
        </w:rPr>
        <w:t xml:space="preserve"> misses?</w:t>
      </w:r>
      <w:r w:rsidR="00CA00C1">
        <w:rPr>
          <w:rFonts w:asciiTheme="minorHAnsi" w:hAnsiTheme="minorHAnsi"/>
        </w:rPr>
        <w:t xml:space="preserve"> </w:t>
      </w:r>
      <w:r w:rsidR="00CA00C1" w:rsidRPr="00B325EC">
        <w:rPr>
          <w:rFonts w:asciiTheme="minorHAnsi" w:hAnsiTheme="minorHAnsi"/>
        </w:rPr>
        <w:t xml:space="preserve">How do you handle customers who repeatedly report </w:t>
      </w:r>
      <w:r w:rsidR="00CA00C1">
        <w:rPr>
          <w:rFonts w:asciiTheme="minorHAnsi" w:hAnsiTheme="minorHAnsi"/>
        </w:rPr>
        <w:t>un</w:t>
      </w:r>
      <w:r w:rsidR="00CA00C1" w:rsidRPr="00B325EC">
        <w:rPr>
          <w:rFonts w:asciiTheme="minorHAnsi" w:hAnsiTheme="minorHAnsi"/>
        </w:rPr>
        <w:t>warranted misses?</w:t>
      </w:r>
    </w:p>
    <w:p w14:paraId="32F46D88" w14:textId="77777777" w:rsidR="006D063A" w:rsidRPr="00B325EC" w:rsidRDefault="006D063A" w:rsidP="006D063A">
      <w:pPr>
        <w:rPr>
          <w:rFonts w:asciiTheme="minorHAnsi" w:hAnsiTheme="minorHAnsi"/>
        </w:rPr>
      </w:pPr>
    </w:p>
    <w:p w14:paraId="661ABFDD" w14:textId="77777777" w:rsidR="006D063A" w:rsidRPr="00B325EC" w:rsidRDefault="00EB36D5" w:rsidP="006D063A">
      <w:pPr>
        <w:pStyle w:val="Heading3"/>
        <w:rPr>
          <w:rFonts w:asciiTheme="minorHAnsi" w:hAnsiTheme="minorHAnsi"/>
        </w:rPr>
      </w:pPr>
      <w:bookmarkStart w:id="151" w:name="_Toc256000043"/>
      <w:r w:rsidRPr="00B325EC">
        <w:rPr>
          <w:rFonts w:asciiTheme="minorHAnsi" w:hAnsiTheme="minorHAnsi"/>
        </w:rPr>
        <w:t>C.3 Transition and Implementation Plan</w:t>
      </w:r>
      <w:bookmarkEnd w:id="151"/>
    </w:p>
    <w:p w14:paraId="2B3F69BD" w14:textId="77777777" w:rsidR="006D063A" w:rsidRPr="00B325EC" w:rsidRDefault="006D063A" w:rsidP="006D063A">
      <w:pPr>
        <w:rPr>
          <w:rFonts w:asciiTheme="minorHAnsi" w:hAnsiTheme="minorHAnsi"/>
        </w:rPr>
      </w:pPr>
    </w:p>
    <w:p w14:paraId="3AC83314" w14:textId="3B39849A" w:rsidR="00582E26" w:rsidRDefault="00EB36D5" w:rsidP="006D063A">
      <w:pPr>
        <w:jc w:val="both"/>
        <w:rPr>
          <w:rFonts w:asciiTheme="minorHAnsi" w:hAnsiTheme="minorHAnsi"/>
        </w:rPr>
      </w:pPr>
      <w:r w:rsidRPr="00B325EC">
        <w:rPr>
          <w:rFonts w:asciiTheme="minorHAnsi" w:hAnsiTheme="minorHAnsi"/>
        </w:rPr>
        <w:t>Describe your proposed transition and implementation plans to ensure an efficient and successful implementation of service provisions as outlined in the Base Contract.  Identify the major issues</w:t>
      </w:r>
      <w:r w:rsidR="00CA00C1">
        <w:rPr>
          <w:rFonts w:asciiTheme="minorHAnsi" w:hAnsiTheme="minorHAnsi"/>
        </w:rPr>
        <w:t xml:space="preserve"> and challenges</w:t>
      </w:r>
      <w:r w:rsidRPr="00B325EC">
        <w:rPr>
          <w:rFonts w:asciiTheme="minorHAnsi" w:hAnsiTheme="minorHAnsi"/>
        </w:rPr>
        <w:t xml:space="preserve"> </w:t>
      </w:r>
      <w:r w:rsidR="00CA00C1">
        <w:rPr>
          <w:rFonts w:asciiTheme="minorHAnsi" w:hAnsiTheme="minorHAnsi"/>
        </w:rPr>
        <w:t xml:space="preserve">along with </w:t>
      </w:r>
      <w:r w:rsidRPr="00B325EC">
        <w:rPr>
          <w:rFonts w:asciiTheme="minorHAnsi" w:hAnsiTheme="minorHAnsi"/>
        </w:rPr>
        <w:t xml:space="preserve">your proposed approach.  Discuss customer information, promotion and notification, customer service, customer response, procurement and delivery of vehicles and other equipment, contingency plans and other considerations which will ensure successful transition and implementation of the </w:t>
      </w:r>
      <w:r w:rsidR="00C939F7">
        <w:rPr>
          <w:rFonts w:asciiTheme="minorHAnsi" w:hAnsiTheme="minorHAnsi"/>
        </w:rPr>
        <w:t xml:space="preserve">comprehensive </w:t>
      </w:r>
      <w:r w:rsidRPr="00B325EC">
        <w:rPr>
          <w:rFonts w:asciiTheme="minorHAnsi" w:hAnsiTheme="minorHAnsi"/>
        </w:rPr>
        <w:t xml:space="preserve">Services </w:t>
      </w:r>
      <w:r w:rsidR="00C939F7">
        <w:rPr>
          <w:rFonts w:asciiTheme="minorHAnsi" w:hAnsiTheme="minorHAnsi"/>
        </w:rPr>
        <w:t xml:space="preserve">under the </w:t>
      </w:r>
      <w:r w:rsidR="00C45ED4">
        <w:rPr>
          <w:rFonts w:asciiTheme="minorHAnsi" w:hAnsiTheme="minorHAnsi"/>
        </w:rPr>
        <w:t xml:space="preserve">Base </w:t>
      </w:r>
      <w:r w:rsidR="00C939F7">
        <w:rPr>
          <w:rFonts w:asciiTheme="minorHAnsi" w:hAnsiTheme="minorHAnsi"/>
        </w:rPr>
        <w:t>Contract.</w:t>
      </w:r>
    </w:p>
    <w:p w14:paraId="2D5C61AE" w14:textId="77777777" w:rsidR="00582E26" w:rsidRDefault="00582E26" w:rsidP="006D063A">
      <w:pPr>
        <w:jc w:val="both"/>
        <w:rPr>
          <w:rFonts w:asciiTheme="minorHAnsi" w:hAnsiTheme="minorHAnsi"/>
        </w:rPr>
      </w:pPr>
    </w:p>
    <w:p w14:paraId="4C1C1AC4" w14:textId="2F9E2E99" w:rsidR="00582E26" w:rsidRDefault="00582E26" w:rsidP="006D063A">
      <w:pPr>
        <w:jc w:val="both"/>
        <w:rPr>
          <w:rFonts w:asciiTheme="minorHAnsi" w:hAnsiTheme="minorHAnsi"/>
        </w:rPr>
      </w:pPr>
      <w:r>
        <w:rPr>
          <w:rFonts w:asciiTheme="minorHAnsi" w:hAnsiTheme="minorHAnsi"/>
        </w:rPr>
        <w:t xml:space="preserve">Clearly state your intention on whether you wish to assume ownership of the existing carts, and if so, how you intend to collect, wash, re-label and re-deliver those carts without customer service interruption.  </w:t>
      </w:r>
      <w:r w:rsidR="00A0408E">
        <w:rPr>
          <w:rFonts w:asciiTheme="minorHAnsi" w:hAnsiTheme="minorHAnsi"/>
        </w:rPr>
        <w:t xml:space="preserve">What is the proposed timeframe and process for Contract-compliant </w:t>
      </w:r>
      <w:r>
        <w:rPr>
          <w:rFonts w:asciiTheme="minorHAnsi" w:hAnsiTheme="minorHAnsi"/>
        </w:rPr>
        <w:t xml:space="preserve">carts </w:t>
      </w:r>
      <w:r w:rsidR="00A0408E">
        <w:rPr>
          <w:rFonts w:asciiTheme="minorHAnsi" w:hAnsiTheme="minorHAnsi"/>
        </w:rPr>
        <w:t xml:space="preserve">to </w:t>
      </w:r>
      <w:r>
        <w:rPr>
          <w:rFonts w:asciiTheme="minorHAnsi" w:hAnsiTheme="minorHAnsi"/>
        </w:rPr>
        <w:t>be</w:t>
      </w:r>
      <w:r w:rsidR="00A0408E">
        <w:rPr>
          <w:rFonts w:asciiTheme="minorHAnsi" w:hAnsiTheme="minorHAnsi"/>
        </w:rPr>
        <w:t xml:space="preserve"> provided to all customers?</w:t>
      </w:r>
      <w:r>
        <w:rPr>
          <w:rFonts w:asciiTheme="minorHAnsi" w:hAnsiTheme="minorHAnsi"/>
        </w:rPr>
        <w:t xml:space="preserve"> How would this affect </w:t>
      </w:r>
      <w:r w:rsidR="00A0408E">
        <w:rPr>
          <w:rFonts w:asciiTheme="minorHAnsi" w:hAnsiTheme="minorHAnsi"/>
        </w:rPr>
        <w:t xml:space="preserve">comprehensive </w:t>
      </w:r>
      <w:r>
        <w:rPr>
          <w:rFonts w:asciiTheme="minorHAnsi" w:hAnsiTheme="minorHAnsi"/>
        </w:rPr>
        <w:t>promotion and education of the new collection program?  What other issues would arise with reusing the existing carts and how would you mitigate</w:t>
      </w:r>
      <w:r w:rsidR="00A0408E">
        <w:rPr>
          <w:rFonts w:asciiTheme="minorHAnsi" w:hAnsiTheme="minorHAnsi"/>
        </w:rPr>
        <w:t xml:space="preserve"> or minimize</w:t>
      </w:r>
      <w:r>
        <w:rPr>
          <w:rFonts w:asciiTheme="minorHAnsi" w:hAnsiTheme="minorHAnsi"/>
        </w:rPr>
        <w:t xml:space="preserve"> impacts to customers?</w:t>
      </w:r>
    </w:p>
    <w:p w14:paraId="6D3BA0C6" w14:textId="77777777" w:rsidR="00582E26" w:rsidRDefault="00582E26" w:rsidP="006D063A">
      <w:pPr>
        <w:jc w:val="both"/>
        <w:rPr>
          <w:rFonts w:asciiTheme="minorHAnsi" w:hAnsiTheme="minorHAnsi"/>
        </w:rPr>
      </w:pPr>
    </w:p>
    <w:p w14:paraId="2393C863" w14:textId="626E7A7F" w:rsidR="00582E26" w:rsidRPr="00B325EC" w:rsidRDefault="00EB36D5" w:rsidP="006D063A">
      <w:pPr>
        <w:jc w:val="both"/>
        <w:rPr>
          <w:rFonts w:asciiTheme="minorHAnsi" w:hAnsiTheme="minorHAnsi"/>
        </w:rPr>
      </w:pPr>
      <w:r w:rsidRPr="00B325EC">
        <w:rPr>
          <w:rFonts w:asciiTheme="minorHAnsi" w:hAnsiTheme="minorHAnsi"/>
        </w:rPr>
        <w:t>Include a timeline which identifies major tasks and key dates in the transition and implementation plan.</w:t>
      </w:r>
    </w:p>
    <w:p w14:paraId="777B4C90" w14:textId="77777777" w:rsidR="006D063A" w:rsidRPr="00B325EC" w:rsidRDefault="006D063A" w:rsidP="006D063A">
      <w:pPr>
        <w:numPr>
          <w:ilvl w:val="12"/>
          <w:numId w:val="0"/>
        </w:numPr>
        <w:rPr>
          <w:rFonts w:asciiTheme="minorHAnsi" w:hAnsiTheme="minorHAnsi"/>
        </w:rPr>
      </w:pPr>
    </w:p>
    <w:p w14:paraId="50351EE8" w14:textId="77777777" w:rsidR="006D063A" w:rsidRPr="00C45ED4" w:rsidRDefault="00EB36D5" w:rsidP="00C45ED4">
      <w:pPr>
        <w:pStyle w:val="Heading2"/>
        <w:rPr>
          <w:rFonts w:asciiTheme="minorHAnsi" w:hAnsiTheme="minorHAnsi"/>
          <w:b w:val="0"/>
        </w:rPr>
      </w:pPr>
      <w:bookmarkStart w:id="152" w:name="_Toc256000044"/>
      <w:r w:rsidRPr="00C45ED4">
        <w:rPr>
          <w:rFonts w:asciiTheme="minorHAnsi" w:hAnsiTheme="minorHAnsi"/>
        </w:rPr>
        <w:t>D. Implementation and Public Information</w:t>
      </w:r>
      <w:bookmarkEnd w:id="152"/>
    </w:p>
    <w:p w14:paraId="20EF8805" w14:textId="77777777" w:rsidR="006D063A" w:rsidRPr="00B325EC" w:rsidRDefault="006D063A" w:rsidP="006D063A">
      <w:pPr>
        <w:numPr>
          <w:ilvl w:val="12"/>
          <w:numId w:val="0"/>
        </w:numPr>
        <w:tabs>
          <w:tab w:val="right" w:pos="3026"/>
        </w:tabs>
        <w:rPr>
          <w:rFonts w:asciiTheme="minorHAnsi" w:hAnsiTheme="minorHAnsi"/>
          <w:u w:val="single"/>
        </w:rPr>
      </w:pPr>
    </w:p>
    <w:p w14:paraId="2041E436" w14:textId="77777777" w:rsidR="006D063A" w:rsidRPr="00B325EC" w:rsidRDefault="00EB36D5" w:rsidP="006D063A">
      <w:pPr>
        <w:pStyle w:val="BodyText2"/>
        <w:tabs>
          <w:tab w:val="clear" w:pos="701"/>
          <w:tab w:val="clear" w:pos="5908"/>
        </w:tabs>
        <w:rPr>
          <w:rFonts w:asciiTheme="minorHAnsi" w:hAnsiTheme="minorHAnsi"/>
        </w:rPr>
      </w:pPr>
      <w:r w:rsidRPr="00B325EC">
        <w:rPr>
          <w:rFonts w:asciiTheme="minorHAnsi" w:hAnsiTheme="minorHAnsi"/>
        </w:rPr>
        <w:t xml:space="preserve">If </w:t>
      </w:r>
      <w:r w:rsidR="00C939F7">
        <w:rPr>
          <w:rFonts w:asciiTheme="minorHAnsi" w:hAnsiTheme="minorHAnsi"/>
        </w:rPr>
        <w:t>Proposer</w:t>
      </w:r>
      <w:r w:rsidR="00C939F7" w:rsidRPr="00B325EC">
        <w:rPr>
          <w:rFonts w:asciiTheme="minorHAnsi" w:hAnsiTheme="minorHAnsi"/>
        </w:rPr>
        <w:t xml:space="preserve"> </w:t>
      </w:r>
      <w:r w:rsidRPr="00B325EC">
        <w:rPr>
          <w:rFonts w:asciiTheme="minorHAnsi" w:hAnsiTheme="minorHAnsi"/>
        </w:rPr>
        <w:t xml:space="preserve">would be a new service provider for the City, describe in detail how </w:t>
      </w:r>
      <w:r w:rsidR="00E63EBF">
        <w:rPr>
          <w:rFonts w:asciiTheme="minorHAnsi" w:hAnsiTheme="minorHAnsi"/>
        </w:rPr>
        <w:t>you</w:t>
      </w:r>
      <w:r w:rsidRPr="00B325EC">
        <w:rPr>
          <w:rFonts w:asciiTheme="minorHAnsi" w:hAnsiTheme="minorHAnsi"/>
        </w:rPr>
        <w:t xml:space="preserve"> would work with the existing contractor to ensure a smooth transfer of information and cart/container exchanges in a timely manner to </w:t>
      </w:r>
      <w:r>
        <w:rPr>
          <w:rFonts w:asciiTheme="minorHAnsi" w:hAnsiTheme="minorHAnsi"/>
        </w:rPr>
        <w:t>prior</w:t>
      </w:r>
      <w:r w:rsidRPr="00B325EC">
        <w:rPr>
          <w:rFonts w:asciiTheme="minorHAnsi" w:hAnsiTheme="minorHAnsi"/>
        </w:rPr>
        <w:t xml:space="preserve"> the </w:t>
      </w:r>
      <w:r>
        <w:rPr>
          <w:rFonts w:asciiTheme="minorHAnsi" w:hAnsiTheme="minorHAnsi"/>
        </w:rPr>
        <w:t>contract services</w:t>
      </w:r>
      <w:r w:rsidRPr="00B325EC">
        <w:rPr>
          <w:rFonts w:asciiTheme="minorHAnsi" w:hAnsiTheme="minorHAnsi"/>
        </w:rPr>
        <w:t xml:space="preserve"> start date. Identify the individuals involved in this effort, their qualifications and previous experience in transitioning existing collection programs.</w:t>
      </w:r>
    </w:p>
    <w:p w14:paraId="1ADCAE88" w14:textId="77777777" w:rsidR="006D063A" w:rsidRPr="00B325EC" w:rsidRDefault="006D063A" w:rsidP="006D063A">
      <w:pPr>
        <w:numPr>
          <w:ilvl w:val="12"/>
          <w:numId w:val="0"/>
        </w:numPr>
        <w:rPr>
          <w:rFonts w:asciiTheme="minorHAnsi" w:hAnsiTheme="minorHAnsi"/>
        </w:rPr>
      </w:pPr>
    </w:p>
    <w:p w14:paraId="1F2052C0"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Describe and provide examples of materials developed by Proposer’s staff and used to introduce and support single-family recycling and compostables programs.  Address how materials will be distributed and how residents seeking additional information will be accommodated during program introduction.  Detail how your approach will increase and maintain participation and how methods may change as participation levels increase or decrease.</w:t>
      </w:r>
    </w:p>
    <w:p w14:paraId="36136432" w14:textId="77777777" w:rsidR="006D063A" w:rsidRPr="00B325EC" w:rsidRDefault="006D063A" w:rsidP="006D063A">
      <w:pPr>
        <w:numPr>
          <w:ilvl w:val="12"/>
          <w:numId w:val="0"/>
        </w:numPr>
        <w:jc w:val="both"/>
        <w:rPr>
          <w:rFonts w:asciiTheme="minorHAnsi" w:hAnsiTheme="minorHAnsi"/>
        </w:rPr>
      </w:pPr>
    </w:p>
    <w:p w14:paraId="20F7A0D7"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Describe fully how you will promote multifamily recycling and increase multifamily recycling levels.  Detail the communications, outreach and assistance methods as well as technological or operational innovations you propose to increase those recycling levels. Detail how your approach will increase and maintain participation and how methods may change as participation levels increase or decrease.  Provide examples of where your approaches have been effective, how effectiveness is measured and also provide informational materials developed and used by your staff.</w:t>
      </w:r>
    </w:p>
    <w:p w14:paraId="56E2274E" w14:textId="77777777" w:rsidR="006D063A" w:rsidRPr="00B325EC" w:rsidRDefault="006D063A" w:rsidP="006D063A">
      <w:pPr>
        <w:numPr>
          <w:ilvl w:val="12"/>
          <w:numId w:val="0"/>
        </w:numPr>
        <w:jc w:val="both"/>
        <w:rPr>
          <w:rFonts w:asciiTheme="minorHAnsi" w:hAnsiTheme="minorHAnsi"/>
        </w:rPr>
      </w:pPr>
    </w:p>
    <w:p w14:paraId="3D0AB4F3"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Explain your procedures for submitting public information material to the City for approval and any approval timeliness you will expect the City to meet.</w:t>
      </w:r>
    </w:p>
    <w:p w14:paraId="5ECCB168" w14:textId="77777777" w:rsidR="006D063A" w:rsidRPr="00B325EC" w:rsidRDefault="006D063A" w:rsidP="006D063A">
      <w:pPr>
        <w:numPr>
          <w:ilvl w:val="12"/>
          <w:numId w:val="0"/>
        </w:numPr>
        <w:rPr>
          <w:rFonts w:asciiTheme="minorHAnsi" w:hAnsiTheme="minorHAnsi"/>
        </w:rPr>
      </w:pPr>
    </w:p>
    <w:p w14:paraId="6DBEC888" w14:textId="77777777" w:rsidR="006D063A" w:rsidRPr="00B325EC" w:rsidRDefault="00EB36D5" w:rsidP="006D063A">
      <w:pPr>
        <w:numPr>
          <w:ilvl w:val="12"/>
          <w:numId w:val="0"/>
        </w:numPr>
        <w:jc w:val="both"/>
        <w:rPr>
          <w:rFonts w:asciiTheme="minorHAnsi" w:hAnsiTheme="minorHAnsi"/>
        </w:rPr>
      </w:pPr>
      <w:r w:rsidRPr="00B325EC">
        <w:rPr>
          <w:rFonts w:asciiTheme="minorHAnsi" w:hAnsiTheme="minorHAnsi"/>
        </w:rPr>
        <w:t>Identify and describe fully the qualifications of your Education and Outreach Manager including previous experience in working with recycling collection programs and government organizations.</w:t>
      </w:r>
    </w:p>
    <w:p w14:paraId="4B1FFCDF" w14:textId="77777777" w:rsidR="006D063A" w:rsidRPr="00B325EC" w:rsidRDefault="006D063A" w:rsidP="006D063A">
      <w:pPr>
        <w:numPr>
          <w:ilvl w:val="12"/>
          <w:numId w:val="0"/>
        </w:numPr>
        <w:jc w:val="both"/>
        <w:rPr>
          <w:rFonts w:asciiTheme="minorHAnsi" w:hAnsiTheme="minorHAnsi"/>
        </w:rPr>
      </w:pPr>
    </w:p>
    <w:p w14:paraId="2534CD68" w14:textId="77777777" w:rsidR="006D063A" w:rsidRPr="00C45ED4" w:rsidRDefault="00EB36D5" w:rsidP="00C45ED4">
      <w:pPr>
        <w:pStyle w:val="Heading1"/>
        <w:rPr>
          <w:rFonts w:asciiTheme="minorHAnsi" w:hAnsiTheme="minorHAnsi"/>
          <w:b w:val="0"/>
        </w:rPr>
      </w:pPr>
      <w:bookmarkStart w:id="153" w:name="_Toc256000045"/>
      <w:r w:rsidRPr="00C45ED4">
        <w:rPr>
          <w:rFonts w:asciiTheme="minorHAnsi" w:hAnsiTheme="minorHAnsi"/>
        </w:rPr>
        <w:t>E. Base Contract Modifications</w:t>
      </w:r>
      <w:bookmarkEnd w:id="153"/>
    </w:p>
    <w:p w14:paraId="75B8D2D0" w14:textId="77777777" w:rsidR="006D063A" w:rsidRPr="00B325EC" w:rsidRDefault="006D063A" w:rsidP="006D063A">
      <w:pPr>
        <w:rPr>
          <w:rFonts w:asciiTheme="minorHAnsi" w:hAnsiTheme="minorHAnsi"/>
        </w:rPr>
      </w:pPr>
    </w:p>
    <w:p w14:paraId="4E7C7311" w14:textId="77777777" w:rsidR="004679E1" w:rsidRDefault="00EB36D5" w:rsidP="006D063A">
      <w:pPr>
        <w:pStyle w:val="Header"/>
        <w:jc w:val="both"/>
      </w:pPr>
      <w:bookmarkStart w:id="154" w:name="_Toc382874109"/>
      <w:bookmarkEnd w:id="137"/>
      <w:bookmarkEnd w:id="138"/>
      <w:r w:rsidRPr="00B325EC">
        <w:rPr>
          <w:rFonts w:asciiTheme="minorHAnsi" w:hAnsiTheme="minorHAnsi"/>
          <w:sz w:val="24"/>
          <w:szCs w:val="24"/>
        </w:rPr>
        <w:t>Submissions contingent on an alternative Contract cannot be reasonably compared with competing Proposals and shall be considered non-responsive.</w:t>
      </w:r>
    </w:p>
    <w:p w14:paraId="1757369C" w14:textId="77777777" w:rsidR="006D063A" w:rsidRPr="00B325EC" w:rsidRDefault="006D063A" w:rsidP="006D063A">
      <w:pPr>
        <w:pStyle w:val="Header"/>
        <w:jc w:val="both"/>
        <w:rPr>
          <w:rFonts w:asciiTheme="minorHAnsi" w:hAnsiTheme="minorHAnsi"/>
          <w:sz w:val="24"/>
          <w:szCs w:val="24"/>
        </w:rPr>
      </w:pPr>
    </w:p>
    <w:p w14:paraId="07D6B393" w14:textId="77777777" w:rsidR="006D063A" w:rsidRDefault="00E31656" w:rsidP="006D063A">
      <w:pPr>
        <w:pStyle w:val="Header"/>
        <w:jc w:val="both"/>
        <w:rPr>
          <w:rFonts w:asciiTheme="minorHAnsi" w:hAnsiTheme="minorHAnsi"/>
          <w:sz w:val="24"/>
          <w:szCs w:val="24"/>
        </w:rPr>
      </w:pPr>
      <w:r w:rsidRPr="005251D8">
        <w:rPr>
          <w:rFonts w:asciiTheme="minorHAnsi" w:hAnsiTheme="minorHAnsi"/>
          <w:sz w:val="24"/>
          <w:szCs w:val="24"/>
        </w:rPr>
        <w:t xml:space="preserve">The City has </w:t>
      </w:r>
      <w:r w:rsidR="00BD5C75">
        <w:rPr>
          <w:rFonts w:asciiTheme="minorHAnsi" w:hAnsiTheme="minorHAnsi"/>
          <w:sz w:val="24"/>
          <w:szCs w:val="24"/>
        </w:rPr>
        <w:t>conducted</w:t>
      </w:r>
      <w:r w:rsidRPr="005251D8">
        <w:rPr>
          <w:rFonts w:asciiTheme="minorHAnsi" w:hAnsiTheme="minorHAnsi"/>
          <w:sz w:val="24"/>
          <w:szCs w:val="24"/>
        </w:rPr>
        <w:t xml:space="preserve"> an industry review process prior to releasing this RFP and has incorporated into the Base Contract</w:t>
      </w:r>
      <w:r w:rsidR="004679E1">
        <w:rPr>
          <w:rFonts w:asciiTheme="minorHAnsi" w:hAnsiTheme="minorHAnsi"/>
          <w:sz w:val="24"/>
          <w:szCs w:val="24"/>
        </w:rPr>
        <w:t xml:space="preserve"> </w:t>
      </w:r>
      <w:r w:rsidRPr="005251D8">
        <w:rPr>
          <w:rFonts w:asciiTheme="minorHAnsi" w:hAnsiTheme="minorHAnsi"/>
          <w:sz w:val="24"/>
          <w:szCs w:val="24"/>
        </w:rPr>
        <w:t>suggested changes</w:t>
      </w:r>
      <w:r w:rsidR="004679E1">
        <w:rPr>
          <w:rFonts w:asciiTheme="minorHAnsi" w:hAnsiTheme="minorHAnsi"/>
          <w:sz w:val="24"/>
          <w:szCs w:val="24"/>
        </w:rPr>
        <w:t xml:space="preserve"> (shown as tracked changes)</w:t>
      </w:r>
      <w:r w:rsidRPr="005251D8">
        <w:rPr>
          <w:rFonts w:asciiTheme="minorHAnsi" w:hAnsiTheme="minorHAnsi"/>
          <w:sz w:val="24"/>
          <w:szCs w:val="24"/>
        </w:rPr>
        <w:t xml:space="preserve"> deemed reasonable and in the best interest of the City and its ratepayers. </w:t>
      </w:r>
      <w:r w:rsidR="00EB36D5" w:rsidRPr="004679E1">
        <w:rPr>
          <w:rFonts w:asciiTheme="minorHAnsi" w:hAnsiTheme="minorHAnsi"/>
          <w:sz w:val="24"/>
          <w:szCs w:val="24"/>
        </w:rPr>
        <w:t>All Proposals</w:t>
      </w:r>
      <w:r w:rsidR="00EB36D5" w:rsidRPr="00B325EC">
        <w:rPr>
          <w:rFonts w:asciiTheme="minorHAnsi" w:hAnsiTheme="minorHAnsi"/>
          <w:sz w:val="24"/>
          <w:szCs w:val="24"/>
        </w:rPr>
        <w:t xml:space="preserve"> shall be based on the Base Contract (Appendix A) included with the RFP, without alteration</w:t>
      </w:r>
      <w:r w:rsidR="00BD5C75">
        <w:rPr>
          <w:rFonts w:asciiTheme="minorHAnsi" w:hAnsiTheme="minorHAnsi"/>
          <w:sz w:val="24"/>
          <w:szCs w:val="24"/>
        </w:rPr>
        <w:t>;</w:t>
      </w:r>
      <w:r w:rsidR="00EB36D5" w:rsidRPr="00B325EC">
        <w:rPr>
          <w:rFonts w:asciiTheme="minorHAnsi" w:hAnsiTheme="minorHAnsi"/>
          <w:sz w:val="24"/>
          <w:szCs w:val="24"/>
        </w:rPr>
        <w:t xml:space="preserve"> </w:t>
      </w:r>
      <w:r w:rsidR="00BD5C75">
        <w:rPr>
          <w:rFonts w:asciiTheme="minorHAnsi" w:hAnsiTheme="minorHAnsi"/>
          <w:sz w:val="24"/>
          <w:szCs w:val="24"/>
        </w:rPr>
        <w:t>h</w:t>
      </w:r>
      <w:r w:rsidR="00EB36D5" w:rsidRPr="00B325EC">
        <w:rPr>
          <w:rFonts w:asciiTheme="minorHAnsi" w:hAnsiTheme="minorHAnsi"/>
          <w:sz w:val="24"/>
          <w:szCs w:val="24"/>
        </w:rPr>
        <w:t xml:space="preserve">owever, Proposers may identify specific Base Contract provisions that they believe unreasonably affect costs </w:t>
      </w:r>
      <w:r w:rsidR="00BF1E7E">
        <w:rPr>
          <w:rFonts w:asciiTheme="minorHAnsi" w:hAnsiTheme="minorHAnsi"/>
          <w:sz w:val="24"/>
          <w:szCs w:val="24"/>
        </w:rPr>
        <w:t>for</w:t>
      </w:r>
      <w:r w:rsidR="00EB36D5" w:rsidRPr="00B325EC">
        <w:rPr>
          <w:rFonts w:asciiTheme="minorHAnsi" w:hAnsiTheme="minorHAnsi"/>
          <w:sz w:val="24"/>
          <w:szCs w:val="24"/>
        </w:rPr>
        <w:t xml:space="preserve"> the City </w:t>
      </w:r>
      <w:r w:rsidR="00BF1E7E">
        <w:rPr>
          <w:rFonts w:asciiTheme="minorHAnsi" w:hAnsiTheme="minorHAnsi"/>
          <w:sz w:val="24"/>
          <w:szCs w:val="24"/>
        </w:rPr>
        <w:t xml:space="preserve">to </w:t>
      </w:r>
      <w:r w:rsidR="00AB49DC">
        <w:rPr>
          <w:rFonts w:asciiTheme="minorHAnsi" w:hAnsiTheme="minorHAnsi"/>
          <w:sz w:val="24"/>
          <w:szCs w:val="24"/>
        </w:rPr>
        <w:t>consider</w:t>
      </w:r>
      <w:r w:rsidR="00EB36D5" w:rsidRPr="00B325EC">
        <w:rPr>
          <w:rFonts w:asciiTheme="minorHAnsi" w:hAnsiTheme="minorHAnsi"/>
          <w:sz w:val="24"/>
          <w:szCs w:val="24"/>
        </w:rPr>
        <w:t xml:space="preserve"> the proposed change. </w:t>
      </w:r>
    </w:p>
    <w:p w14:paraId="52B3CB05" w14:textId="77777777" w:rsidR="00DF5A04" w:rsidRDefault="00DF5A04" w:rsidP="006D063A">
      <w:pPr>
        <w:pStyle w:val="Header"/>
        <w:jc w:val="both"/>
        <w:rPr>
          <w:rFonts w:asciiTheme="minorHAnsi" w:hAnsiTheme="minorHAnsi"/>
          <w:sz w:val="24"/>
          <w:szCs w:val="24"/>
        </w:rPr>
      </w:pPr>
    </w:p>
    <w:p w14:paraId="568056A2" w14:textId="77777777" w:rsidR="00DF5A04" w:rsidRPr="00B325EC" w:rsidRDefault="00DF5A04" w:rsidP="006D063A">
      <w:pPr>
        <w:pStyle w:val="Header"/>
        <w:jc w:val="both"/>
        <w:rPr>
          <w:rFonts w:asciiTheme="minorHAnsi" w:hAnsiTheme="minorHAnsi"/>
          <w:sz w:val="24"/>
          <w:szCs w:val="24"/>
        </w:rPr>
      </w:pPr>
      <w:r>
        <w:rPr>
          <w:rFonts w:asciiTheme="minorHAnsi" w:hAnsiTheme="minorHAnsi"/>
          <w:sz w:val="24"/>
          <w:szCs w:val="24"/>
        </w:rPr>
        <w:t xml:space="preserve">The City is interested in </w:t>
      </w:r>
      <w:r w:rsidR="009B07EC">
        <w:rPr>
          <w:rFonts w:asciiTheme="minorHAnsi" w:hAnsiTheme="minorHAnsi"/>
          <w:sz w:val="24"/>
          <w:szCs w:val="24"/>
        </w:rPr>
        <w:t xml:space="preserve">Proposer </w:t>
      </w:r>
      <w:r>
        <w:rPr>
          <w:rFonts w:asciiTheme="minorHAnsi" w:hAnsiTheme="minorHAnsi"/>
          <w:sz w:val="24"/>
          <w:szCs w:val="24"/>
        </w:rPr>
        <w:t>ideas on potential revisions to the</w:t>
      </w:r>
      <w:r w:rsidR="004679E1">
        <w:rPr>
          <w:rFonts w:asciiTheme="minorHAnsi" w:hAnsiTheme="minorHAnsi"/>
          <w:sz w:val="24"/>
          <w:szCs w:val="24"/>
        </w:rPr>
        <w:t xml:space="preserve"> range,</w:t>
      </w:r>
      <w:r>
        <w:rPr>
          <w:rFonts w:asciiTheme="minorHAnsi" w:hAnsiTheme="minorHAnsi"/>
          <w:sz w:val="24"/>
          <w:szCs w:val="24"/>
        </w:rPr>
        <w:t xml:space="preserve"> containerization and </w:t>
      </w:r>
      <w:r w:rsidR="00F32079">
        <w:rPr>
          <w:rFonts w:asciiTheme="minorHAnsi" w:hAnsiTheme="minorHAnsi"/>
          <w:sz w:val="24"/>
          <w:szCs w:val="24"/>
        </w:rPr>
        <w:t xml:space="preserve">degree of </w:t>
      </w:r>
      <w:r>
        <w:rPr>
          <w:rFonts w:asciiTheme="minorHAnsi" w:hAnsiTheme="minorHAnsi"/>
          <w:sz w:val="24"/>
          <w:szCs w:val="24"/>
        </w:rPr>
        <w:t xml:space="preserve">commingling of Recyclables </w:t>
      </w:r>
      <w:r w:rsidR="00BF1E7E">
        <w:rPr>
          <w:rFonts w:asciiTheme="minorHAnsi" w:hAnsiTheme="minorHAnsi"/>
          <w:sz w:val="24"/>
          <w:szCs w:val="24"/>
        </w:rPr>
        <w:t xml:space="preserve">that </w:t>
      </w:r>
      <w:r w:rsidR="00F32079">
        <w:rPr>
          <w:rFonts w:asciiTheme="minorHAnsi" w:hAnsiTheme="minorHAnsi"/>
          <w:sz w:val="24"/>
          <w:szCs w:val="24"/>
        </w:rPr>
        <w:t xml:space="preserve">minimize contamination and maximize the marketability of collected materials. If </w:t>
      </w:r>
      <w:r w:rsidR="00BF1E7E">
        <w:rPr>
          <w:rFonts w:asciiTheme="minorHAnsi" w:hAnsiTheme="minorHAnsi"/>
          <w:sz w:val="24"/>
          <w:szCs w:val="24"/>
        </w:rPr>
        <w:t>a Propo</w:t>
      </w:r>
      <w:r w:rsidR="009B07EC">
        <w:rPr>
          <w:rFonts w:asciiTheme="minorHAnsi" w:hAnsiTheme="minorHAnsi"/>
          <w:sz w:val="24"/>
          <w:szCs w:val="24"/>
        </w:rPr>
        <w:t>ser</w:t>
      </w:r>
      <w:r w:rsidR="00BF1E7E">
        <w:rPr>
          <w:rFonts w:asciiTheme="minorHAnsi" w:hAnsiTheme="minorHAnsi"/>
          <w:sz w:val="24"/>
          <w:szCs w:val="24"/>
        </w:rPr>
        <w:t xml:space="preserve"> </w:t>
      </w:r>
      <w:r w:rsidR="00F32079">
        <w:rPr>
          <w:rFonts w:asciiTheme="minorHAnsi" w:hAnsiTheme="minorHAnsi"/>
          <w:sz w:val="24"/>
          <w:szCs w:val="24"/>
        </w:rPr>
        <w:t>wish</w:t>
      </w:r>
      <w:r w:rsidR="00BF1E7E">
        <w:rPr>
          <w:rFonts w:asciiTheme="minorHAnsi" w:hAnsiTheme="minorHAnsi"/>
          <w:sz w:val="24"/>
          <w:szCs w:val="24"/>
        </w:rPr>
        <w:t>es</w:t>
      </w:r>
      <w:r w:rsidR="00F32079">
        <w:rPr>
          <w:rFonts w:asciiTheme="minorHAnsi" w:hAnsiTheme="minorHAnsi"/>
          <w:sz w:val="24"/>
          <w:szCs w:val="24"/>
        </w:rPr>
        <w:t xml:space="preserve"> to propose alternative</w:t>
      </w:r>
      <w:r w:rsidR="001E173A">
        <w:rPr>
          <w:rFonts w:asciiTheme="minorHAnsi" w:hAnsiTheme="minorHAnsi"/>
          <w:sz w:val="24"/>
          <w:szCs w:val="24"/>
        </w:rPr>
        <w:t>s</w:t>
      </w:r>
      <w:r w:rsidR="00F32079">
        <w:rPr>
          <w:rFonts w:asciiTheme="minorHAnsi" w:hAnsiTheme="minorHAnsi"/>
          <w:sz w:val="24"/>
          <w:szCs w:val="24"/>
        </w:rPr>
        <w:t xml:space="preserve"> to the fully-commingled single cart system contained in the base contract, please do so under </w:t>
      </w:r>
      <w:r w:rsidR="00BF1E7E">
        <w:rPr>
          <w:rFonts w:asciiTheme="minorHAnsi" w:hAnsiTheme="minorHAnsi"/>
          <w:sz w:val="24"/>
          <w:szCs w:val="24"/>
        </w:rPr>
        <w:t>S</w:t>
      </w:r>
      <w:r w:rsidR="00F32079">
        <w:rPr>
          <w:rFonts w:asciiTheme="minorHAnsi" w:hAnsiTheme="minorHAnsi"/>
          <w:sz w:val="24"/>
          <w:szCs w:val="24"/>
        </w:rPr>
        <w:t xml:space="preserve">ection </w:t>
      </w:r>
      <w:r w:rsidR="00BF1E7E">
        <w:rPr>
          <w:rFonts w:asciiTheme="minorHAnsi" w:hAnsiTheme="minorHAnsi"/>
          <w:sz w:val="24"/>
          <w:szCs w:val="24"/>
        </w:rPr>
        <w:t xml:space="preserve">E </w:t>
      </w:r>
      <w:r w:rsidR="00F32079">
        <w:rPr>
          <w:rFonts w:asciiTheme="minorHAnsi" w:hAnsiTheme="minorHAnsi"/>
          <w:sz w:val="24"/>
          <w:szCs w:val="24"/>
        </w:rPr>
        <w:t>of your proposal.</w:t>
      </w:r>
    </w:p>
    <w:p w14:paraId="14885A33" w14:textId="77777777" w:rsidR="000117D4" w:rsidRPr="00B325EC" w:rsidRDefault="000117D4" w:rsidP="006D063A">
      <w:pPr>
        <w:pStyle w:val="Header"/>
        <w:jc w:val="both"/>
        <w:rPr>
          <w:rFonts w:asciiTheme="minorHAnsi" w:hAnsiTheme="minorHAnsi"/>
          <w:sz w:val="24"/>
          <w:szCs w:val="24"/>
        </w:rPr>
      </w:pPr>
    </w:p>
    <w:p w14:paraId="4DF905BB" w14:textId="77777777" w:rsidR="006D063A" w:rsidRPr="00B325EC" w:rsidRDefault="00EB36D5" w:rsidP="006D063A">
      <w:pPr>
        <w:pStyle w:val="Header"/>
        <w:jc w:val="both"/>
        <w:rPr>
          <w:rFonts w:asciiTheme="minorHAnsi" w:hAnsiTheme="minorHAnsi"/>
          <w:sz w:val="24"/>
          <w:szCs w:val="24"/>
        </w:rPr>
      </w:pPr>
      <w:r w:rsidRPr="00B325EC">
        <w:rPr>
          <w:rFonts w:asciiTheme="minorHAnsi" w:hAnsiTheme="minorHAnsi"/>
          <w:sz w:val="24"/>
          <w:szCs w:val="24"/>
        </w:rPr>
        <w:t>For each Proposer-proposed Base Contract modification the following format shall be followed to maintain consistency between Proposals:</w:t>
      </w:r>
    </w:p>
    <w:p w14:paraId="655DC168" w14:textId="77777777" w:rsidR="006D063A" w:rsidRPr="00B325EC" w:rsidRDefault="006D063A" w:rsidP="006D063A">
      <w:pPr>
        <w:pStyle w:val="Header"/>
        <w:jc w:val="both"/>
        <w:rPr>
          <w:rFonts w:asciiTheme="minorHAnsi" w:hAnsiTheme="minorHAnsi"/>
          <w:sz w:val="24"/>
          <w:szCs w:val="24"/>
        </w:rPr>
      </w:pPr>
    </w:p>
    <w:p w14:paraId="58D190E4" w14:textId="77777777" w:rsidR="006D063A" w:rsidRPr="00B325EC" w:rsidRDefault="00EB36D5" w:rsidP="006D063A">
      <w:pPr>
        <w:pStyle w:val="Header"/>
        <w:numPr>
          <w:ilvl w:val="0"/>
          <w:numId w:val="23"/>
        </w:numPr>
        <w:jc w:val="both"/>
        <w:rPr>
          <w:rFonts w:asciiTheme="minorHAnsi" w:hAnsiTheme="minorHAnsi"/>
          <w:sz w:val="24"/>
          <w:szCs w:val="24"/>
        </w:rPr>
      </w:pPr>
      <w:r w:rsidRPr="00B325EC">
        <w:rPr>
          <w:rFonts w:asciiTheme="minorHAnsi" w:hAnsiTheme="minorHAnsi"/>
          <w:sz w:val="24"/>
          <w:szCs w:val="24"/>
        </w:rPr>
        <w:t>Clearly indicate the reason for the requested change;</w:t>
      </w:r>
    </w:p>
    <w:p w14:paraId="7AB05A0F" w14:textId="77777777" w:rsidR="006D063A" w:rsidRPr="00B325EC" w:rsidRDefault="00EB36D5" w:rsidP="006D063A">
      <w:pPr>
        <w:pStyle w:val="Header"/>
        <w:numPr>
          <w:ilvl w:val="0"/>
          <w:numId w:val="23"/>
        </w:numPr>
        <w:jc w:val="both"/>
        <w:rPr>
          <w:rFonts w:asciiTheme="minorHAnsi" w:hAnsiTheme="minorHAnsi"/>
          <w:sz w:val="24"/>
          <w:szCs w:val="24"/>
        </w:rPr>
      </w:pPr>
      <w:r w:rsidRPr="00B325EC">
        <w:rPr>
          <w:rFonts w:asciiTheme="minorHAnsi" w:hAnsiTheme="minorHAnsi"/>
          <w:sz w:val="24"/>
          <w:szCs w:val="24"/>
        </w:rPr>
        <w:t>Whether the proposed change is a</w:t>
      </w:r>
      <w:r w:rsidR="004679E1">
        <w:rPr>
          <w:rFonts w:asciiTheme="minorHAnsi" w:hAnsiTheme="minorHAnsi"/>
          <w:sz w:val="24"/>
          <w:szCs w:val="24"/>
        </w:rPr>
        <w:t xml:space="preserve">n integral </w:t>
      </w:r>
      <w:r w:rsidRPr="00B325EC">
        <w:rPr>
          <w:rFonts w:asciiTheme="minorHAnsi" w:hAnsiTheme="minorHAnsi"/>
          <w:sz w:val="24"/>
          <w:szCs w:val="24"/>
        </w:rPr>
        <w:t>part of your Proposal or is simply a preference;</w:t>
      </w:r>
    </w:p>
    <w:p w14:paraId="5A7BEC7B" w14:textId="77777777" w:rsidR="006D063A" w:rsidRPr="00B325EC" w:rsidRDefault="00EB36D5" w:rsidP="006D063A">
      <w:pPr>
        <w:pStyle w:val="Header"/>
        <w:numPr>
          <w:ilvl w:val="0"/>
          <w:numId w:val="23"/>
        </w:numPr>
        <w:jc w:val="both"/>
        <w:rPr>
          <w:rFonts w:asciiTheme="minorHAnsi" w:hAnsiTheme="minorHAnsi"/>
          <w:sz w:val="24"/>
          <w:szCs w:val="24"/>
        </w:rPr>
      </w:pPr>
      <w:r w:rsidRPr="00B325EC">
        <w:rPr>
          <w:rFonts w:asciiTheme="minorHAnsi" w:hAnsiTheme="minorHAnsi"/>
          <w:sz w:val="24"/>
          <w:szCs w:val="24"/>
        </w:rPr>
        <w:t>Propose alternative text; and</w:t>
      </w:r>
    </w:p>
    <w:p w14:paraId="5F2C0E69" w14:textId="77777777" w:rsidR="006D063A" w:rsidRPr="00B325EC" w:rsidRDefault="00EB36D5" w:rsidP="006D063A">
      <w:pPr>
        <w:pStyle w:val="Header"/>
        <w:numPr>
          <w:ilvl w:val="0"/>
          <w:numId w:val="23"/>
        </w:numPr>
        <w:jc w:val="both"/>
        <w:rPr>
          <w:rFonts w:asciiTheme="minorHAnsi" w:hAnsiTheme="minorHAnsi"/>
          <w:sz w:val="24"/>
          <w:szCs w:val="24"/>
        </w:rPr>
      </w:pPr>
      <w:r w:rsidRPr="00B325EC">
        <w:rPr>
          <w:rFonts w:asciiTheme="minorHAnsi" w:hAnsiTheme="minorHAnsi"/>
          <w:sz w:val="24"/>
          <w:szCs w:val="24"/>
        </w:rPr>
        <w:t>Provide the rate impact to your Proposal (or “no rate impact” if none) resulting from the proposed change.</w:t>
      </w:r>
    </w:p>
    <w:p w14:paraId="3831C948" w14:textId="77777777" w:rsidR="006D063A" w:rsidRPr="00B325EC" w:rsidRDefault="006D063A" w:rsidP="006D063A">
      <w:pPr>
        <w:pStyle w:val="Header"/>
        <w:jc w:val="both"/>
        <w:rPr>
          <w:rFonts w:asciiTheme="minorHAnsi" w:hAnsiTheme="minorHAnsi"/>
          <w:sz w:val="24"/>
          <w:szCs w:val="24"/>
        </w:rPr>
      </w:pPr>
    </w:p>
    <w:p w14:paraId="6903A1A6" w14:textId="77777777" w:rsidR="006D063A" w:rsidRPr="00B325EC" w:rsidRDefault="00EB36D5" w:rsidP="006D063A">
      <w:pPr>
        <w:pStyle w:val="Header"/>
        <w:jc w:val="both"/>
        <w:rPr>
          <w:rFonts w:asciiTheme="minorHAnsi" w:hAnsiTheme="minorHAnsi"/>
          <w:sz w:val="24"/>
          <w:szCs w:val="24"/>
        </w:rPr>
      </w:pPr>
      <w:r w:rsidRPr="00B325EC">
        <w:rPr>
          <w:rFonts w:asciiTheme="minorHAnsi" w:hAnsiTheme="minorHAnsi"/>
          <w:sz w:val="24"/>
          <w:szCs w:val="24"/>
        </w:rPr>
        <w:t>The listed rate impact shall reflect the annual rate reduction or increase of the proposed modification and shall be identified in dollars with a “+” representing an increase in annual aggregate rates and a “-“representing a decrease in annual aggregate rates.  If there is no rate savings or increase associated with the proposed modification, the Proposer shall indicate “no cost impact.”</w:t>
      </w:r>
    </w:p>
    <w:p w14:paraId="4B5D5CFB" w14:textId="77777777" w:rsidR="006D063A" w:rsidRPr="00B325EC" w:rsidRDefault="006D063A" w:rsidP="006D063A">
      <w:pPr>
        <w:pStyle w:val="Header"/>
        <w:jc w:val="both"/>
        <w:rPr>
          <w:rFonts w:asciiTheme="minorHAnsi" w:hAnsiTheme="minorHAnsi"/>
          <w:sz w:val="24"/>
          <w:szCs w:val="24"/>
        </w:rPr>
      </w:pPr>
    </w:p>
    <w:p w14:paraId="57C4F6CD" w14:textId="77777777" w:rsidR="006D063A" w:rsidRPr="00B325EC" w:rsidRDefault="00EB36D5" w:rsidP="006D063A">
      <w:pPr>
        <w:pStyle w:val="Header"/>
        <w:jc w:val="both"/>
        <w:rPr>
          <w:rFonts w:asciiTheme="minorHAnsi" w:hAnsiTheme="minorHAnsi"/>
          <w:sz w:val="24"/>
          <w:szCs w:val="24"/>
        </w:rPr>
      </w:pPr>
      <w:r w:rsidRPr="00B325EC">
        <w:rPr>
          <w:rFonts w:asciiTheme="minorHAnsi" w:hAnsiTheme="minorHAnsi"/>
          <w:sz w:val="24"/>
          <w:szCs w:val="24"/>
        </w:rPr>
        <w:t>The City encourages that any and all questions specifically regarding Base Contract language interpretation or the acceptability of alternative</w:t>
      </w:r>
      <w:r w:rsidR="00230F76">
        <w:rPr>
          <w:rFonts w:asciiTheme="minorHAnsi" w:hAnsiTheme="minorHAnsi"/>
          <w:sz w:val="24"/>
          <w:szCs w:val="24"/>
        </w:rPr>
        <w:t xml:space="preserve"> approaches be asked during </w:t>
      </w:r>
      <w:r w:rsidRPr="00B325EC">
        <w:rPr>
          <w:rFonts w:asciiTheme="minorHAnsi" w:hAnsiTheme="minorHAnsi"/>
          <w:sz w:val="24"/>
          <w:szCs w:val="24"/>
        </w:rPr>
        <w:t>the</w:t>
      </w:r>
      <w:r w:rsidR="00B0667E">
        <w:rPr>
          <w:rFonts w:asciiTheme="minorHAnsi" w:hAnsiTheme="minorHAnsi"/>
          <w:sz w:val="24"/>
          <w:szCs w:val="24"/>
        </w:rPr>
        <w:t xml:space="preserve"> industry review period to the extent possible period rather than waiting for the</w:t>
      </w:r>
      <w:r w:rsidRPr="00B325EC">
        <w:rPr>
          <w:rFonts w:asciiTheme="minorHAnsi" w:hAnsiTheme="minorHAnsi"/>
          <w:sz w:val="24"/>
          <w:szCs w:val="24"/>
        </w:rPr>
        <w:t xml:space="preserve"> RFP question/answer process described in Section 2.3.</w:t>
      </w:r>
    </w:p>
    <w:p w14:paraId="3A3D0CB6" w14:textId="77777777" w:rsidR="006D063A" w:rsidRPr="00B325EC" w:rsidRDefault="006D063A" w:rsidP="006D063A">
      <w:pPr>
        <w:pStyle w:val="Header"/>
        <w:rPr>
          <w:rFonts w:asciiTheme="minorHAnsi" w:hAnsiTheme="minorHAnsi"/>
        </w:rPr>
      </w:pPr>
    </w:p>
    <w:p w14:paraId="531D6DB8" w14:textId="77777777" w:rsidR="006D063A" w:rsidRPr="00B325EC" w:rsidRDefault="00EB36D5" w:rsidP="006D063A">
      <w:pPr>
        <w:pStyle w:val="Heading1"/>
        <w:rPr>
          <w:rFonts w:asciiTheme="minorHAnsi" w:hAnsiTheme="minorHAnsi"/>
        </w:rPr>
      </w:pPr>
      <w:bookmarkStart w:id="155" w:name="_Toc256000046"/>
      <w:bookmarkStart w:id="156" w:name="_Toc26498508"/>
      <w:r w:rsidRPr="00B325EC">
        <w:rPr>
          <w:rFonts w:asciiTheme="minorHAnsi" w:hAnsiTheme="minorHAnsi"/>
        </w:rPr>
        <w:t>3.2 PROPOSAL FORMS</w:t>
      </w:r>
      <w:bookmarkEnd w:id="126"/>
      <w:bookmarkEnd w:id="127"/>
      <w:bookmarkEnd w:id="128"/>
      <w:bookmarkEnd w:id="154"/>
      <w:bookmarkEnd w:id="155"/>
      <w:bookmarkEnd w:id="156"/>
    </w:p>
    <w:p w14:paraId="2B071040" w14:textId="77777777" w:rsidR="006D063A" w:rsidRPr="00B325EC" w:rsidRDefault="006D063A" w:rsidP="006D063A">
      <w:pPr>
        <w:pStyle w:val="BodyText3"/>
        <w:tabs>
          <w:tab w:val="clear" w:pos="1430"/>
        </w:tabs>
        <w:rPr>
          <w:rFonts w:asciiTheme="minorHAnsi" w:hAnsiTheme="minorHAnsi"/>
        </w:rPr>
      </w:pPr>
    </w:p>
    <w:p w14:paraId="49072A03" w14:textId="77777777" w:rsidR="006D063A" w:rsidRPr="00B325EC" w:rsidRDefault="00EB36D5" w:rsidP="006D063A">
      <w:pPr>
        <w:jc w:val="both"/>
        <w:rPr>
          <w:rFonts w:asciiTheme="minorHAnsi" w:hAnsiTheme="minorHAnsi"/>
        </w:rPr>
      </w:pPr>
      <w:r w:rsidRPr="00B325EC">
        <w:rPr>
          <w:rFonts w:asciiTheme="minorHAnsi" w:hAnsiTheme="minorHAnsi"/>
        </w:rPr>
        <w:t>The following forms shall be completed in full and in accordance with both the Instructions to Proposers and with the instructions that follow below, and shall be submitted collectively as the Proposal Forms.  Use black or blue ink or type on all forms.</w:t>
      </w:r>
      <w:r w:rsidR="00510E2E">
        <w:rPr>
          <w:rFonts w:asciiTheme="minorHAnsi" w:hAnsiTheme="minorHAnsi"/>
        </w:rPr>
        <w:t xml:space="preserve">  All base contract services and alternatives must be priced on the Proposal Form 2 for the Proposal to be considered responsive.</w:t>
      </w:r>
    </w:p>
    <w:p w14:paraId="32E388DC" w14:textId="77777777" w:rsidR="006D063A" w:rsidRPr="00B325EC" w:rsidRDefault="006D063A" w:rsidP="006D063A">
      <w:pPr>
        <w:jc w:val="both"/>
        <w:rPr>
          <w:rFonts w:asciiTheme="minorHAnsi" w:hAnsiTheme="minorHAnsi"/>
        </w:rPr>
      </w:pPr>
    </w:p>
    <w:p w14:paraId="5E063C9B" w14:textId="77777777" w:rsidR="006D063A" w:rsidRPr="00B325EC" w:rsidRDefault="00EB36D5" w:rsidP="006D063A">
      <w:pPr>
        <w:jc w:val="both"/>
        <w:rPr>
          <w:rFonts w:asciiTheme="minorHAnsi" w:hAnsiTheme="minorHAnsi"/>
        </w:rPr>
      </w:pPr>
      <w:r w:rsidRPr="00B325EC">
        <w:rPr>
          <w:rFonts w:asciiTheme="minorHAnsi" w:hAnsiTheme="minorHAnsi"/>
        </w:rPr>
        <w:t xml:space="preserve">The </w:t>
      </w:r>
      <w:r w:rsidR="007E0DCB">
        <w:rPr>
          <w:rFonts w:asciiTheme="minorHAnsi" w:hAnsiTheme="minorHAnsi"/>
        </w:rPr>
        <w:t>Proposer</w:t>
      </w:r>
      <w:r w:rsidRPr="00B325EC">
        <w:rPr>
          <w:rFonts w:asciiTheme="minorHAnsi" w:hAnsiTheme="minorHAnsi"/>
        </w:rPr>
        <w:t xml:space="preserve"> shall </w:t>
      </w:r>
      <w:r w:rsidR="007E0DCB">
        <w:rPr>
          <w:rFonts w:asciiTheme="minorHAnsi" w:hAnsiTheme="minorHAnsi"/>
        </w:rPr>
        <w:t>provide</w:t>
      </w:r>
      <w:r w:rsidRPr="00B325EC">
        <w:rPr>
          <w:rFonts w:asciiTheme="minorHAnsi" w:hAnsiTheme="minorHAnsi"/>
        </w:rPr>
        <w:t xml:space="preserve"> </w:t>
      </w:r>
      <w:r w:rsidR="007E0DCB">
        <w:rPr>
          <w:rFonts w:asciiTheme="minorHAnsi" w:hAnsiTheme="minorHAnsi"/>
        </w:rPr>
        <w:t xml:space="preserve">information </w:t>
      </w:r>
      <w:r w:rsidR="008154A0">
        <w:rPr>
          <w:rFonts w:asciiTheme="minorHAnsi" w:hAnsiTheme="minorHAnsi"/>
        </w:rPr>
        <w:t>where</w:t>
      </w:r>
      <w:r w:rsidR="008154A0" w:rsidRPr="00B325EC">
        <w:rPr>
          <w:rFonts w:asciiTheme="minorHAnsi" w:hAnsiTheme="minorHAnsi"/>
        </w:rPr>
        <w:t xml:space="preserve"> </w:t>
      </w:r>
      <w:r w:rsidRPr="00B325EC">
        <w:rPr>
          <w:rFonts w:asciiTheme="minorHAnsi" w:hAnsiTheme="minorHAnsi"/>
        </w:rPr>
        <w:t>indicated on the individual forms, but if additional space</w:t>
      </w:r>
      <w:r w:rsidR="007E0DCB">
        <w:rPr>
          <w:rFonts w:asciiTheme="minorHAnsi" w:hAnsiTheme="minorHAnsi"/>
        </w:rPr>
        <w:t xml:space="preserve"> is needed</w:t>
      </w:r>
      <w:r w:rsidRPr="00B325EC">
        <w:rPr>
          <w:rFonts w:asciiTheme="minorHAnsi" w:hAnsiTheme="minorHAnsi"/>
        </w:rPr>
        <w:t xml:space="preserve"> to respond to a question or if Proposer is requested to provide information that cannot be written directly on the forms, these items must be stapled or attached to the individual forms that correspond to the pertinent information. Oversized or bulky information such as drawings or bound documents shall be submitted under a separate cover, labeled to indicate the form number and content to which the information pertains, referenced as such on the Proposal Forms, and included as part of Proposer’s Proposal.</w:t>
      </w:r>
    </w:p>
    <w:p w14:paraId="304FFA99" w14:textId="77777777" w:rsidR="006D063A" w:rsidRPr="00B325EC" w:rsidRDefault="006D063A" w:rsidP="006D063A">
      <w:pPr>
        <w:jc w:val="both"/>
        <w:rPr>
          <w:rFonts w:asciiTheme="minorHAnsi" w:hAnsiTheme="minorHAnsi"/>
        </w:rPr>
      </w:pPr>
    </w:p>
    <w:p w14:paraId="074D95D4" w14:textId="77777777" w:rsidR="006D063A" w:rsidRPr="00B325EC" w:rsidRDefault="00EB36D5" w:rsidP="006D063A">
      <w:pPr>
        <w:jc w:val="both"/>
        <w:rPr>
          <w:rFonts w:asciiTheme="minorHAnsi" w:hAnsiTheme="minorHAnsi"/>
        </w:rPr>
      </w:pPr>
      <w:r w:rsidRPr="00B325EC">
        <w:rPr>
          <w:rFonts w:asciiTheme="minorHAnsi" w:hAnsiTheme="minorHAnsi"/>
        </w:rPr>
        <w:t>Proposers shall number each page that contains information that cannot be written directly on a form or pages that are reproductions of a form.  The page number shall be placed in the upper right-hand corner of each such page and sub-lettered to correspond with the page to which the information pertains (e.g., Form 2).</w:t>
      </w:r>
    </w:p>
    <w:p w14:paraId="46799C1D" w14:textId="77777777" w:rsidR="006D063A" w:rsidRPr="00B325EC" w:rsidRDefault="006D063A" w:rsidP="006D063A">
      <w:pPr>
        <w:pStyle w:val="BodyText2"/>
        <w:tabs>
          <w:tab w:val="clear" w:pos="701"/>
          <w:tab w:val="clear" w:pos="5908"/>
        </w:tabs>
        <w:rPr>
          <w:rFonts w:asciiTheme="minorHAnsi" w:hAnsiTheme="minorHAnsi"/>
        </w:rPr>
      </w:pPr>
    </w:p>
    <w:p w14:paraId="4266E3EB" w14:textId="77777777" w:rsidR="006D063A" w:rsidRPr="00B325EC" w:rsidRDefault="00EB36D5" w:rsidP="006D063A">
      <w:pPr>
        <w:jc w:val="both"/>
        <w:rPr>
          <w:rFonts w:asciiTheme="minorHAnsi" w:hAnsiTheme="minorHAnsi"/>
        </w:rPr>
      </w:pPr>
      <w:r w:rsidRPr="00B325EC">
        <w:rPr>
          <w:rFonts w:asciiTheme="minorHAnsi" w:hAnsiTheme="minorHAnsi"/>
        </w:rPr>
        <w:t xml:space="preserve">Proposers may </w:t>
      </w:r>
      <w:r w:rsidR="007D4449">
        <w:rPr>
          <w:rFonts w:asciiTheme="minorHAnsi" w:hAnsiTheme="minorHAnsi"/>
        </w:rPr>
        <w:t>use the original MS Word or Excel electronic files of the</w:t>
      </w:r>
      <w:r w:rsidR="00731097" w:rsidRPr="00B325EC">
        <w:rPr>
          <w:rFonts w:asciiTheme="minorHAnsi" w:hAnsiTheme="minorHAnsi"/>
        </w:rPr>
        <w:t xml:space="preserve"> </w:t>
      </w:r>
      <w:r w:rsidRPr="00B325EC">
        <w:rPr>
          <w:rFonts w:asciiTheme="minorHAnsi" w:hAnsiTheme="minorHAnsi"/>
        </w:rPr>
        <w:t>Proposal Forms, provided that each page so generated must have the header, footer and body of information in the same locations as the original form to assure uniformity of the Propos</w:t>
      </w:r>
      <w:r w:rsidR="00BD5C75">
        <w:rPr>
          <w:rFonts w:asciiTheme="minorHAnsi" w:hAnsiTheme="minorHAnsi"/>
        </w:rPr>
        <w:t>er</w:t>
      </w:r>
      <w:r w:rsidRPr="00B325EC">
        <w:rPr>
          <w:rFonts w:asciiTheme="minorHAnsi" w:hAnsiTheme="minorHAnsi"/>
        </w:rPr>
        <w:t>’s submittal. Stylistic enhancements and reformatting may render the Proposal non-responsive, at the sole discretion of the City if the City considers the omission to materially affect the Proposal.</w:t>
      </w:r>
    </w:p>
    <w:p w14:paraId="004290FB" w14:textId="77777777" w:rsidR="006D063A" w:rsidRPr="00B325EC" w:rsidRDefault="006D063A" w:rsidP="006D063A">
      <w:pPr>
        <w:jc w:val="both"/>
        <w:rPr>
          <w:rFonts w:asciiTheme="minorHAnsi" w:hAnsiTheme="minorHAnsi"/>
        </w:rPr>
      </w:pPr>
    </w:p>
    <w:p w14:paraId="14C0A229" w14:textId="77777777" w:rsidR="006D063A" w:rsidRPr="00B325EC" w:rsidRDefault="00EB36D5" w:rsidP="006D063A">
      <w:pPr>
        <w:jc w:val="both"/>
        <w:rPr>
          <w:rFonts w:asciiTheme="minorHAnsi" w:hAnsiTheme="minorHAnsi"/>
        </w:rPr>
      </w:pPr>
      <w:r w:rsidRPr="00B325EC">
        <w:rPr>
          <w:rFonts w:asciiTheme="minorHAnsi" w:hAnsiTheme="minorHAnsi"/>
        </w:rPr>
        <w:t>Proposers shall provide complete and detailed responses to each question.  If the Proposer fails to do so, its Proposal is likely to be deemed non-responsive and may be rejected by the City.  During the execution of the Services, the City shall consider information submitted by the Selected Proposer to be binding, and any substitutions or deviations from the information provided may only be approved in writing by the City.</w:t>
      </w:r>
    </w:p>
    <w:p w14:paraId="3D19C27B" w14:textId="77777777" w:rsidR="006D063A" w:rsidRPr="00B325EC" w:rsidRDefault="006D063A">
      <w:pPr>
        <w:rPr>
          <w:rFonts w:asciiTheme="minorHAnsi" w:hAnsiTheme="minorHAnsi"/>
        </w:rPr>
        <w:sectPr w:rsidR="006D063A" w:rsidRPr="00B325EC" w:rsidSect="006D063A">
          <w:headerReference w:type="even" r:id="rId10"/>
          <w:headerReference w:type="default" r:id="rId11"/>
          <w:footerReference w:type="default" r:id="rId12"/>
          <w:headerReference w:type="first" r:id="rId13"/>
          <w:pgSz w:w="12240" w:h="15840" w:code="1"/>
          <w:pgMar w:top="1440" w:right="1440" w:bottom="1296" w:left="1440" w:header="0" w:footer="994" w:gutter="0"/>
          <w:pgNumType w:start="1"/>
          <w:cols w:space="720"/>
        </w:sectPr>
      </w:pPr>
    </w:p>
    <w:p w14:paraId="2046CAC0" w14:textId="77777777" w:rsidR="006D063A" w:rsidRPr="00B325EC" w:rsidRDefault="00EB36D5">
      <w:pPr>
        <w:pStyle w:val="Heading1"/>
        <w:jc w:val="center"/>
        <w:rPr>
          <w:rFonts w:asciiTheme="minorHAnsi" w:hAnsiTheme="minorHAnsi"/>
        </w:rPr>
      </w:pPr>
      <w:bookmarkStart w:id="157" w:name="_Toc256000047"/>
      <w:bookmarkStart w:id="158" w:name="_Toc26498509"/>
      <w:r w:rsidRPr="00B325EC">
        <w:rPr>
          <w:rFonts w:asciiTheme="minorHAnsi" w:hAnsiTheme="minorHAnsi"/>
        </w:rPr>
        <w:t>Form 1</w:t>
      </w:r>
      <w:bookmarkEnd w:id="157"/>
      <w:bookmarkEnd w:id="158"/>
    </w:p>
    <w:p w14:paraId="56DCDA2D" w14:textId="77777777" w:rsidR="006D063A" w:rsidRPr="00B325EC" w:rsidRDefault="006D063A">
      <w:pPr>
        <w:pStyle w:val="Heading2"/>
        <w:jc w:val="center"/>
        <w:rPr>
          <w:rFonts w:asciiTheme="minorHAnsi" w:hAnsiTheme="minorHAnsi"/>
          <w:u w:val="none"/>
        </w:rPr>
      </w:pPr>
      <w:bookmarkStart w:id="159" w:name="_Toc490020930"/>
      <w:bookmarkStart w:id="160" w:name="_Toc499958484"/>
      <w:bookmarkStart w:id="161" w:name="_Toc382874110"/>
    </w:p>
    <w:p w14:paraId="71AAD38D" w14:textId="77777777" w:rsidR="006D063A" w:rsidRPr="00B325EC" w:rsidRDefault="00EB36D5">
      <w:pPr>
        <w:pStyle w:val="Heading2"/>
        <w:jc w:val="center"/>
        <w:rPr>
          <w:rFonts w:asciiTheme="minorHAnsi" w:hAnsiTheme="minorHAnsi"/>
          <w:u w:val="none"/>
        </w:rPr>
      </w:pPr>
      <w:bookmarkStart w:id="162" w:name="_Toc256000049"/>
      <w:bookmarkStart w:id="163" w:name="_Toc26498510"/>
      <w:r w:rsidRPr="00B325EC">
        <w:rPr>
          <w:rFonts w:asciiTheme="minorHAnsi" w:hAnsiTheme="minorHAnsi"/>
          <w:u w:val="none"/>
        </w:rPr>
        <w:t>COVER SHEET AND GENERAL INFORMATION</w:t>
      </w:r>
      <w:bookmarkEnd w:id="159"/>
      <w:bookmarkEnd w:id="160"/>
      <w:bookmarkEnd w:id="161"/>
      <w:bookmarkEnd w:id="162"/>
      <w:bookmarkEnd w:id="163"/>
    </w:p>
    <w:p w14:paraId="4182B4F2" w14:textId="77777777" w:rsidR="006D063A" w:rsidRPr="00B325EC" w:rsidRDefault="006D063A">
      <w:pPr>
        <w:tabs>
          <w:tab w:val="right" w:pos="3140"/>
        </w:tabs>
        <w:rPr>
          <w:rFonts w:asciiTheme="minorHAnsi" w:hAnsiTheme="minorHAnsi"/>
        </w:rPr>
      </w:pPr>
    </w:p>
    <w:p w14:paraId="4E6470F8" w14:textId="77777777" w:rsidR="006D063A" w:rsidRPr="00B325EC" w:rsidRDefault="00EB36D5">
      <w:pPr>
        <w:rPr>
          <w:rFonts w:asciiTheme="minorHAnsi" w:hAnsiTheme="minorHAnsi"/>
        </w:rPr>
      </w:pPr>
      <w:r w:rsidRPr="00B325EC">
        <w:rPr>
          <w:rFonts w:asciiTheme="minorHAnsi" w:hAnsiTheme="minorHAnsi"/>
        </w:rPr>
        <w:t>Entity Name: ______________________________________________________________</w:t>
      </w:r>
    </w:p>
    <w:p w14:paraId="7E4EB7C0" w14:textId="77777777" w:rsidR="006D063A" w:rsidRPr="00B325EC" w:rsidRDefault="006D063A">
      <w:pPr>
        <w:rPr>
          <w:rFonts w:asciiTheme="minorHAnsi" w:hAnsiTheme="minorHAnsi"/>
        </w:rPr>
      </w:pPr>
    </w:p>
    <w:p w14:paraId="2CEC42E7" w14:textId="77777777" w:rsidR="006D063A" w:rsidRPr="00B325EC" w:rsidRDefault="00EB36D5">
      <w:pPr>
        <w:rPr>
          <w:rFonts w:asciiTheme="minorHAnsi" w:hAnsiTheme="minorHAnsi"/>
        </w:rPr>
      </w:pPr>
      <w:r w:rsidRPr="00B325EC">
        <w:rPr>
          <w:rFonts w:asciiTheme="minorHAnsi" w:hAnsiTheme="minorHAnsi"/>
        </w:rPr>
        <w:t>Home Office Address: _________________________________________________________</w:t>
      </w:r>
    </w:p>
    <w:p w14:paraId="7ECF5F05" w14:textId="77777777" w:rsidR="006D063A" w:rsidRPr="00B325EC" w:rsidRDefault="006D063A">
      <w:pPr>
        <w:rPr>
          <w:rFonts w:asciiTheme="minorHAnsi" w:hAnsiTheme="minorHAnsi"/>
        </w:rPr>
      </w:pPr>
    </w:p>
    <w:p w14:paraId="747D517A" w14:textId="77777777" w:rsidR="006D063A" w:rsidRPr="00B325EC" w:rsidRDefault="00EB36D5">
      <w:pPr>
        <w:rPr>
          <w:rFonts w:asciiTheme="minorHAnsi" w:hAnsiTheme="minorHAnsi"/>
        </w:rPr>
      </w:pPr>
      <w:r w:rsidRPr="00B325EC">
        <w:rPr>
          <w:rFonts w:asciiTheme="minorHAnsi" w:hAnsiTheme="minorHAnsi"/>
        </w:rPr>
        <w:t>Washington Business Address: ___________________________________________________</w:t>
      </w:r>
    </w:p>
    <w:p w14:paraId="06ABAF88" w14:textId="77777777" w:rsidR="006D063A" w:rsidRPr="00B325EC" w:rsidRDefault="006D063A">
      <w:pPr>
        <w:rPr>
          <w:rFonts w:asciiTheme="minorHAnsi" w:hAnsiTheme="minorHAnsi"/>
        </w:rPr>
      </w:pPr>
    </w:p>
    <w:p w14:paraId="0379B1C7" w14:textId="77777777" w:rsidR="006D063A" w:rsidRPr="00B325EC" w:rsidRDefault="00EB36D5">
      <w:pPr>
        <w:rPr>
          <w:rFonts w:asciiTheme="minorHAnsi" w:hAnsiTheme="minorHAnsi"/>
        </w:rPr>
      </w:pPr>
      <w:r w:rsidRPr="00B325EC">
        <w:rPr>
          <w:rFonts w:asciiTheme="minorHAnsi" w:hAnsiTheme="minorHAnsi"/>
        </w:rPr>
        <w:t>Website Address: ______________________________________________________________</w:t>
      </w:r>
    </w:p>
    <w:p w14:paraId="6EA5C9B3" w14:textId="77777777" w:rsidR="006D063A" w:rsidRPr="00B325EC" w:rsidRDefault="006D063A">
      <w:pPr>
        <w:rPr>
          <w:rFonts w:asciiTheme="minorHAnsi" w:hAnsiTheme="minorHAnsi"/>
        </w:rPr>
      </w:pPr>
    </w:p>
    <w:p w14:paraId="6937D0E2" w14:textId="77777777" w:rsidR="006D063A" w:rsidRPr="00B325EC" w:rsidRDefault="00EB36D5">
      <w:pPr>
        <w:jc w:val="both"/>
        <w:rPr>
          <w:rFonts w:asciiTheme="minorHAnsi" w:hAnsiTheme="minorHAnsi"/>
        </w:rPr>
      </w:pPr>
      <w:r w:rsidRPr="00B325EC">
        <w:rPr>
          <w:rFonts w:asciiTheme="minorHAnsi" w:hAnsiTheme="minorHAnsi"/>
        </w:rPr>
        <w:t>Name, Title, Address, Telephone Number, fax Number and E-Mail Address of the person to be contacted concerning the Proposal:</w:t>
      </w:r>
    </w:p>
    <w:p w14:paraId="1D556DDB" w14:textId="77777777" w:rsidR="006D063A" w:rsidRPr="00B325EC" w:rsidRDefault="006D063A">
      <w:pPr>
        <w:jc w:val="both"/>
        <w:rPr>
          <w:rFonts w:asciiTheme="minorHAnsi" w:hAnsiTheme="minorHAnsi"/>
        </w:rPr>
      </w:pPr>
    </w:p>
    <w:p w14:paraId="716438C8" w14:textId="77777777" w:rsidR="006D063A" w:rsidRPr="00B325EC" w:rsidRDefault="00EB36D5">
      <w:pPr>
        <w:jc w:val="both"/>
        <w:rPr>
          <w:rFonts w:asciiTheme="minorHAnsi" w:hAnsiTheme="minorHAnsi"/>
        </w:rPr>
      </w:pPr>
      <w:r w:rsidRPr="00B325EC">
        <w:rPr>
          <w:rFonts w:asciiTheme="minorHAnsi" w:hAnsiTheme="minorHAnsi"/>
        </w:rPr>
        <w:t>______________________________________________________________</w:t>
      </w:r>
    </w:p>
    <w:p w14:paraId="2CE342C6" w14:textId="77777777" w:rsidR="006D063A" w:rsidRPr="00B325EC" w:rsidRDefault="006D063A">
      <w:pPr>
        <w:jc w:val="both"/>
        <w:rPr>
          <w:rFonts w:asciiTheme="minorHAnsi" w:hAnsiTheme="minorHAnsi"/>
        </w:rPr>
      </w:pPr>
    </w:p>
    <w:p w14:paraId="258571FC" w14:textId="77777777" w:rsidR="006D063A" w:rsidRPr="00B325EC" w:rsidRDefault="00EB36D5">
      <w:pPr>
        <w:jc w:val="both"/>
        <w:rPr>
          <w:rFonts w:asciiTheme="minorHAnsi" w:hAnsiTheme="minorHAnsi"/>
        </w:rPr>
      </w:pPr>
      <w:r w:rsidRPr="00B325EC">
        <w:rPr>
          <w:rFonts w:asciiTheme="minorHAnsi" w:hAnsiTheme="minorHAnsi"/>
        </w:rPr>
        <w:t>______________________________________________________________</w:t>
      </w:r>
    </w:p>
    <w:p w14:paraId="0B72920A" w14:textId="77777777" w:rsidR="006D063A" w:rsidRPr="00B325EC" w:rsidRDefault="006D063A">
      <w:pPr>
        <w:jc w:val="both"/>
        <w:rPr>
          <w:rFonts w:asciiTheme="minorHAnsi" w:hAnsiTheme="minorHAnsi"/>
        </w:rPr>
      </w:pPr>
    </w:p>
    <w:p w14:paraId="455933AB" w14:textId="77777777" w:rsidR="006D063A" w:rsidRPr="00B325EC" w:rsidRDefault="00EB36D5">
      <w:pPr>
        <w:rPr>
          <w:rFonts w:asciiTheme="minorHAnsi" w:hAnsiTheme="minorHAnsi"/>
        </w:rPr>
      </w:pPr>
      <w:r w:rsidRPr="00B325EC">
        <w:rPr>
          <w:rFonts w:asciiTheme="minorHAnsi" w:hAnsiTheme="minorHAnsi"/>
        </w:rPr>
        <w:t>______________________________________________________________</w:t>
      </w:r>
    </w:p>
    <w:p w14:paraId="0A1FFD24" w14:textId="77777777" w:rsidR="006D063A" w:rsidRPr="00B325EC" w:rsidRDefault="006D063A">
      <w:pPr>
        <w:rPr>
          <w:rFonts w:asciiTheme="minorHAnsi" w:hAnsiTheme="minorHAnsi"/>
        </w:rPr>
      </w:pPr>
    </w:p>
    <w:p w14:paraId="083F15A3" w14:textId="77777777" w:rsidR="006D063A" w:rsidRPr="00B325EC" w:rsidRDefault="00EB36D5">
      <w:pPr>
        <w:rPr>
          <w:rFonts w:asciiTheme="minorHAnsi" w:hAnsiTheme="minorHAnsi"/>
        </w:rPr>
      </w:pPr>
      <w:r w:rsidRPr="00B325EC">
        <w:rPr>
          <w:rFonts w:asciiTheme="minorHAnsi" w:hAnsiTheme="minorHAnsi"/>
        </w:rPr>
        <w:t xml:space="preserve">If Applicable, Name of the Parent Company: </w:t>
      </w:r>
    </w:p>
    <w:p w14:paraId="772DD398" w14:textId="77777777" w:rsidR="006D063A" w:rsidRPr="00B325EC" w:rsidRDefault="006D063A">
      <w:pPr>
        <w:rPr>
          <w:rFonts w:asciiTheme="minorHAnsi" w:hAnsiTheme="minorHAnsi"/>
        </w:rPr>
      </w:pPr>
    </w:p>
    <w:p w14:paraId="341B7611" w14:textId="77777777" w:rsidR="006D063A" w:rsidRPr="00B325EC" w:rsidRDefault="00EB36D5">
      <w:pPr>
        <w:rPr>
          <w:rFonts w:asciiTheme="minorHAnsi" w:hAnsiTheme="minorHAnsi"/>
        </w:rPr>
      </w:pPr>
      <w:r w:rsidRPr="00B325EC">
        <w:rPr>
          <w:rFonts w:asciiTheme="minorHAnsi" w:hAnsiTheme="minorHAnsi"/>
        </w:rPr>
        <w:t>______________________________________________________________</w:t>
      </w:r>
    </w:p>
    <w:p w14:paraId="1C8D29CB" w14:textId="77777777" w:rsidR="006D063A" w:rsidRPr="00B325EC" w:rsidRDefault="006D063A">
      <w:pPr>
        <w:rPr>
          <w:rFonts w:asciiTheme="minorHAnsi" w:hAnsiTheme="minorHAnsi"/>
        </w:rPr>
      </w:pPr>
    </w:p>
    <w:p w14:paraId="6E890C63" w14:textId="77777777" w:rsidR="006D063A" w:rsidRPr="00B325EC" w:rsidRDefault="00EB36D5">
      <w:pPr>
        <w:rPr>
          <w:rFonts w:asciiTheme="minorHAnsi" w:hAnsiTheme="minorHAnsi"/>
        </w:rPr>
      </w:pPr>
      <w:r w:rsidRPr="00B325EC">
        <w:rPr>
          <w:rFonts w:asciiTheme="minorHAnsi" w:hAnsiTheme="minorHAnsi"/>
        </w:rPr>
        <w:t>Home Office Address, Telephone Number and Website Address of the Parent Company:</w:t>
      </w:r>
    </w:p>
    <w:p w14:paraId="1AAD2249" w14:textId="77777777" w:rsidR="006D063A" w:rsidRPr="00B325EC" w:rsidRDefault="006D063A">
      <w:pPr>
        <w:jc w:val="both"/>
        <w:rPr>
          <w:rFonts w:asciiTheme="minorHAnsi" w:hAnsiTheme="minorHAnsi"/>
        </w:rPr>
      </w:pPr>
    </w:p>
    <w:p w14:paraId="7F0908C8" w14:textId="77777777" w:rsidR="006D063A" w:rsidRPr="00B325EC" w:rsidRDefault="00EB36D5">
      <w:pPr>
        <w:jc w:val="both"/>
        <w:rPr>
          <w:rFonts w:asciiTheme="minorHAnsi" w:hAnsiTheme="minorHAnsi"/>
        </w:rPr>
      </w:pPr>
      <w:r w:rsidRPr="00B325EC">
        <w:rPr>
          <w:rFonts w:asciiTheme="minorHAnsi" w:hAnsiTheme="minorHAnsi"/>
        </w:rPr>
        <w:t>______________________________________________________________</w:t>
      </w:r>
    </w:p>
    <w:p w14:paraId="18A2DEB0" w14:textId="77777777" w:rsidR="006D063A" w:rsidRPr="00B325EC" w:rsidRDefault="006D063A">
      <w:pPr>
        <w:jc w:val="both"/>
        <w:rPr>
          <w:rFonts w:asciiTheme="minorHAnsi" w:hAnsiTheme="minorHAnsi"/>
        </w:rPr>
      </w:pPr>
    </w:p>
    <w:p w14:paraId="3B45CD7F" w14:textId="77777777" w:rsidR="006D063A" w:rsidRPr="00B325EC" w:rsidRDefault="00EB36D5">
      <w:pPr>
        <w:jc w:val="both"/>
        <w:rPr>
          <w:rFonts w:asciiTheme="minorHAnsi" w:hAnsiTheme="minorHAnsi"/>
        </w:rPr>
      </w:pPr>
      <w:r w:rsidRPr="00B325EC">
        <w:rPr>
          <w:rFonts w:asciiTheme="minorHAnsi" w:hAnsiTheme="minorHAnsi"/>
        </w:rPr>
        <w:t>______________________________________________________________</w:t>
      </w:r>
    </w:p>
    <w:p w14:paraId="7FE94684" w14:textId="77777777" w:rsidR="006D063A" w:rsidRPr="00B325EC" w:rsidRDefault="006D063A">
      <w:pPr>
        <w:jc w:val="both"/>
        <w:rPr>
          <w:rFonts w:asciiTheme="minorHAnsi" w:hAnsiTheme="minorHAnsi"/>
        </w:rPr>
      </w:pPr>
    </w:p>
    <w:p w14:paraId="33433DCD" w14:textId="77777777" w:rsidR="006D063A" w:rsidRPr="00B325EC" w:rsidRDefault="00EB36D5">
      <w:pPr>
        <w:jc w:val="both"/>
        <w:rPr>
          <w:rFonts w:asciiTheme="minorHAnsi" w:hAnsiTheme="minorHAnsi"/>
        </w:rPr>
      </w:pPr>
      <w:r w:rsidRPr="00B325EC">
        <w:rPr>
          <w:rFonts w:asciiTheme="minorHAnsi" w:hAnsiTheme="minorHAnsi"/>
        </w:rPr>
        <w:t>______________________________________________________________</w:t>
      </w:r>
    </w:p>
    <w:p w14:paraId="35A6A116" w14:textId="77777777" w:rsidR="006D063A" w:rsidRPr="00B325EC" w:rsidRDefault="006D063A">
      <w:pPr>
        <w:rPr>
          <w:rFonts w:asciiTheme="minorHAnsi" w:hAnsiTheme="minorHAnsi"/>
        </w:rPr>
      </w:pPr>
    </w:p>
    <w:p w14:paraId="547EAAFF" w14:textId="77777777" w:rsidR="006D063A" w:rsidRPr="00B325EC" w:rsidRDefault="006D063A">
      <w:pPr>
        <w:rPr>
          <w:rFonts w:asciiTheme="minorHAnsi" w:hAnsiTheme="minorHAnsi"/>
        </w:rPr>
      </w:pPr>
    </w:p>
    <w:p w14:paraId="1A72E8F5" w14:textId="77777777" w:rsidR="006D063A" w:rsidRPr="00B325EC" w:rsidRDefault="00EB36D5">
      <w:pPr>
        <w:rPr>
          <w:rFonts w:asciiTheme="minorHAnsi" w:hAnsiTheme="minorHAnsi"/>
        </w:rPr>
      </w:pPr>
      <w:r w:rsidRPr="00B325EC">
        <w:rPr>
          <w:rFonts w:asciiTheme="minorHAnsi" w:hAnsiTheme="minorHAnsi"/>
        </w:rPr>
        <w:t>Describe the parent company's relationship with the Proposer:</w:t>
      </w:r>
    </w:p>
    <w:p w14:paraId="455FBD32" w14:textId="77777777" w:rsidR="006D063A" w:rsidRPr="00B325EC" w:rsidRDefault="006D063A">
      <w:pPr>
        <w:rPr>
          <w:rFonts w:asciiTheme="minorHAnsi" w:hAnsiTheme="minorHAnsi"/>
        </w:rPr>
      </w:pPr>
    </w:p>
    <w:p w14:paraId="04E9F7DE" w14:textId="77777777" w:rsidR="006D063A" w:rsidRPr="00B325EC" w:rsidRDefault="006D063A">
      <w:pPr>
        <w:rPr>
          <w:rFonts w:asciiTheme="minorHAnsi" w:hAnsiTheme="minorHAnsi"/>
        </w:rPr>
      </w:pPr>
    </w:p>
    <w:p w14:paraId="1ED6A4D1" w14:textId="77777777" w:rsidR="006D063A" w:rsidRPr="00B325EC" w:rsidRDefault="006D063A">
      <w:pPr>
        <w:rPr>
          <w:rFonts w:asciiTheme="minorHAnsi" w:hAnsiTheme="minorHAnsi"/>
        </w:rPr>
      </w:pPr>
    </w:p>
    <w:p w14:paraId="2B7D9D00" w14:textId="77777777" w:rsidR="006D063A" w:rsidRPr="00B325EC" w:rsidRDefault="006D063A">
      <w:pPr>
        <w:rPr>
          <w:rFonts w:asciiTheme="minorHAnsi" w:hAnsiTheme="minorHAnsi"/>
        </w:rPr>
      </w:pPr>
    </w:p>
    <w:p w14:paraId="0CFCCFE3" w14:textId="77777777" w:rsidR="006D063A" w:rsidRPr="00B325EC" w:rsidRDefault="00EB36D5">
      <w:pPr>
        <w:rPr>
          <w:rFonts w:asciiTheme="minorHAnsi" w:hAnsiTheme="minorHAnsi"/>
        </w:rPr>
      </w:pPr>
      <w:r w:rsidRPr="00B325EC">
        <w:rPr>
          <w:rFonts w:asciiTheme="minorHAnsi" w:hAnsiTheme="minorHAnsi"/>
        </w:rPr>
        <w:t>If applicable, does the person signing the documents have the authority to sign on behalf of the Proposer?</w:t>
      </w:r>
    </w:p>
    <w:p w14:paraId="59BFE47F" w14:textId="77777777" w:rsidR="006D063A" w:rsidRPr="00B325EC" w:rsidRDefault="006D063A">
      <w:pPr>
        <w:rPr>
          <w:rFonts w:asciiTheme="minorHAnsi" w:hAnsiTheme="minorHAnsi"/>
        </w:rPr>
      </w:pPr>
    </w:p>
    <w:p w14:paraId="31ADBC59" w14:textId="77777777" w:rsidR="006D063A" w:rsidRPr="00B325EC" w:rsidRDefault="00EB36D5">
      <w:pPr>
        <w:tabs>
          <w:tab w:val="right" w:pos="528"/>
        </w:tabs>
        <w:rPr>
          <w:rFonts w:asciiTheme="minorHAnsi" w:hAnsiTheme="minorHAnsi"/>
        </w:rPr>
      </w:pPr>
      <w:r w:rsidRPr="00B325EC">
        <w:rPr>
          <w:rFonts w:asciiTheme="minorHAnsi" w:hAnsiTheme="minorHAnsi"/>
        </w:rPr>
        <w:tab/>
      </w:r>
      <w:r w:rsidRPr="00B325EC">
        <w:rPr>
          <w:rFonts w:asciiTheme="minorHAnsi" w:hAnsiTheme="minorHAnsi"/>
        </w:rPr>
        <w:tab/>
      </w:r>
      <w:r w:rsidRPr="00B325EC">
        <w:rPr>
          <w:rFonts w:asciiTheme="minorHAnsi" w:hAnsiTheme="minorHAnsi"/>
        </w:rPr>
        <w:tab/>
      </w:r>
      <w:r w:rsidRPr="00B325EC">
        <w:rPr>
          <w:rFonts w:asciiTheme="minorHAnsi" w:hAnsiTheme="minorHAnsi"/>
        </w:rPr>
        <w:tab/>
        <w:t>_____Yes</w:t>
      </w:r>
      <w:r w:rsidRPr="00B325EC">
        <w:rPr>
          <w:rFonts w:asciiTheme="minorHAnsi" w:hAnsiTheme="minorHAnsi"/>
        </w:rPr>
        <w:tab/>
      </w:r>
      <w:r w:rsidRPr="00B325EC">
        <w:rPr>
          <w:rFonts w:asciiTheme="minorHAnsi" w:hAnsiTheme="minorHAnsi"/>
        </w:rPr>
        <w:tab/>
        <w:t>_____No</w:t>
      </w:r>
    </w:p>
    <w:p w14:paraId="711F5E7F" w14:textId="77777777" w:rsidR="006D063A" w:rsidRPr="00B325EC" w:rsidRDefault="006D063A">
      <w:pPr>
        <w:rPr>
          <w:rFonts w:asciiTheme="minorHAnsi" w:hAnsiTheme="minorHAnsi"/>
        </w:rPr>
      </w:pPr>
    </w:p>
    <w:p w14:paraId="5B7928DE" w14:textId="77777777" w:rsidR="006D063A" w:rsidRPr="00B325EC" w:rsidRDefault="00EB36D5">
      <w:pPr>
        <w:jc w:val="both"/>
        <w:rPr>
          <w:rFonts w:asciiTheme="minorHAnsi" w:hAnsiTheme="minorHAnsi"/>
        </w:rPr>
      </w:pPr>
      <w:r w:rsidRPr="00B325EC">
        <w:rPr>
          <w:rFonts w:asciiTheme="minorHAnsi" w:hAnsiTheme="minorHAnsi"/>
        </w:rPr>
        <w:t>Names of Companies that will share significant and substantive responsibilities with the Proposer in performing services under the Contract:</w:t>
      </w:r>
    </w:p>
    <w:p w14:paraId="5221BADE" w14:textId="77777777" w:rsidR="006D063A" w:rsidRPr="00B325EC" w:rsidRDefault="006D063A">
      <w:pPr>
        <w:jc w:val="both"/>
        <w:rPr>
          <w:rFonts w:asciiTheme="minorHAnsi" w:hAnsiTheme="minorHAnsi"/>
        </w:rPr>
      </w:pPr>
    </w:p>
    <w:p w14:paraId="730AB7E7" w14:textId="77777777" w:rsidR="006D063A" w:rsidRPr="00B325EC" w:rsidRDefault="006D063A">
      <w:pPr>
        <w:jc w:val="both"/>
        <w:rPr>
          <w:rFonts w:asciiTheme="minorHAnsi" w:hAnsiTheme="minorHAnsi"/>
        </w:rPr>
      </w:pPr>
    </w:p>
    <w:p w14:paraId="7D3E1046" w14:textId="77777777" w:rsidR="006D063A" w:rsidRPr="00B325EC" w:rsidRDefault="006D063A">
      <w:pPr>
        <w:jc w:val="both"/>
        <w:rPr>
          <w:rFonts w:asciiTheme="minorHAnsi" w:hAnsiTheme="minorHAnsi"/>
          <w:i/>
        </w:rPr>
      </w:pPr>
    </w:p>
    <w:p w14:paraId="51035B45" w14:textId="77777777" w:rsidR="006D063A" w:rsidRPr="00B325EC" w:rsidRDefault="006D063A">
      <w:pPr>
        <w:rPr>
          <w:rFonts w:asciiTheme="minorHAnsi" w:hAnsiTheme="minorHAnsi"/>
        </w:rPr>
      </w:pPr>
    </w:p>
    <w:p w14:paraId="08D13A11" w14:textId="77777777" w:rsidR="006D063A" w:rsidRPr="00B325EC" w:rsidRDefault="00EB36D5">
      <w:pPr>
        <w:jc w:val="both"/>
        <w:rPr>
          <w:rFonts w:asciiTheme="minorHAnsi" w:hAnsiTheme="minorHAnsi"/>
        </w:rPr>
      </w:pPr>
      <w:r w:rsidRPr="00B325EC">
        <w:rPr>
          <w:rFonts w:asciiTheme="minorHAnsi" w:hAnsiTheme="minorHAnsi"/>
        </w:rPr>
        <w:t>Attach to this form, and number appropriately, documentation showing that the Proposer is duly organized and validly existing as a corporation or partnership in good standing.</w:t>
      </w:r>
    </w:p>
    <w:p w14:paraId="5DAD430A" w14:textId="77777777" w:rsidR="006D063A" w:rsidRPr="00B325EC" w:rsidRDefault="006D063A">
      <w:pPr>
        <w:pStyle w:val="Heading2"/>
        <w:jc w:val="center"/>
        <w:rPr>
          <w:rFonts w:asciiTheme="minorHAnsi" w:hAnsiTheme="minorHAnsi"/>
          <w:u w:val="none"/>
        </w:rPr>
        <w:sectPr w:rsidR="006D063A" w:rsidRPr="00B325EC" w:rsidSect="006D063A">
          <w:footerReference w:type="default" r:id="rId14"/>
          <w:pgSz w:w="12240" w:h="15840" w:code="1"/>
          <w:pgMar w:top="1442" w:right="1440" w:bottom="1296" w:left="1440" w:header="0" w:footer="991" w:gutter="0"/>
          <w:pgNumType w:start="1"/>
          <w:cols w:space="720"/>
        </w:sectPr>
      </w:pPr>
      <w:bookmarkStart w:id="164" w:name="_Toc490020927"/>
      <w:bookmarkStart w:id="165" w:name="_Toc490646195"/>
      <w:bookmarkStart w:id="166" w:name="_Toc499958481"/>
    </w:p>
    <w:p w14:paraId="5AF1BE8F" w14:textId="77777777" w:rsidR="006D063A" w:rsidRPr="00B325EC" w:rsidRDefault="00EB36D5">
      <w:pPr>
        <w:pStyle w:val="Heading2"/>
        <w:jc w:val="center"/>
        <w:rPr>
          <w:rFonts w:asciiTheme="minorHAnsi" w:hAnsiTheme="minorHAnsi"/>
          <w:u w:val="none"/>
        </w:rPr>
      </w:pPr>
      <w:bookmarkStart w:id="167" w:name="_Toc382823621"/>
      <w:bookmarkStart w:id="168" w:name="_Toc382874111"/>
      <w:bookmarkStart w:id="169" w:name="_Toc443301345"/>
      <w:bookmarkStart w:id="170" w:name="_Toc444265911"/>
      <w:bookmarkStart w:id="171" w:name="_Toc26498511"/>
      <w:bookmarkStart w:id="172" w:name="_Toc256000050"/>
      <w:r w:rsidRPr="00B325EC">
        <w:rPr>
          <w:rFonts w:asciiTheme="minorHAnsi" w:hAnsiTheme="minorHAnsi"/>
          <w:u w:val="none"/>
        </w:rPr>
        <w:t>Form 2</w:t>
      </w:r>
      <w:bookmarkEnd w:id="164"/>
      <w:bookmarkEnd w:id="165"/>
      <w:bookmarkEnd w:id="166"/>
      <w:bookmarkEnd w:id="167"/>
      <w:bookmarkEnd w:id="168"/>
      <w:bookmarkEnd w:id="169"/>
      <w:bookmarkEnd w:id="170"/>
      <w:bookmarkEnd w:id="171"/>
      <w:bookmarkEnd w:id="172"/>
      <w:r w:rsidR="00BD5C75">
        <w:rPr>
          <w:rFonts w:asciiTheme="minorHAnsi" w:hAnsiTheme="minorHAnsi"/>
          <w:u w:val="none"/>
        </w:rPr>
        <w:t xml:space="preserve"> - INSTRUCTIONS</w:t>
      </w:r>
    </w:p>
    <w:p w14:paraId="07284B52" w14:textId="77777777" w:rsidR="006D063A" w:rsidRPr="00B325EC" w:rsidRDefault="006D063A">
      <w:pPr>
        <w:pStyle w:val="Heading2"/>
        <w:jc w:val="center"/>
        <w:rPr>
          <w:rFonts w:asciiTheme="minorHAnsi" w:hAnsiTheme="minorHAnsi"/>
          <w:u w:val="none"/>
        </w:rPr>
      </w:pPr>
      <w:bookmarkStart w:id="173" w:name="_Toc490020928"/>
      <w:bookmarkStart w:id="174" w:name="_Toc499958482"/>
    </w:p>
    <w:p w14:paraId="2FDE3453" w14:textId="77777777" w:rsidR="006D063A" w:rsidRPr="00B325EC" w:rsidRDefault="00EB36D5">
      <w:pPr>
        <w:pStyle w:val="Heading2"/>
        <w:jc w:val="center"/>
        <w:rPr>
          <w:rFonts w:asciiTheme="minorHAnsi" w:hAnsiTheme="minorHAnsi"/>
          <w:u w:val="none"/>
        </w:rPr>
      </w:pPr>
      <w:bookmarkStart w:id="175" w:name="_Toc256000052"/>
      <w:bookmarkStart w:id="176" w:name="_Toc26498512"/>
      <w:r w:rsidRPr="00B325EC">
        <w:rPr>
          <w:rFonts w:asciiTheme="minorHAnsi" w:hAnsiTheme="minorHAnsi"/>
          <w:u w:val="none"/>
        </w:rPr>
        <w:t>PRICE PROPOSAL</w:t>
      </w:r>
      <w:bookmarkEnd w:id="173"/>
      <w:bookmarkEnd w:id="174"/>
      <w:bookmarkEnd w:id="175"/>
      <w:bookmarkEnd w:id="176"/>
      <w:r w:rsidR="00BD5C75">
        <w:rPr>
          <w:rFonts w:asciiTheme="minorHAnsi" w:hAnsiTheme="minorHAnsi"/>
          <w:u w:val="none"/>
        </w:rPr>
        <w:t xml:space="preserve"> INSTRUCTIONS</w:t>
      </w:r>
    </w:p>
    <w:p w14:paraId="7A8A1C15" w14:textId="77777777" w:rsidR="006D063A" w:rsidRDefault="006D063A" w:rsidP="006D063A">
      <w:pPr>
        <w:tabs>
          <w:tab w:val="right" w:pos="5419"/>
        </w:tabs>
        <w:jc w:val="both"/>
        <w:rPr>
          <w:rFonts w:asciiTheme="minorHAnsi" w:hAnsiTheme="minorHAnsi"/>
        </w:rPr>
      </w:pPr>
    </w:p>
    <w:p w14:paraId="1F6439DB" w14:textId="77777777" w:rsidR="006D063A" w:rsidRPr="00B325EC" w:rsidRDefault="00EB36D5" w:rsidP="006D063A">
      <w:pPr>
        <w:tabs>
          <w:tab w:val="right" w:pos="5419"/>
        </w:tabs>
        <w:jc w:val="both"/>
        <w:rPr>
          <w:rFonts w:asciiTheme="minorHAnsi" w:hAnsiTheme="minorHAnsi"/>
        </w:rPr>
      </w:pPr>
      <w:r w:rsidRPr="00B325EC">
        <w:rPr>
          <w:rFonts w:asciiTheme="minorHAnsi" w:hAnsiTheme="minorHAnsi"/>
        </w:rPr>
        <w:t xml:space="preserve">Form 2 </w:t>
      </w:r>
      <w:r w:rsidR="00230F76">
        <w:rPr>
          <w:rFonts w:asciiTheme="minorHAnsi" w:hAnsiTheme="minorHAnsi"/>
        </w:rPr>
        <w:t>is</w:t>
      </w:r>
      <w:r w:rsidRPr="00B325EC">
        <w:rPr>
          <w:rFonts w:asciiTheme="minorHAnsi" w:hAnsiTheme="minorHAnsi"/>
        </w:rPr>
        <w:t xml:space="preserve"> attached as </w:t>
      </w:r>
      <w:r w:rsidR="00DA19D4">
        <w:rPr>
          <w:rFonts w:asciiTheme="minorHAnsi" w:hAnsiTheme="minorHAnsi"/>
        </w:rPr>
        <w:t xml:space="preserve">RFP </w:t>
      </w:r>
      <w:r w:rsidRPr="00B325EC">
        <w:rPr>
          <w:rFonts w:asciiTheme="minorHAnsi" w:hAnsiTheme="minorHAnsi"/>
        </w:rPr>
        <w:t>Appendix C and is also available as an MS Excel file.</w:t>
      </w:r>
    </w:p>
    <w:p w14:paraId="630C5382" w14:textId="77777777" w:rsidR="006D063A" w:rsidRPr="00B325EC" w:rsidRDefault="006D063A">
      <w:pPr>
        <w:tabs>
          <w:tab w:val="right" w:pos="5419"/>
        </w:tabs>
        <w:rPr>
          <w:rFonts w:asciiTheme="minorHAnsi" w:hAnsiTheme="minorHAnsi"/>
          <w:b/>
        </w:rPr>
      </w:pPr>
    </w:p>
    <w:p w14:paraId="6AEC90F8" w14:textId="77777777" w:rsidR="006D063A" w:rsidRPr="00B325EC" w:rsidRDefault="00EB36D5" w:rsidP="006D063A">
      <w:pPr>
        <w:tabs>
          <w:tab w:val="right" w:pos="5419"/>
        </w:tabs>
        <w:jc w:val="both"/>
        <w:rPr>
          <w:rFonts w:asciiTheme="minorHAnsi" w:hAnsiTheme="minorHAnsi"/>
        </w:rPr>
      </w:pPr>
      <w:r w:rsidRPr="00B325EC">
        <w:rPr>
          <w:rFonts w:asciiTheme="minorHAnsi" w:hAnsiTheme="minorHAnsi"/>
        </w:rPr>
        <w:t xml:space="preserve">Complete all green-shaded blanks on the attached Form 2 rate proposal sheets including monthly collection and disposal fees for all scheduled services and miscellaneous services.  Disposal fees shall be based on </w:t>
      </w:r>
      <w:r w:rsidR="006D063A">
        <w:rPr>
          <w:rFonts w:asciiTheme="minorHAnsi" w:hAnsiTheme="minorHAnsi"/>
        </w:rPr>
        <w:t>King</w:t>
      </w:r>
      <w:r w:rsidR="0005727C">
        <w:rPr>
          <w:rFonts w:asciiTheme="minorHAnsi" w:hAnsiTheme="minorHAnsi"/>
        </w:rPr>
        <w:t xml:space="preserve"> County’s 2019</w:t>
      </w:r>
      <w:r w:rsidRPr="00B325EC">
        <w:rPr>
          <w:rFonts w:asciiTheme="minorHAnsi" w:hAnsiTheme="minorHAnsi"/>
        </w:rPr>
        <w:t xml:space="preserve"> tipping fee.</w:t>
      </w:r>
      <w:r>
        <w:rPr>
          <w:rFonts w:asciiTheme="minorHAnsi" w:hAnsiTheme="minorHAnsi"/>
        </w:rPr>
        <w:t xml:space="preserve">  </w:t>
      </w:r>
      <w:r w:rsidR="0078252F">
        <w:rPr>
          <w:rFonts w:asciiTheme="minorHAnsi" w:hAnsiTheme="minorHAnsi"/>
        </w:rPr>
        <w:t>Only t</w:t>
      </w:r>
      <w:r>
        <w:rPr>
          <w:rFonts w:asciiTheme="minorHAnsi" w:hAnsiTheme="minorHAnsi"/>
        </w:rPr>
        <w:t xml:space="preserve">he disposal component of customer rates will be adjusted (per Contract Section 5.3.2) in the event of a disposal fee change between the development of proposed rates and the start of contract services.  The service component will not be adjusted prior to the start of contract services, so </w:t>
      </w:r>
      <w:r w:rsidR="00DA19D4">
        <w:rPr>
          <w:rFonts w:asciiTheme="minorHAnsi" w:hAnsiTheme="minorHAnsi"/>
        </w:rPr>
        <w:t xml:space="preserve">the Proposer </w:t>
      </w:r>
      <w:r w:rsidR="00AB49DC">
        <w:rPr>
          <w:rFonts w:asciiTheme="minorHAnsi" w:hAnsiTheme="minorHAnsi"/>
        </w:rPr>
        <w:t xml:space="preserve">must </w:t>
      </w:r>
      <w:r w:rsidR="0005727C">
        <w:rPr>
          <w:rFonts w:asciiTheme="minorHAnsi" w:hAnsiTheme="minorHAnsi"/>
        </w:rPr>
        <w:t xml:space="preserve">include any expected </w:t>
      </w:r>
      <w:r>
        <w:rPr>
          <w:rFonts w:asciiTheme="minorHAnsi" w:hAnsiTheme="minorHAnsi"/>
        </w:rPr>
        <w:t>inflation in your proposed rates.</w:t>
      </w:r>
    </w:p>
    <w:p w14:paraId="108265C5" w14:textId="77777777" w:rsidR="006D063A" w:rsidRPr="00B325EC" w:rsidRDefault="006D063A">
      <w:pPr>
        <w:tabs>
          <w:tab w:val="right" w:pos="5419"/>
        </w:tabs>
        <w:jc w:val="both"/>
        <w:rPr>
          <w:rFonts w:asciiTheme="minorHAnsi" w:hAnsiTheme="minorHAnsi"/>
        </w:rPr>
      </w:pPr>
    </w:p>
    <w:p w14:paraId="7586EACA" w14:textId="77777777" w:rsidR="006D063A" w:rsidRPr="00B325EC" w:rsidRDefault="00EB36D5">
      <w:pPr>
        <w:tabs>
          <w:tab w:val="right" w:pos="5419"/>
        </w:tabs>
        <w:jc w:val="both"/>
        <w:rPr>
          <w:rFonts w:asciiTheme="minorHAnsi" w:hAnsiTheme="minorHAnsi"/>
        </w:rPr>
      </w:pPr>
      <w:r w:rsidRPr="00B325EC">
        <w:rPr>
          <w:rFonts w:asciiTheme="minorHAnsi" w:hAnsiTheme="minorHAnsi"/>
        </w:rPr>
        <w:t>C</w:t>
      </w:r>
      <w:r w:rsidR="003D65DC">
        <w:rPr>
          <w:rFonts w:asciiTheme="minorHAnsi" w:hAnsiTheme="minorHAnsi"/>
        </w:rPr>
        <w:t>ontainer</w:t>
      </w:r>
      <w:r w:rsidRPr="00B325EC">
        <w:rPr>
          <w:rFonts w:asciiTheme="minorHAnsi" w:hAnsiTheme="minorHAnsi"/>
        </w:rPr>
        <w:t xml:space="preserve"> counts are included only for the purposes of price evaluation. Counts shaded in blue</w:t>
      </w:r>
      <w:r w:rsidR="00C324B3">
        <w:rPr>
          <w:rFonts w:asciiTheme="minorHAnsi" w:hAnsiTheme="minorHAnsi"/>
        </w:rPr>
        <w:t>, if any,</w:t>
      </w:r>
      <w:r w:rsidRPr="00B325EC">
        <w:rPr>
          <w:rFonts w:asciiTheme="minorHAnsi" w:hAnsiTheme="minorHAnsi"/>
        </w:rPr>
        <w:t xml:space="preserve"> do not reflect actual usage and are instead intended to be an estimate of potential usage.  Proposers are responsible for developing their own internal service level profile forecasts reflecting their own estimates on growth that may occur by the start of the Contract</w:t>
      </w:r>
      <w:r w:rsidR="003D65DC">
        <w:rPr>
          <w:rFonts w:asciiTheme="minorHAnsi" w:hAnsiTheme="minorHAnsi"/>
        </w:rPr>
        <w:t xml:space="preserve"> and thereafter</w:t>
      </w:r>
      <w:r w:rsidRPr="00B325EC">
        <w:rPr>
          <w:rFonts w:asciiTheme="minorHAnsi" w:hAnsiTheme="minorHAnsi"/>
        </w:rPr>
        <w:t>.</w:t>
      </w:r>
    </w:p>
    <w:p w14:paraId="53EA3860" w14:textId="77777777" w:rsidR="006D063A" w:rsidRPr="00B325EC" w:rsidRDefault="006D063A">
      <w:pPr>
        <w:tabs>
          <w:tab w:val="right" w:pos="5419"/>
        </w:tabs>
        <w:jc w:val="both"/>
        <w:rPr>
          <w:rFonts w:asciiTheme="minorHAnsi" w:hAnsiTheme="minorHAnsi"/>
        </w:rPr>
      </w:pPr>
    </w:p>
    <w:p w14:paraId="5B81916A" w14:textId="77777777" w:rsidR="00C05A6E" w:rsidRDefault="00EB36D5">
      <w:pPr>
        <w:tabs>
          <w:tab w:val="right" w:pos="5419"/>
        </w:tabs>
        <w:jc w:val="both"/>
        <w:rPr>
          <w:rFonts w:asciiTheme="minorHAnsi" w:hAnsiTheme="minorHAnsi"/>
        </w:rPr>
      </w:pPr>
      <w:r w:rsidRPr="00B325EC">
        <w:rPr>
          <w:rFonts w:asciiTheme="minorHAnsi" w:hAnsiTheme="minorHAnsi"/>
        </w:rPr>
        <w:t xml:space="preserve">The Contractor’s fees provided on Form 2 shall include all capital, labor, disposal, </w:t>
      </w:r>
      <w:r w:rsidR="00C05A6E">
        <w:rPr>
          <w:rFonts w:asciiTheme="minorHAnsi" w:hAnsiTheme="minorHAnsi"/>
        </w:rPr>
        <w:t xml:space="preserve">material processing </w:t>
      </w:r>
      <w:r w:rsidRPr="00B325EC">
        <w:rPr>
          <w:rFonts w:asciiTheme="minorHAnsi" w:hAnsiTheme="minorHAnsi"/>
        </w:rPr>
        <w:t xml:space="preserve">and other operating costs, including administration, management, profit, contract fees and incidental taxes (e.g. </w:t>
      </w:r>
      <w:r>
        <w:rPr>
          <w:rFonts w:asciiTheme="minorHAnsi" w:hAnsiTheme="minorHAnsi"/>
        </w:rPr>
        <w:t xml:space="preserve">sales tax on capital equipment and containers, </w:t>
      </w:r>
      <w:r w:rsidRPr="00B325EC">
        <w:rPr>
          <w:rFonts w:asciiTheme="minorHAnsi" w:hAnsiTheme="minorHAnsi"/>
        </w:rPr>
        <w:t xml:space="preserve">tire and fuel taxes, B&amp;O).  State refuse collection tax, sales taxes on listed container rentals and city utility taxes shall be </w:t>
      </w:r>
      <w:r w:rsidRPr="00B325EC">
        <w:rPr>
          <w:rFonts w:asciiTheme="minorHAnsi" w:hAnsiTheme="minorHAnsi"/>
          <w:u w:val="single"/>
        </w:rPr>
        <w:t>excluded</w:t>
      </w:r>
      <w:r w:rsidRPr="00B325EC">
        <w:rPr>
          <w:rFonts w:asciiTheme="minorHAnsi" w:hAnsiTheme="minorHAnsi"/>
        </w:rPr>
        <w:t xml:space="preserve"> from the Proposal rates.</w:t>
      </w:r>
    </w:p>
    <w:p w14:paraId="14B487D8" w14:textId="77777777" w:rsidR="00C05A6E" w:rsidRDefault="00C05A6E">
      <w:pPr>
        <w:tabs>
          <w:tab w:val="right" w:pos="5419"/>
        </w:tabs>
        <w:jc w:val="both"/>
        <w:rPr>
          <w:rFonts w:asciiTheme="minorHAnsi" w:hAnsiTheme="minorHAnsi"/>
        </w:rPr>
      </w:pPr>
    </w:p>
    <w:p w14:paraId="6CCC385E" w14:textId="35FE9FF1" w:rsidR="00C05A6E" w:rsidRDefault="00C05A6E">
      <w:pPr>
        <w:tabs>
          <w:tab w:val="right" w:pos="5419"/>
        </w:tabs>
        <w:jc w:val="both"/>
        <w:rPr>
          <w:rFonts w:asciiTheme="minorHAnsi" w:hAnsiTheme="minorHAnsi"/>
        </w:rPr>
      </w:pPr>
      <w:r>
        <w:rPr>
          <w:rFonts w:asciiTheme="minorHAnsi" w:hAnsiTheme="minorHAnsi"/>
        </w:rPr>
        <w:t>Note that Form 2 provides a cell for the Proposer to enter their expected first year per-ton commodity revenue value.  This amount should NOT be included in rates.  Instead the assumed revenue based on the indicated tons will be subtracted</w:t>
      </w:r>
      <w:r w:rsidR="00582E26">
        <w:rPr>
          <w:rFonts w:asciiTheme="minorHAnsi" w:hAnsiTheme="minorHAnsi"/>
        </w:rPr>
        <w:t xml:space="preserve"> (or added if a negative value)</w:t>
      </w:r>
      <w:r>
        <w:rPr>
          <w:rFonts w:asciiTheme="minorHAnsi" w:hAnsiTheme="minorHAnsi"/>
        </w:rPr>
        <w:t xml:space="preserve"> from the rate revenue to arrive at the Proponent’s net rate proposal value used for scoring.  Upon contract finalization, the City will determine whether to </w:t>
      </w:r>
      <w:r w:rsidR="00582E26">
        <w:rPr>
          <w:rFonts w:asciiTheme="minorHAnsi" w:hAnsiTheme="minorHAnsi"/>
        </w:rPr>
        <w:t xml:space="preserve">reduce (or increase if a negative value) rates by </w:t>
      </w:r>
      <w:r>
        <w:rPr>
          <w:rFonts w:asciiTheme="minorHAnsi" w:hAnsiTheme="minorHAnsi"/>
        </w:rPr>
        <w:t>that amount or have a separate commodity value line item on customer bills.  Variations in average market value will be handled as described in the Base Contract.</w:t>
      </w:r>
    </w:p>
    <w:p w14:paraId="719B5240" w14:textId="77777777" w:rsidR="00C05A6E" w:rsidRDefault="00C05A6E">
      <w:pPr>
        <w:tabs>
          <w:tab w:val="right" w:pos="5419"/>
        </w:tabs>
        <w:jc w:val="both"/>
        <w:rPr>
          <w:rFonts w:asciiTheme="minorHAnsi" w:hAnsiTheme="minorHAnsi"/>
        </w:rPr>
      </w:pPr>
    </w:p>
    <w:p w14:paraId="6EAF54DD" w14:textId="77777777" w:rsidR="006D063A" w:rsidRPr="00B325EC" w:rsidRDefault="00EB36D5">
      <w:pPr>
        <w:tabs>
          <w:tab w:val="right" w:pos="5419"/>
        </w:tabs>
        <w:jc w:val="both"/>
        <w:rPr>
          <w:rFonts w:asciiTheme="minorHAnsi" w:hAnsiTheme="minorHAnsi"/>
        </w:rPr>
      </w:pPr>
      <w:r w:rsidRPr="00B325EC">
        <w:rPr>
          <w:rFonts w:asciiTheme="minorHAnsi" w:hAnsiTheme="minorHAnsi"/>
        </w:rPr>
        <w:t>Contractor fees provided by the Proposer on Form 2 shall incorporate the following elements, and be based on actual cost of service</w:t>
      </w:r>
      <w:r>
        <w:rPr>
          <w:rFonts w:asciiTheme="minorHAnsi" w:hAnsiTheme="minorHAnsi"/>
        </w:rPr>
        <w:t xml:space="preserve"> unless otherwise </w:t>
      </w:r>
      <w:r w:rsidR="00297B15">
        <w:rPr>
          <w:rFonts w:asciiTheme="minorHAnsi" w:hAnsiTheme="minorHAnsi"/>
        </w:rPr>
        <w:t>noted:</w:t>
      </w:r>
    </w:p>
    <w:p w14:paraId="5757869D" w14:textId="77777777" w:rsidR="006D063A" w:rsidRPr="00B325EC" w:rsidRDefault="006D063A">
      <w:pPr>
        <w:tabs>
          <w:tab w:val="right" w:pos="5419"/>
        </w:tabs>
        <w:jc w:val="both"/>
        <w:rPr>
          <w:rFonts w:asciiTheme="minorHAnsi" w:hAnsiTheme="minorHAnsi"/>
        </w:rPr>
      </w:pPr>
    </w:p>
    <w:p w14:paraId="53D41744" w14:textId="77777777" w:rsidR="006D063A" w:rsidRPr="00B325EC" w:rsidRDefault="006D063A">
      <w:pPr>
        <w:tabs>
          <w:tab w:val="right" w:pos="5419"/>
        </w:tabs>
        <w:rPr>
          <w:rFonts w:asciiTheme="minorHAnsi" w:hAnsiTheme="minorHAnsi"/>
        </w:rPr>
      </w:pPr>
    </w:p>
    <w:tbl>
      <w:tblPr>
        <w:tblW w:w="86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92"/>
        <w:gridCol w:w="3576"/>
        <w:gridCol w:w="1890"/>
      </w:tblGrid>
      <w:tr w:rsidR="007B6AFF" w14:paraId="14CECCE7" w14:textId="77777777" w:rsidTr="006D063A">
        <w:tc>
          <w:tcPr>
            <w:tcW w:w="3192" w:type="dxa"/>
            <w:tcBorders>
              <w:top w:val="single" w:sz="6" w:space="0" w:color="000000"/>
              <w:left w:val="single" w:sz="6" w:space="0" w:color="000000"/>
              <w:bottom w:val="single" w:sz="6" w:space="0" w:color="000000"/>
              <w:right w:val="single" w:sz="6" w:space="0" w:color="000000"/>
            </w:tcBorders>
          </w:tcPr>
          <w:p w14:paraId="0A8D6A91" w14:textId="77777777" w:rsidR="006D063A" w:rsidRPr="00B325EC" w:rsidRDefault="00EB36D5">
            <w:pPr>
              <w:tabs>
                <w:tab w:val="right" w:pos="5419"/>
              </w:tabs>
              <w:rPr>
                <w:rFonts w:asciiTheme="minorHAnsi" w:hAnsiTheme="minorHAnsi"/>
                <w:b/>
                <w:i/>
              </w:rPr>
            </w:pPr>
            <w:r w:rsidRPr="00B325EC">
              <w:rPr>
                <w:rFonts w:asciiTheme="minorHAnsi" w:hAnsiTheme="minorHAnsi"/>
                <w:b/>
                <w:i/>
              </w:rPr>
              <w:t>Customer Sector</w:t>
            </w:r>
          </w:p>
        </w:tc>
        <w:tc>
          <w:tcPr>
            <w:tcW w:w="3576" w:type="dxa"/>
            <w:tcBorders>
              <w:top w:val="single" w:sz="6" w:space="0" w:color="000000"/>
              <w:left w:val="single" w:sz="6" w:space="0" w:color="000000"/>
              <w:bottom w:val="single" w:sz="6" w:space="0" w:color="000000"/>
              <w:right w:val="single" w:sz="6" w:space="0" w:color="000000"/>
            </w:tcBorders>
          </w:tcPr>
          <w:p w14:paraId="6E3DEE80" w14:textId="77777777" w:rsidR="006D063A" w:rsidRPr="00B325EC" w:rsidRDefault="00EB36D5">
            <w:pPr>
              <w:tabs>
                <w:tab w:val="right" w:pos="5419"/>
              </w:tabs>
              <w:rPr>
                <w:rFonts w:asciiTheme="minorHAnsi" w:hAnsiTheme="minorHAnsi"/>
                <w:b/>
                <w:i/>
              </w:rPr>
            </w:pPr>
            <w:r w:rsidRPr="00B325EC">
              <w:rPr>
                <w:rFonts w:asciiTheme="minorHAnsi" w:hAnsiTheme="minorHAnsi"/>
                <w:b/>
                <w:i/>
              </w:rPr>
              <w:t>Include In Rates</w:t>
            </w:r>
          </w:p>
        </w:tc>
        <w:tc>
          <w:tcPr>
            <w:tcW w:w="1890" w:type="dxa"/>
            <w:tcBorders>
              <w:top w:val="single" w:sz="6" w:space="0" w:color="000000"/>
              <w:left w:val="single" w:sz="6" w:space="0" w:color="000000"/>
              <w:bottom w:val="single" w:sz="6" w:space="0" w:color="000000"/>
              <w:right w:val="single" w:sz="6" w:space="0" w:color="000000"/>
            </w:tcBorders>
          </w:tcPr>
          <w:p w14:paraId="58F39CAF" w14:textId="77777777" w:rsidR="006D063A" w:rsidRPr="00B325EC" w:rsidRDefault="00EB36D5">
            <w:pPr>
              <w:tabs>
                <w:tab w:val="right" w:pos="5419"/>
              </w:tabs>
              <w:rPr>
                <w:rFonts w:asciiTheme="minorHAnsi" w:hAnsiTheme="minorHAnsi"/>
                <w:b/>
                <w:i/>
              </w:rPr>
            </w:pPr>
            <w:r w:rsidRPr="00B325EC">
              <w:rPr>
                <w:rFonts w:asciiTheme="minorHAnsi" w:hAnsiTheme="minorHAnsi"/>
                <w:b/>
                <w:i/>
              </w:rPr>
              <w:t>Rate Formula</w:t>
            </w:r>
          </w:p>
        </w:tc>
      </w:tr>
      <w:tr w:rsidR="007B6AFF" w14:paraId="2432F567" w14:textId="77777777" w:rsidTr="006D063A">
        <w:tc>
          <w:tcPr>
            <w:tcW w:w="3192" w:type="dxa"/>
            <w:tcBorders>
              <w:top w:val="single" w:sz="6" w:space="0" w:color="000000"/>
              <w:left w:val="single" w:sz="6" w:space="0" w:color="000000"/>
              <w:bottom w:val="single" w:sz="6" w:space="0" w:color="000000"/>
              <w:right w:val="single" w:sz="6" w:space="0" w:color="000000"/>
            </w:tcBorders>
          </w:tcPr>
          <w:p w14:paraId="5C977FE6" w14:textId="77777777" w:rsidR="006D063A" w:rsidRPr="00B325EC" w:rsidRDefault="00EB36D5" w:rsidP="006D063A">
            <w:pPr>
              <w:tabs>
                <w:tab w:val="right" w:pos="5419"/>
              </w:tabs>
              <w:rPr>
                <w:rFonts w:asciiTheme="minorHAnsi" w:hAnsiTheme="minorHAnsi"/>
              </w:rPr>
            </w:pPr>
            <w:r w:rsidRPr="00B325EC">
              <w:rPr>
                <w:rFonts w:asciiTheme="minorHAnsi" w:hAnsiTheme="minorHAnsi"/>
              </w:rPr>
              <w:t>Single-Family Residential</w:t>
            </w:r>
          </w:p>
        </w:tc>
        <w:tc>
          <w:tcPr>
            <w:tcW w:w="3576" w:type="dxa"/>
            <w:tcBorders>
              <w:top w:val="single" w:sz="6" w:space="0" w:color="000000"/>
              <w:left w:val="single" w:sz="6" w:space="0" w:color="000000"/>
              <w:bottom w:val="single" w:sz="6" w:space="0" w:color="000000"/>
              <w:right w:val="single" w:sz="6" w:space="0" w:color="000000"/>
            </w:tcBorders>
          </w:tcPr>
          <w:p w14:paraId="3B128D6C" w14:textId="77777777" w:rsidR="00015681" w:rsidRDefault="00EB36D5" w:rsidP="00695382">
            <w:pPr>
              <w:tabs>
                <w:tab w:val="right" w:pos="5419"/>
              </w:tabs>
              <w:rPr>
                <w:rFonts w:asciiTheme="minorHAnsi" w:hAnsiTheme="minorHAnsi"/>
              </w:rPr>
            </w:pPr>
            <w:r>
              <w:rPr>
                <w:rFonts w:asciiTheme="minorHAnsi" w:hAnsiTheme="minorHAnsi"/>
              </w:rPr>
              <w:t>Garbage</w:t>
            </w:r>
            <w:r w:rsidR="00015681">
              <w:rPr>
                <w:rFonts w:asciiTheme="minorHAnsi" w:hAnsiTheme="minorHAnsi"/>
              </w:rPr>
              <w:t>, compostables,</w:t>
            </w:r>
            <w:r>
              <w:rPr>
                <w:rFonts w:asciiTheme="minorHAnsi" w:hAnsiTheme="minorHAnsi"/>
              </w:rPr>
              <w:t xml:space="preserve"> and r</w:t>
            </w:r>
            <w:r w:rsidRPr="00B325EC">
              <w:rPr>
                <w:rFonts w:asciiTheme="minorHAnsi" w:hAnsiTheme="minorHAnsi"/>
              </w:rPr>
              <w:t xml:space="preserve">ecycling collection costs, including garbage disposal and </w:t>
            </w:r>
            <w:r w:rsidR="00C05A6E">
              <w:rPr>
                <w:rFonts w:asciiTheme="minorHAnsi" w:hAnsiTheme="minorHAnsi"/>
              </w:rPr>
              <w:t xml:space="preserve">recycling </w:t>
            </w:r>
            <w:r w:rsidRPr="00B325EC">
              <w:rPr>
                <w:rFonts w:asciiTheme="minorHAnsi" w:hAnsiTheme="minorHAnsi"/>
              </w:rPr>
              <w:t>processing</w:t>
            </w:r>
            <w:r w:rsidR="00015681">
              <w:rPr>
                <w:rFonts w:asciiTheme="minorHAnsi" w:hAnsiTheme="minorHAnsi"/>
              </w:rPr>
              <w:t xml:space="preserve"> costs</w:t>
            </w:r>
            <w:r w:rsidR="00C05A6E">
              <w:rPr>
                <w:rFonts w:asciiTheme="minorHAnsi" w:hAnsiTheme="minorHAnsi"/>
              </w:rPr>
              <w:t xml:space="preserve"> </w:t>
            </w:r>
            <w:r w:rsidR="00015681">
              <w:rPr>
                <w:rFonts w:asciiTheme="minorHAnsi" w:hAnsiTheme="minorHAnsi"/>
              </w:rPr>
              <w:t xml:space="preserve">but NOT including recyclable commodity value. </w:t>
            </w:r>
          </w:p>
          <w:p w14:paraId="51C82D2B" w14:textId="77777777" w:rsidR="00015681" w:rsidRDefault="00015681" w:rsidP="00695382">
            <w:pPr>
              <w:tabs>
                <w:tab w:val="right" w:pos="5419"/>
              </w:tabs>
              <w:rPr>
                <w:rFonts w:asciiTheme="minorHAnsi" w:hAnsiTheme="minorHAnsi"/>
              </w:rPr>
            </w:pPr>
            <w:r>
              <w:rPr>
                <w:rFonts w:asciiTheme="minorHAnsi" w:hAnsiTheme="minorHAnsi"/>
              </w:rPr>
              <w:t xml:space="preserve">Composting service including both service and composting (processing) costs. </w:t>
            </w:r>
          </w:p>
          <w:p w14:paraId="0779A8A9" w14:textId="77777777" w:rsidR="006D063A" w:rsidRPr="00B325EC" w:rsidRDefault="00015681" w:rsidP="00695382">
            <w:pPr>
              <w:tabs>
                <w:tab w:val="right" w:pos="5419"/>
              </w:tabs>
              <w:rPr>
                <w:rFonts w:asciiTheme="minorHAnsi" w:hAnsiTheme="minorHAnsi"/>
              </w:rPr>
            </w:pPr>
            <w:r>
              <w:rPr>
                <w:rFonts w:asciiTheme="minorHAnsi" w:hAnsiTheme="minorHAnsi"/>
              </w:rPr>
              <w:t>Cart provision costs included.</w:t>
            </w:r>
          </w:p>
        </w:tc>
        <w:tc>
          <w:tcPr>
            <w:tcW w:w="1890" w:type="dxa"/>
            <w:tcBorders>
              <w:top w:val="single" w:sz="6" w:space="0" w:color="000000"/>
              <w:left w:val="single" w:sz="6" w:space="0" w:color="000000"/>
              <w:bottom w:val="single" w:sz="6" w:space="0" w:color="000000"/>
              <w:right w:val="single" w:sz="6" w:space="0" w:color="000000"/>
            </w:tcBorders>
          </w:tcPr>
          <w:p w14:paraId="61480D4C" w14:textId="77777777" w:rsidR="006D063A" w:rsidRPr="00B325EC" w:rsidRDefault="00EB36D5">
            <w:pPr>
              <w:tabs>
                <w:tab w:val="right" w:pos="5419"/>
              </w:tabs>
              <w:rPr>
                <w:rFonts w:asciiTheme="minorHAnsi" w:hAnsiTheme="minorHAnsi"/>
                <w:highlight w:val="yellow"/>
              </w:rPr>
            </w:pPr>
            <w:r>
              <w:rPr>
                <w:rFonts w:asciiTheme="minorHAnsi" w:hAnsiTheme="minorHAnsi"/>
              </w:rPr>
              <w:t>cost-of-service</w:t>
            </w:r>
          </w:p>
        </w:tc>
      </w:tr>
      <w:tr w:rsidR="007B6AFF" w14:paraId="6C33DB18" w14:textId="77777777" w:rsidTr="006D063A">
        <w:tc>
          <w:tcPr>
            <w:tcW w:w="3192" w:type="dxa"/>
            <w:tcBorders>
              <w:top w:val="single" w:sz="6" w:space="0" w:color="000000"/>
              <w:left w:val="single" w:sz="6" w:space="0" w:color="000000"/>
              <w:bottom w:val="single" w:sz="6" w:space="0" w:color="000000"/>
              <w:right w:val="single" w:sz="6" w:space="0" w:color="000000"/>
            </w:tcBorders>
          </w:tcPr>
          <w:p w14:paraId="51FD2D42" w14:textId="77777777" w:rsidR="006D063A" w:rsidRPr="00B325EC" w:rsidRDefault="00EB36D5" w:rsidP="006D063A">
            <w:pPr>
              <w:tabs>
                <w:tab w:val="right" w:pos="5419"/>
              </w:tabs>
              <w:rPr>
                <w:rFonts w:asciiTheme="minorHAnsi" w:hAnsiTheme="minorHAnsi"/>
              </w:rPr>
            </w:pPr>
            <w:r w:rsidRPr="00B325EC">
              <w:rPr>
                <w:rFonts w:asciiTheme="minorHAnsi" w:hAnsiTheme="minorHAnsi"/>
              </w:rPr>
              <w:t>Multifamily</w:t>
            </w:r>
            <w:r w:rsidR="00E60FF6">
              <w:rPr>
                <w:rFonts w:asciiTheme="minorHAnsi" w:hAnsiTheme="minorHAnsi"/>
              </w:rPr>
              <w:t xml:space="preserve"> and Commercial</w:t>
            </w:r>
            <w:r w:rsidRPr="00B325EC">
              <w:rPr>
                <w:rFonts w:asciiTheme="minorHAnsi" w:hAnsiTheme="minorHAnsi"/>
              </w:rPr>
              <w:t xml:space="preserve"> Cart and Detachable Container</w:t>
            </w:r>
            <w:r w:rsidR="005F34CB">
              <w:rPr>
                <w:rFonts w:asciiTheme="minorHAnsi" w:hAnsiTheme="minorHAnsi"/>
              </w:rPr>
              <w:t xml:space="preserve"> </w:t>
            </w:r>
          </w:p>
        </w:tc>
        <w:tc>
          <w:tcPr>
            <w:tcW w:w="3576" w:type="dxa"/>
            <w:tcBorders>
              <w:top w:val="single" w:sz="6" w:space="0" w:color="000000"/>
              <w:left w:val="single" w:sz="6" w:space="0" w:color="000000"/>
              <w:bottom w:val="single" w:sz="6" w:space="0" w:color="000000"/>
              <w:right w:val="single" w:sz="6" w:space="0" w:color="000000"/>
            </w:tcBorders>
          </w:tcPr>
          <w:p w14:paraId="78BE29B2" w14:textId="77777777" w:rsidR="00015681" w:rsidRDefault="0005727C" w:rsidP="00695382">
            <w:pPr>
              <w:tabs>
                <w:tab w:val="right" w:pos="5419"/>
              </w:tabs>
              <w:rPr>
                <w:rFonts w:asciiTheme="minorHAnsi" w:hAnsiTheme="minorHAnsi"/>
              </w:rPr>
            </w:pPr>
            <w:r>
              <w:rPr>
                <w:rFonts w:asciiTheme="minorHAnsi" w:hAnsiTheme="minorHAnsi"/>
              </w:rPr>
              <w:t>Garbage and r</w:t>
            </w:r>
            <w:r w:rsidRPr="00B325EC">
              <w:rPr>
                <w:rFonts w:asciiTheme="minorHAnsi" w:hAnsiTheme="minorHAnsi"/>
              </w:rPr>
              <w:t xml:space="preserve">ecycling collection costs, including garbage disposal and </w:t>
            </w:r>
            <w:r w:rsidR="00C05A6E">
              <w:rPr>
                <w:rFonts w:asciiTheme="minorHAnsi" w:hAnsiTheme="minorHAnsi"/>
              </w:rPr>
              <w:t xml:space="preserve">recycling </w:t>
            </w:r>
            <w:r w:rsidRPr="00B325EC">
              <w:rPr>
                <w:rFonts w:asciiTheme="minorHAnsi" w:hAnsiTheme="minorHAnsi"/>
              </w:rPr>
              <w:t>processing costs</w:t>
            </w:r>
            <w:r w:rsidR="005F34CB">
              <w:rPr>
                <w:rFonts w:asciiTheme="minorHAnsi" w:hAnsiTheme="minorHAnsi"/>
              </w:rPr>
              <w:t xml:space="preserve"> but NOT including recyclable commodity value.</w:t>
            </w:r>
            <w:r w:rsidR="00C05A6E">
              <w:rPr>
                <w:rFonts w:asciiTheme="minorHAnsi" w:hAnsiTheme="minorHAnsi"/>
              </w:rPr>
              <w:t xml:space="preserve">  </w:t>
            </w:r>
          </w:p>
          <w:p w14:paraId="32528102" w14:textId="77777777" w:rsidR="00015681" w:rsidRDefault="00C05A6E" w:rsidP="00695382">
            <w:pPr>
              <w:tabs>
                <w:tab w:val="right" w:pos="5419"/>
              </w:tabs>
              <w:rPr>
                <w:rFonts w:asciiTheme="minorHAnsi" w:hAnsiTheme="minorHAnsi"/>
              </w:rPr>
            </w:pPr>
            <w:r>
              <w:rPr>
                <w:rFonts w:asciiTheme="minorHAnsi" w:hAnsiTheme="minorHAnsi"/>
              </w:rPr>
              <w:t>Subscription composting service shall include both service and composting</w:t>
            </w:r>
            <w:r w:rsidR="00015681">
              <w:rPr>
                <w:rFonts w:asciiTheme="minorHAnsi" w:hAnsiTheme="minorHAnsi"/>
              </w:rPr>
              <w:t xml:space="preserve"> (processing)</w:t>
            </w:r>
            <w:r>
              <w:rPr>
                <w:rFonts w:asciiTheme="minorHAnsi" w:hAnsiTheme="minorHAnsi"/>
              </w:rPr>
              <w:t xml:space="preserve"> costs</w:t>
            </w:r>
            <w:r w:rsidR="005F34CB">
              <w:rPr>
                <w:rFonts w:asciiTheme="minorHAnsi" w:hAnsiTheme="minorHAnsi"/>
              </w:rPr>
              <w:t>.</w:t>
            </w:r>
          </w:p>
          <w:p w14:paraId="222C0092" w14:textId="77777777" w:rsidR="006D063A" w:rsidRPr="00AB49DC" w:rsidRDefault="00015681">
            <w:pPr>
              <w:tabs>
                <w:tab w:val="right" w:pos="5419"/>
              </w:tabs>
              <w:rPr>
                <w:rFonts w:asciiTheme="minorHAnsi" w:hAnsiTheme="minorHAnsi"/>
              </w:rPr>
            </w:pPr>
            <w:r>
              <w:rPr>
                <w:rFonts w:asciiTheme="minorHAnsi" w:hAnsiTheme="minorHAnsi"/>
              </w:rPr>
              <w:t>C</w:t>
            </w:r>
            <w:r w:rsidRPr="00B325EC">
              <w:rPr>
                <w:rFonts w:asciiTheme="minorHAnsi" w:hAnsiTheme="minorHAnsi"/>
              </w:rPr>
              <w:t xml:space="preserve">art and </w:t>
            </w:r>
            <w:r>
              <w:rPr>
                <w:rFonts w:asciiTheme="minorHAnsi" w:hAnsiTheme="minorHAnsi"/>
              </w:rPr>
              <w:t>d</w:t>
            </w:r>
            <w:r w:rsidRPr="00B325EC">
              <w:rPr>
                <w:rFonts w:asciiTheme="minorHAnsi" w:hAnsiTheme="minorHAnsi"/>
              </w:rPr>
              <w:t xml:space="preserve">etachable </w:t>
            </w:r>
            <w:r>
              <w:rPr>
                <w:rFonts w:asciiTheme="minorHAnsi" w:hAnsiTheme="minorHAnsi"/>
              </w:rPr>
              <w:t>c</w:t>
            </w:r>
            <w:r w:rsidRPr="00B325EC">
              <w:rPr>
                <w:rFonts w:asciiTheme="minorHAnsi" w:hAnsiTheme="minorHAnsi"/>
              </w:rPr>
              <w:t>ontainer</w:t>
            </w:r>
            <w:r>
              <w:rPr>
                <w:rFonts w:asciiTheme="minorHAnsi" w:hAnsiTheme="minorHAnsi"/>
              </w:rPr>
              <w:t xml:space="preserve"> provision costs included.</w:t>
            </w:r>
          </w:p>
        </w:tc>
        <w:tc>
          <w:tcPr>
            <w:tcW w:w="1890" w:type="dxa"/>
            <w:tcBorders>
              <w:top w:val="single" w:sz="6" w:space="0" w:color="000000"/>
              <w:left w:val="single" w:sz="6" w:space="0" w:color="000000"/>
              <w:bottom w:val="single" w:sz="6" w:space="0" w:color="000000"/>
              <w:right w:val="single" w:sz="6" w:space="0" w:color="000000"/>
            </w:tcBorders>
          </w:tcPr>
          <w:p w14:paraId="0D1EA886" w14:textId="77777777" w:rsidR="006D063A" w:rsidRPr="00B325EC" w:rsidRDefault="00EB36D5">
            <w:pPr>
              <w:tabs>
                <w:tab w:val="right" w:pos="5419"/>
              </w:tabs>
              <w:rPr>
                <w:rFonts w:asciiTheme="minorHAnsi" w:hAnsiTheme="minorHAnsi"/>
              </w:rPr>
            </w:pPr>
            <w:r w:rsidRPr="00B325EC">
              <w:rPr>
                <w:rFonts w:asciiTheme="minorHAnsi" w:hAnsiTheme="minorHAnsi"/>
              </w:rPr>
              <w:t>cost-of-service</w:t>
            </w:r>
          </w:p>
        </w:tc>
      </w:tr>
      <w:tr w:rsidR="007B6AFF" w14:paraId="701C2B3A" w14:textId="77777777" w:rsidTr="006D063A">
        <w:tc>
          <w:tcPr>
            <w:tcW w:w="3192" w:type="dxa"/>
            <w:tcBorders>
              <w:top w:val="single" w:sz="6" w:space="0" w:color="000000"/>
              <w:left w:val="single" w:sz="6" w:space="0" w:color="000000"/>
              <w:bottom w:val="single" w:sz="6" w:space="0" w:color="000000"/>
              <w:right w:val="single" w:sz="6" w:space="0" w:color="000000"/>
            </w:tcBorders>
          </w:tcPr>
          <w:p w14:paraId="1C690D53" w14:textId="77777777" w:rsidR="006D063A" w:rsidRPr="00B325EC" w:rsidRDefault="00EB36D5">
            <w:pPr>
              <w:tabs>
                <w:tab w:val="right" w:pos="5419"/>
              </w:tabs>
              <w:rPr>
                <w:rFonts w:asciiTheme="minorHAnsi" w:hAnsiTheme="minorHAnsi"/>
              </w:rPr>
            </w:pPr>
            <w:r w:rsidRPr="00B325EC">
              <w:rPr>
                <w:rFonts w:asciiTheme="minorHAnsi" w:hAnsiTheme="minorHAnsi"/>
              </w:rPr>
              <w:t>Temporary Detachable Container and Drop-box</w:t>
            </w:r>
          </w:p>
        </w:tc>
        <w:tc>
          <w:tcPr>
            <w:tcW w:w="3576" w:type="dxa"/>
            <w:tcBorders>
              <w:top w:val="single" w:sz="6" w:space="0" w:color="000000"/>
              <w:left w:val="single" w:sz="6" w:space="0" w:color="000000"/>
              <w:bottom w:val="single" w:sz="6" w:space="0" w:color="000000"/>
              <w:right w:val="single" w:sz="6" w:space="0" w:color="000000"/>
            </w:tcBorders>
          </w:tcPr>
          <w:p w14:paraId="0530E852" w14:textId="77777777" w:rsidR="006D063A" w:rsidRPr="00AB49DC" w:rsidRDefault="00EB36D5" w:rsidP="006D063A">
            <w:pPr>
              <w:tabs>
                <w:tab w:val="right" w:pos="5419"/>
              </w:tabs>
              <w:rPr>
                <w:rFonts w:asciiTheme="minorHAnsi" w:hAnsiTheme="minorHAnsi"/>
              </w:rPr>
            </w:pPr>
            <w:r w:rsidRPr="00AB49DC">
              <w:rPr>
                <w:rFonts w:asciiTheme="minorHAnsi" w:hAnsiTheme="minorHAnsi"/>
              </w:rPr>
              <w:t xml:space="preserve">Garbage hauling costs only for drop-boxes, with container rental and disposal charged separately. Garbage container rental, hauling and disposal costs for detachable containers. </w:t>
            </w:r>
          </w:p>
        </w:tc>
        <w:tc>
          <w:tcPr>
            <w:tcW w:w="1890" w:type="dxa"/>
            <w:tcBorders>
              <w:top w:val="single" w:sz="6" w:space="0" w:color="000000"/>
              <w:left w:val="single" w:sz="6" w:space="0" w:color="000000"/>
              <w:bottom w:val="single" w:sz="6" w:space="0" w:color="000000"/>
              <w:right w:val="single" w:sz="6" w:space="0" w:color="000000"/>
            </w:tcBorders>
          </w:tcPr>
          <w:p w14:paraId="404D49FC" w14:textId="77777777" w:rsidR="006D063A" w:rsidRPr="00B325EC" w:rsidRDefault="00EB36D5">
            <w:pPr>
              <w:tabs>
                <w:tab w:val="right" w:pos="5419"/>
              </w:tabs>
              <w:rPr>
                <w:rFonts w:asciiTheme="minorHAnsi" w:hAnsiTheme="minorHAnsi"/>
              </w:rPr>
            </w:pPr>
            <w:r w:rsidRPr="00B325EC">
              <w:rPr>
                <w:rFonts w:asciiTheme="minorHAnsi" w:hAnsiTheme="minorHAnsi"/>
              </w:rPr>
              <w:t>cost-of-service</w:t>
            </w:r>
          </w:p>
        </w:tc>
      </w:tr>
      <w:tr w:rsidR="007B6AFF" w14:paraId="4D257C10" w14:textId="77777777" w:rsidTr="006D063A">
        <w:tc>
          <w:tcPr>
            <w:tcW w:w="3192" w:type="dxa"/>
            <w:tcBorders>
              <w:top w:val="single" w:sz="6" w:space="0" w:color="000000"/>
              <w:left w:val="single" w:sz="6" w:space="0" w:color="000000"/>
              <w:bottom w:val="single" w:sz="6" w:space="0" w:color="000000"/>
              <w:right w:val="single" w:sz="6" w:space="0" w:color="000000"/>
            </w:tcBorders>
          </w:tcPr>
          <w:p w14:paraId="03B33261" w14:textId="77777777" w:rsidR="006D063A" w:rsidRPr="00B325EC" w:rsidRDefault="00EB36D5" w:rsidP="006D063A">
            <w:pPr>
              <w:tabs>
                <w:tab w:val="right" w:pos="5419"/>
              </w:tabs>
              <w:rPr>
                <w:rFonts w:asciiTheme="minorHAnsi" w:hAnsiTheme="minorHAnsi"/>
              </w:rPr>
            </w:pPr>
            <w:r w:rsidRPr="00B325EC">
              <w:rPr>
                <w:rFonts w:asciiTheme="minorHAnsi" w:hAnsiTheme="minorHAnsi"/>
              </w:rPr>
              <w:t>Commercial/Multifamily  Drop-box Service</w:t>
            </w:r>
          </w:p>
        </w:tc>
        <w:tc>
          <w:tcPr>
            <w:tcW w:w="3576" w:type="dxa"/>
            <w:tcBorders>
              <w:top w:val="single" w:sz="6" w:space="0" w:color="000000"/>
              <w:left w:val="single" w:sz="6" w:space="0" w:color="000000"/>
              <w:bottom w:val="single" w:sz="6" w:space="0" w:color="000000"/>
              <w:right w:val="single" w:sz="6" w:space="0" w:color="000000"/>
            </w:tcBorders>
          </w:tcPr>
          <w:p w14:paraId="0CA072B5" w14:textId="77777777" w:rsidR="00015681" w:rsidRPr="00AB49DC" w:rsidRDefault="005F34CB" w:rsidP="005F34CB">
            <w:pPr>
              <w:tabs>
                <w:tab w:val="right" w:pos="5419"/>
              </w:tabs>
              <w:rPr>
                <w:rFonts w:asciiTheme="minorHAnsi" w:hAnsiTheme="minorHAnsi"/>
              </w:rPr>
            </w:pPr>
            <w:r>
              <w:rPr>
                <w:rFonts w:asciiTheme="minorHAnsi" w:hAnsiTheme="minorHAnsi"/>
              </w:rPr>
              <w:t>Garbage and recycling collection and h</w:t>
            </w:r>
            <w:r w:rsidRPr="00AB49DC">
              <w:rPr>
                <w:rFonts w:asciiTheme="minorHAnsi" w:hAnsiTheme="minorHAnsi"/>
              </w:rPr>
              <w:t>auling</w:t>
            </w:r>
            <w:r>
              <w:rPr>
                <w:rFonts w:asciiTheme="minorHAnsi" w:hAnsiTheme="minorHAnsi"/>
              </w:rPr>
              <w:t xml:space="preserve"> costs, </w:t>
            </w:r>
            <w:r w:rsidR="0005727C">
              <w:rPr>
                <w:rFonts w:asciiTheme="minorHAnsi" w:hAnsiTheme="minorHAnsi"/>
              </w:rPr>
              <w:t>and recycling</w:t>
            </w:r>
            <w:r w:rsidR="00C05A6E">
              <w:rPr>
                <w:rFonts w:asciiTheme="minorHAnsi" w:hAnsiTheme="minorHAnsi"/>
              </w:rPr>
              <w:t xml:space="preserve"> processing</w:t>
            </w:r>
            <w:r w:rsidR="00EB36D5" w:rsidRPr="00AB49DC">
              <w:rPr>
                <w:rFonts w:asciiTheme="minorHAnsi" w:hAnsiTheme="minorHAnsi"/>
              </w:rPr>
              <w:t xml:space="preserve"> </w:t>
            </w:r>
            <w:r w:rsidR="00EB36D5" w:rsidRPr="000E3D35">
              <w:rPr>
                <w:rFonts w:asciiTheme="minorHAnsi" w:hAnsiTheme="minorHAnsi"/>
              </w:rPr>
              <w:t xml:space="preserve">costs </w:t>
            </w:r>
            <w:r w:rsidR="00EB36D5" w:rsidRPr="00AB49DC">
              <w:rPr>
                <w:rFonts w:asciiTheme="minorHAnsi" w:hAnsiTheme="minorHAnsi"/>
              </w:rPr>
              <w:t xml:space="preserve">, </w:t>
            </w:r>
            <w:r>
              <w:rPr>
                <w:rFonts w:asciiTheme="minorHAnsi" w:hAnsiTheme="minorHAnsi"/>
              </w:rPr>
              <w:t xml:space="preserve">but NOT including </w:t>
            </w:r>
            <w:r w:rsidR="00EB36D5" w:rsidRPr="00AB49DC">
              <w:rPr>
                <w:rFonts w:asciiTheme="minorHAnsi" w:hAnsiTheme="minorHAnsi"/>
              </w:rPr>
              <w:t xml:space="preserve"> container rental and garbage disposal</w:t>
            </w:r>
            <w:r w:rsidR="00015681">
              <w:rPr>
                <w:rFonts w:asciiTheme="minorHAnsi" w:hAnsiTheme="minorHAnsi"/>
              </w:rPr>
              <w:t xml:space="preserve"> (both charged separately)</w:t>
            </w:r>
            <w:r w:rsidR="001D1623">
              <w:rPr>
                <w:rFonts w:asciiTheme="minorHAnsi" w:hAnsiTheme="minorHAnsi"/>
              </w:rPr>
              <w:t>,</w:t>
            </w:r>
            <w:r>
              <w:rPr>
                <w:rFonts w:asciiTheme="minorHAnsi" w:hAnsiTheme="minorHAnsi"/>
              </w:rPr>
              <w:t xml:space="preserve"> and</w:t>
            </w:r>
            <w:r w:rsidR="001D1623">
              <w:rPr>
                <w:rFonts w:asciiTheme="minorHAnsi" w:hAnsiTheme="minorHAnsi"/>
              </w:rPr>
              <w:t xml:space="preserve"> NOT including recyclable commodity</w:t>
            </w:r>
            <w:r w:rsidR="00A15EAA">
              <w:rPr>
                <w:rFonts w:asciiTheme="minorHAnsi" w:hAnsiTheme="minorHAnsi"/>
              </w:rPr>
              <w:t xml:space="preserve"> value.</w:t>
            </w:r>
          </w:p>
        </w:tc>
        <w:tc>
          <w:tcPr>
            <w:tcW w:w="1890" w:type="dxa"/>
            <w:tcBorders>
              <w:top w:val="single" w:sz="6" w:space="0" w:color="000000"/>
              <w:left w:val="single" w:sz="6" w:space="0" w:color="000000"/>
              <w:bottom w:val="single" w:sz="6" w:space="0" w:color="000000"/>
              <w:right w:val="single" w:sz="6" w:space="0" w:color="000000"/>
            </w:tcBorders>
          </w:tcPr>
          <w:p w14:paraId="025D3777" w14:textId="77777777" w:rsidR="006D063A" w:rsidRPr="00B325EC" w:rsidRDefault="00EB36D5">
            <w:pPr>
              <w:tabs>
                <w:tab w:val="right" w:pos="5419"/>
              </w:tabs>
              <w:rPr>
                <w:rFonts w:asciiTheme="minorHAnsi" w:hAnsiTheme="minorHAnsi"/>
              </w:rPr>
            </w:pPr>
            <w:r w:rsidRPr="00B325EC">
              <w:rPr>
                <w:rFonts w:asciiTheme="minorHAnsi" w:hAnsiTheme="minorHAnsi"/>
              </w:rPr>
              <w:t>cost-of-service</w:t>
            </w:r>
          </w:p>
        </w:tc>
      </w:tr>
      <w:tr w:rsidR="007B6AFF" w14:paraId="6B9E353B" w14:textId="77777777" w:rsidTr="006D063A">
        <w:tc>
          <w:tcPr>
            <w:tcW w:w="3192" w:type="dxa"/>
            <w:tcBorders>
              <w:top w:val="single" w:sz="6" w:space="0" w:color="000000"/>
              <w:left w:val="single" w:sz="6" w:space="0" w:color="000000"/>
              <w:bottom w:val="single" w:sz="6" w:space="0" w:color="000000"/>
              <w:right w:val="single" w:sz="6" w:space="0" w:color="000000"/>
            </w:tcBorders>
          </w:tcPr>
          <w:p w14:paraId="3215559F" w14:textId="77777777" w:rsidR="006D063A" w:rsidRPr="00B325EC" w:rsidRDefault="00EB36D5" w:rsidP="006D063A">
            <w:pPr>
              <w:tabs>
                <w:tab w:val="right" w:pos="5419"/>
              </w:tabs>
              <w:rPr>
                <w:rFonts w:asciiTheme="minorHAnsi" w:hAnsiTheme="minorHAnsi"/>
              </w:rPr>
            </w:pPr>
            <w:r w:rsidRPr="00B325EC">
              <w:rPr>
                <w:rFonts w:asciiTheme="minorHAnsi" w:hAnsiTheme="minorHAnsi"/>
              </w:rPr>
              <w:t xml:space="preserve">Other Services </w:t>
            </w:r>
          </w:p>
          <w:p w14:paraId="77827D24" w14:textId="77777777" w:rsidR="006D063A" w:rsidRPr="00B325EC" w:rsidRDefault="00EB36D5" w:rsidP="006D063A">
            <w:pPr>
              <w:tabs>
                <w:tab w:val="right" w:pos="5419"/>
              </w:tabs>
              <w:rPr>
                <w:rFonts w:asciiTheme="minorHAnsi" w:hAnsiTheme="minorHAnsi"/>
              </w:rPr>
            </w:pPr>
            <w:r w:rsidRPr="00B325EC">
              <w:rPr>
                <w:rFonts w:asciiTheme="minorHAnsi" w:hAnsiTheme="minorHAnsi"/>
              </w:rPr>
              <w:t>(e.g.</w:t>
            </w:r>
            <w:r w:rsidR="00DA19D4">
              <w:rPr>
                <w:rFonts w:asciiTheme="minorHAnsi" w:hAnsiTheme="minorHAnsi"/>
              </w:rPr>
              <w:t>,</w:t>
            </w:r>
            <w:r w:rsidRPr="00B325EC">
              <w:rPr>
                <w:rFonts w:asciiTheme="minorHAnsi" w:hAnsiTheme="minorHAnsi"/>
              </w:rPr>
              <w:t xml:space="preserve"> container cleaning, compostables, etc.)</w:t>
            </w:r>
          </w:p>
        </w:tc>
        <w:tc>
          <w:tcPr>
            <w:tcW w:w="3576" w:type="dxa"/>
            <w:tcBorders>
              <w:top w:val="single" w:sz="6" w:space="0" w:color="000000"/>
              <w:left w:val="single" w:sz="6" w:space="0" w:color="000000"/>
              <w:bottom w:val="single" w:sz="6" w:space="0" w:color="000000"/>
              <w:right w:val="single" w:sz="6" w:space="0" w:color="000000"/>
            </w:tcBorders>
          </w:tcPr>
          <w:p w14:paraId="6407B9C0" w14:textId="77777777" w:rsidR="006D063A" w:rsidRPr="00B325EC" w:rsidRDefault="00EB36D5">
            <w:pPr>
              <w:tabs>
                <w:tab w:val="right" w:pos="5419"/>
              </w:tabs>
              <w:rPr>
                <w:rFonts w:asciiTheme="minorHAnsi" w:hAnsiTheme="minorHAnsi"/>
              </w:rPr>
            </w:pPr>
            <w:r w:rsidRPr="00B325EC">
              <w:rPr>
                <w:rFonts w:asciiTheme="minorHAnsi" w:hAnsiTheme="minorHAnsi"/>
              </w:rPr>
              <w:t>Only cost-of-service or the default rates set on Form 2.</w:t>
            </w:r>
          </w:p>
        </w:tc>
        <w:tc>
          <w:tcPr>
            <w:tcW w:w="1890" w:type="dxa"/>
            <w:tcBorders>
              <w:top w:val="single" w:sz="6" w:space="0" w:color="000000"/>
              <w:left w:val="single" w:sz="6" w:space="0" w:color="000000"/>
              <w:bottom w:val="single" w:sz="6" w:space="0" w:color="000000"/>
              <w:right w:val="single" w:sz="6" w:space="0" w:color="000000"/>
            </w:tcBorders>
          </w:tcPr>
          <w:p w14:paraId="176DD557" w14:textId="77777777" w:rsidR="006D063A" w:rsidRPr="00B325EC" w:rsidRDefault="00EB36D5">
            <w:pPr>
              <w:tabs>
                <w:tab w:val="right" w:pos="5419"/>
              </w:tabs>
              <w:rPr>
                <w:rFonts w:asciiTheme="minorHAnsi" w:hAnsiTheme="minorHAnsi"/>
              </w:rPr>
            </w:pPr>
            <w:r w:rsidRPr="00B325EC">
              <w:rPr>
                <w:rFonts w:asciiTheme="minorHAnsi" w:hAnsiTheme="minorHAnsi"/>
              </w:rPr>
              <w:t>cost-of-service</w:t>
            </w:r>
          </w:p>
        </w:tc>
      </w:tr>
    </w:tbl>
    <w:p w14:paraId="2F6D1557" w14:textId="77777777" w:rsidR="006D063A" w:rsidRPr="00B325EC" w:rsidRDefault="006D063A">
      <w:pPr>
        <w:tabs>
          <w:tab w:val="right" w:pos="5419"/>
        </w:tabs>
        <w:rPr>
          <w:rFonts w:asciiTheme="minorHAnsi" w:hAnsiTheme="minorHAnsi"/>
        </w:rPr>
      </w:pPr>
    </w:p>
    <w:p w14:paraId="06D87CA8" w14:textId="17DF7A8D" w:rsidR="006D063A" w:rsidRPr="00B325EC" w:rsidRDefault="00EB36D5">
      <w:pPr>
        <w:tabs>
          <w:tab w:val="right" w:pos="5419"/>
        </w:tabs>
        <w:jc w:val="both"/>
        <w:rPr>
          <w:rFonts w:asciiTheme="minorHAnsi" w:hAnsiTheme="minorHAnsi"/>
        </w:rPr>
      </w:pPr>
      <w:r w:rsidRPr="00B325EC">
        <w:rPr>
          <w:rFonts w:asciiTheme="minorHAnsi" w:hAnsiTheme="minorHAnsi"/>
        </w:rPr>
        <w:t>Proposer’s cost-of-service model shall be generally designed to recover the costs for each collection sector only from that sector.</w:t>
      </w:r>
      <w:r w:rsidR="007E0DCB">
        <w:rPr>
          <w:rFonts w:asciiTheme="minorHAnsi" w:hAnsiTheme="minorHAnsi"/>
        </w:rPr>
        <w:t xml:space="preserve">  </w:t>
      </w:r>
      <w:r w:rsidR="00510E2E">
        <w:rPr>
          <w:rFonts w:asciiTheme="minorHAnsi" w:hAnsiTheme="minorHAnsi"/>
        </w:rPr>
        <w:t>However, t</w:t>
      </w:r>
      <w:r w:rsidR="007E0DCB">
        <w:rPr>
          <w:rFonts w:asciiTheme="minorHAnsi" w:hAnsiTheme="minorHAnsi"/>
        </w:rPr>
        <w:t xml:space="preserve">he City intends to continue current rate relationships and may </w:t>
      </w:r>
      <w:r w:rsidR="0010056E">
        <w:rPr>
          <w:rFonts w:asciiTheme="minorHAnsi" w:hAnsiTheme="minorHAnsi"/>
        </w:rPr>
        <w:t xml:space="preserve">make revenue-neutral adjustments to </w:t>
      </w:r>
      <w:r w:rsidR="007E0DCB">
        <w:rPr>
          <w:rFonts w:asciiTheme="minorHAnsi" w:hAnsiTheme="minorHAnsi"/>
        </w:rPr>
        <w:t>rates during contract finalization</w:t>
      </w:r>
      <w:r w:rsidR="00A43CAB">
        <w:rPr>
          <w:rFonts w:asciiTheme="minorHAnsi" w:hAnsiTheme="minorHAnsi"/>
        </w:rPr>
        <w:t xml:space="preserve">.  Any adjustment would be based on maintaining the current service level </w:t>
      </w:r>
      <w:r w:rsidR="00510E2E">
        <w:rPr>
          <w:rFonts w:asciiTheme="minorHAnsi" w:hAnsiTheme="minorHAnsi"/>
        </w:rPr>
        <w:t>distribution</w:t>
      </w:r>
      <w:r w:rsidR="00A43CAB">
        <w:rPr>
          <w:rFonts w:asciiTheme="minorHAnsi" w:hAnsiTheme="minorHAnsi"/>
        </w:rPr>
        <w:t>.  The City does not intend to implement significant changes (such as linear rates).</w:t>
      </w:r>
    </w:p>
    <w:p w14:paraId="3A32E889" w14:textId="77777777" w:rsidR="006D063A" w:rsidRPr="00B325EC" w:rsidRDefault="006D063A">
      <w:pPr>
        <w:tabs>
          <w:tab w:val="right" w:pos="5419"/>
        </w:tabs>
        <w:jc w:val="both"/>
        <w:rPr>
          <w:rFonts w:asciiTheme="minorHAnsi" w:hAnsiTheme="minorHAnsi"/>
        </w:rPr>
      </w:pPr>
    </w:p>
    <w:p w14:paraId="4E0FAFC1" w14:textId="77777777" w:rsidR="006D063A" w:rsidRDefault="00EB36D5">
      <w:pPr>
        <w:tabs>
          <w:tab w:val="right" w:pos="5419"/>
        </w:tabs>
        <w:jc w:val="both"/>
        <w:rPr>
          <w:rFonts w:asciiTheme="minorHAnsi" w:hAnsiTheme="minorHAnsi"/>
        </w:rPr>
      </w:pPr>
      <w:r w:rsidRPr="00B325EC">
        <w:rPr>
          <w:rFonts w:asciiTheme="minorHAnsi" w:hAnsiTheme="minorHAnsi"/>
        </w:rPr>
        <w:t xml:space="preserve">For some seldom-used or ancillary services, </w:t>
      </w:r>
      <w:r>
        <w:rPr>
          <w:rFonts w:asciiTheme="minorHAnsi" w:hAnsiTheme="minorHAnsi"/>
        </w:rPr>
        <w:t>fixed rates</w:t>
      </w:r>
      <w:r w:rsidRPr="00B325EC">
        <w:rPr>
          <w:rFonts w:asciiTheme="minorHAnsi" w:hAnsiTheme="minorHAnsi"/>
        </w:rPr>
        <w:t xml:space="preserve"> have been entered on the Form 2 rather than requesting Proposers to propose their own rates for those services.  Proposers shall use the listed rates in their revenue calculations and shall not provide different proposed rates for those services.</w:t>
      </w:r>
    </w:p>
    <w:p w14:paraId="4AD64CBD" w14:textId="77777777" w:rsidR="006D063A" w:rsidRPr="00B325EC" w:rsidRDefault="006D063A">
      <w:pPr>
        <w:tabs>
          <w:tab w:val="right" w:pos="5419"/>
        </w:tabs>
        <w:rPr>
          <w:rFonts w:asciiTheme="minorHAnsi" w:hAnsiTheme="minorHAnsi"/>
        </w:rPr>
      </w:pPr>
    </w:p>
    <w:p w14:paraId="1A4ACF65" w14:textId="77777777" w:rsidR="006D063A" w:rsidRPr="00B325EC" w:rsidRDefault="00EB36D5">
      <w:pPr>
        <w:tabs>
          <w:tab w:val="right" w:pos="5419"/>
        </w:tabs>
        <w:rPr>
          <w:rFonts w:asciiTheme="minorHAnsi" w:hAnsiTheme="minorHAnsi"/>
        </w:rPr>
      </w:pPr>
      <w:r w:rsidRPr="00B325EC">
        <w:rPr>
          <w:rFonts w:asciiTheme="minorHAnsi" w:hAnsiTheme="minorHAnsi"/>
          <w:u w:val="single"/>
        </w:rPr>
        <w:t>Alternatives:</w:t>
      </w:r>
    </w:p>
    <w:p w14:paraId="43031C46" w14:textId="77777777" w:rsidR="006D063A" w:rsidRPr="00B325EC" w:rsidRDefault="006D063A">
      <w:pPr>
        <w:tabs>
          <w:tab w:val="right" w:pos="5419"/>
        </w:tabs>
        <w:rPr>
          <w:rFonts w:asciiTheme="minorHAnsi" w:hAnsiTheme="minorHAnsi"/>
        </w:rPr>
      </w:pPr>
    </w:p>
    <w:p w14:paraId="69608750" w14:textId="77777777" w:rsidR="006D063A" w:rsidRPr="00B325EC" w:rsidRDefault="00EB36D5">
      <w:pPr>
        <w:tabs>
          <w:tab w:val="right" w:pos="5419"/>
        </w:tabs>
        <w:jc w:val="both"/>
        <w:rPr>
          <w:rFonts w:asciiTheme="minorHAnsi" w:hAnsiTheme="minorHAnsi"/>
        </w:rPr>
      </w:pPr>
      <w:r w:rsidRPr="00B325EC">
        <w:rPr>
          <w:rFonts w:asciiTheme="minorHAnsi" w:hAnsiTheme="minorHAnsi"/>
        </w:rPr>
        <w:t xml:space="preserve">At the end of Form 2, cells are provided for entering proposed rate modifications for the following alternatives.  Please calculate and enter costs as described in the following instructions.  </w:t>
      </w:r>
    </w:p>
    <w:p w14:paraId="3733F8C1" w14:textId="77777777" w:rsidR="006D063A" w:rsidRPr="00B325EC" w:rsidRDefault="006D063A">
      <w:pPr>
        <w:tabs>
          <w:tab w:val="right" w:pos="5419"/>
        </w:tabs>
        <w:jc w:val="both"/>
        <w:rPr>
          <w:rFonts w:asciiTheme="minorHAnsi" w:hAnsiTheme="minorHAnsi"/>
        </w:rPr>
      </w:pPr>
    </w:p>
    <w:p w14:paraId="5FDAE525" w14:textId="77777777" w:rsidR="006D063A" w:rsidRPr="00B325EC" w:rsidRDefault="00EB36D5">
      <w:pPr>
        <w:tabs>
          <w:tab w:val="right" w:pos="5419"/>
        </w:tabs>
        <w:jc w:val="both"/>
        <w:rPr>
          <w:rFonts w:asciiTheme="minorHAnsi" w:hAnsiTheme="minorHAnsi"/>
        </w:rPr>
      </w:pPr>
      <w:r w:rsidRPr="00B325EC">
        <w:rPr>
          <w:rFonts w:asciiTheme="minorHAnsi" w:hAnsiTheme="minorHAnsi"/>
        </w:rPr>
        <w:t>Increased or reduced amounts should be expressed as modifications to the customer rates provided on Form 2.  If the alternative is selected, the amount added or subtracted from the monthly base rate for each service level.</w:t>
      </w:r>
    </w:p>
    <w:p w14:paraId="6B959EE5" w14:textId="77777777" w:rsidR="006D063A" w:rsidRPr="00B325EC" w:rsidRDefault="006D063A">
      <w:pPr>
        <w:tabs>
          <w:tab w:val="right" w:pos="5419"/>
        </w:tabs>
        <w:jc w:val="both"/>
        <w:rPr>
          <w:rFonts w:asciiTheme="minorHAnsi" w:hAnsiTheme="minorHAnsi"/>
        </w:rPr>
      </w:pPr>
    </w:p>
    <w:p w14:paraId="65FDAAF4" w14:textId="77777777" w:rsidR="006D063A" w:rsidRDefault="00EB36D5">
      <w:pPr>
        <w:tabs>
          <w:tab w:val="right" w:pos="5419"/>
        </w:tabs>
        <w:jc w:val="both"/>
        <w:rPr>
          <w:rFonts w:asciiTheme="minorHAnsi" w:hAnsiTheme="minorHAnsi"/>
        </w:rPr>
      </w:pPr>
      <w:r w:rsidRPr="00B325EC">
        <w:rPr>
          <w:rFonts w:asciiTheme="minorHAnsi" w:hAnsiTheme="minorHAnsi"/>
        </w:rPr>
        <w:t xml:space="preserve">Reductions in the base rate (or revenue requirement depending on the alternative) shall be expressed as a negative number.  Increases in the base rate (or revenue requirement depending on the alternative) shall be expressed as a positive number. </w:t>
      </w:r>
    </w:p>
    <w:p w14:paraId="4F9444E8" w14:textId="77777777" w:rsidR="006D063A" w:rsidRDefault="006D063A" w:rsidP="003D65DC">
      <w:pPr>
        <w:jc w:val="both"/>
        <w:rPr>
          <w:rFonts w:asciiTheme="minorHAnsi" w:hAnsiTheme="minorHAnsi"/>
        </w:rPr>
      </w:pPr>
    </w:p>
    <w:p w14:paraId="06245233" w14:textId="77777777" w:rsidR="006D063A" w:rsidRPr="003A79F6" w:rsidRDefault="00373BFF" w:rsidP="006E7BE4">
      <w:pPr>
        <w:pStyle w:val="ListParagraph"/>
        <w:numPr>
          <w:ilvl w:val="0"/>
          <w:numId w:val="43"/>
        </w:numPr>
        <w:jc w:val="both"/>
        <w:rPr>
          <w:rFonts w:asciiTheme="minorHAnsi" w:hAnsiTheme="minorHAnsi"/>
          <w:u w:val="single"/>
        </w:rPr>
      </w:pPr>
      <w:r>
        <w:rPr>
          <w:rFonts w:asciiTheme="minorHAnsi" w:hAnsiTheme="minorHAnsi"/>
          <w:u w:val="single"/>
        </w:rPr>
        <w:t>Every-other-w</w:t>
      </w:r>
      <w:r w:rsidR="00EB36D5" w:rsidRPr="00DF0540">
        <w:rPr>
          <w:rFonts w:asciiTheme="minorHAnsi" w:hAnsiTheme="minorHAnsi"/>
          <w:u w:val="single"/>
        </w:rPr>
        <w:t>eekly Single-family Recycling Collection:</w:t>
      </w:r>
      <w:r w:rsidR="00EB36D5" w:rsidRPr="00DF0540">
        <w:rPr>
          <w:rFonts w:asciiTheme="minorHAnsi" w:hAnsiTheme="minorHAnsi"/>
        </w:rPr>
        <w:t xml:space="preserve"> The Base Contract includes weekly single-family recycling collection.  Under this alternative, recycling collec</w:t>
      </w:r>
      <w:r w:rsidR="00EB36D5">
        <w:rPr>
          <w:rFonts w:asciiTheme="minorHAnsi" w:hAnsiTheme="minorHAnsi"/>
        </w:rPr>
        <w:t xml:space="preserve">tion would be </w:t>
      </w:r>
      <w:r>
        <w:rPr>
          <w:rFonts w:asciiTheme="minorHAnsi" w:hAnsiTheme="minorHAnsi"/>
        </w:rPr>
        <w:t>retained at the current level of every-other-weekly</w:t>
      </w:r>
      <w:r w:rsidR="00EB36D5" w:rsidRPr="00DF0540">
        <w:rPr>
          <w:rFonts w:asciiTheme="minorHAnsi" w:hAnsiTheme="minorHAnsi"/>
        </w:rPr>
        <w:t>.</w:t>
      </w:r>
      <w:r w:rsidR="00EB36D5" w:rsidRPr="00B81AD6">
        <w:rPr>
          <w:rFonts w:asciiTheme="minorHAnsi" w:hAnsiTheme="minorHAnsi"/>
        </w:rPr>
        <w:t xml:space="preserve"> </w:t>
      </w:r>
      <w:r w:rsidR="00EB36D5" w:rsidRPr="00B325EC">
        <w:rPr>
          <w:rFonts w:asciiTheme="minorHAnsi" w:hAnsiTheme="minorHAnsi"/>
        </w:rPr>
        <w:t xml:space="preserve">Please provide the monthly </w:t>
      </w:r>
      <w:r w:rsidR="00EB36D5">
        <w:rPr>
          <w:rFonts w:asciiTheme="minorHAnsi" w:hAnsiTheme="minorHAnsi"/>
        </w:rPr>
        <w:t>rate</w:t>
      </w:r>
      <w:r w:rsidR="00EB36D5" w:rsidRPr="00B325EC">
        <w:rPr>
          <w:rFonts w:asciiTheme="minorHAnsi" w:hAnsiTheme="minorHAnsi"/>
        </w:rPr>
        <w:t xml:space="preserve"> </w:t>
      </w:r>
      <w:r>
        <w:rPr>
          <w:rFonts w:asciiTheme="minorHAnsi" w:hAnsiTheme="minorHAnsi"/>
        </w:rPr>
        <w:t>de</w:t>
      </w:r>
      <w:r w:rsidRPr="00B325EC">
        <w:rPr>
          <w:rFonts w:asciiTheme="minorHAnsi" w:hAnsiTheme="minorHAnsi"/>
        </w:rPr>
        <w:t xml:space="preserve">crease </w:t>
      </w:r>
      <w:r w:rsidR="00EB36D5" w:rsidRPr="00B325EC">
        <w:rPr>
          <w:rFonts w:asciiTheme="minorHAnsi" w:hAnsiTheme="minorHAnsi"/>
        </w:rPr>
        <w:t>(</w:t>
      </w:r>
      <w:r>
        <w:rPr>
          <w:rFonts w:asciiTheme="minorHAnsi" w:hAnsiTheme="minorHAnsi"/>
        </w:rPr>
        <w:t>-</w:t>
      </w:r>
      <w:r w:rsidR="00EB36D5" w:rsidRPr="00B325EC">
        <w:rPr>
          <w:rFonts w:asciiTheme="minorHAnsi" w:hAnsiTheme="minorHAnsi"/>
        </w:rPr>
        <w:t>)</w:t>
      </w:r>
      <w:r w:rsidR="00EB36D5">
        <w:rPr>
          <w:rFonts w:asciiTheme="minorHAnsi" w:hAnsiTheme="minorHAnsi"/>
        </w:rPr>
        <w:t xml:space="preserve"> </w:t>
      </w:r>
      <w:r w:rsidR="00EB36D5" w:rsidRPr="00B325EC">
        <w:rPr>
          <w:rFonts w:asciiTheme="minorHAnsi" w:hAnsiTheme="minorHAnsi"/>
        </w:rPr>
        <w:t>per single-family customer associated with this alternative</w:t>
      </w:r>
      <w:r w:rsidR="00EB36D5">
        <w:rPr>
          <w:rFonts w:asciiTheme="minorHAnsi" w:hAnsiTheme="minorHAnsi"/>
        </w:rPr>
        <w:t>.</w:t>
      </w:r>
    </w:p>
    <w:p w14:paraId="3A7220CE" w14:textId="77777777" w:rsidR="003A79F6" w:rsidRPr="003A79F6" w:rsidRDefault="003A79F6" w:rsidP="003A79F6">
      <w:pPr>
        <w:pStyle w:val="ListParagraph"/>
        <w:jc w:val="both"/>
        <w:rPr>
          <w:rFonts w:asciiTheme="minorHAnsi" w:hAnsiTheme="minorHAnsi"/>
          <w:u w:val="single"/>
        </w:rPr>
      </w:pPr>
    </w:p>
    <w:p w14:paraId="4761541B" w14:textId="77777777" w:rsidR="003A79F6" w:rsidRPr="00DF0540" w:rsidRDefault="003A79F6" w:rsidP="006E7BE4">
      <w:pPr>
        <w:pStyle w:val="ListParagraph"/>
        <w:numPr>
          <w:ilvl w:val="0"/>
          <w:numId w:val="43"/>
        </w:numPr>
        <w:jc w:val="both"/>
        <w:rPr>
          <w:rFonts w:asciiTheme="minorHAnsi" w:hAnsiTheme="minorHAnsi"/>
          <w:u w:val="single"/>
        </w:rPr>
      </w:pPr>
      <w:r>
        <w:rPr>
          <w:rFonts w:asciiTheme="minorHAnsi" w:hAnsiTheme="minorHAnsi"/>
          <w:u w:val="single"/>
        </w:rPr>
        <w:t>Non-embedded Compostables Collection:</w:t>
      </w:r>
      <w:r>
        <w:rPr>
          <w:rFonts w:asciiTheme="minorHAnsi" w:hAnsiTheme="minorHAnsi"/>
        </w:rPr>
        <w:t xml:space="preserve">  The Base Contract includes embedded compostables collection for all single-family customers.  Under this alternative, compostables collection would continue to be subscription based, with interested customers signing-up for and paying the additional cost of the service.  Please provide</w:t>
      </w:r>
      <w:r w:rsidR="00017919">
        <w:rPr>
          <w:rFonts w:asciiTheme="minorHAnsi" w:hAnsiTheme="minorHAnsi"/>
        </w:rPr>
        <w:t>: (1) the amount to be removed from single-family garbage rates; (2)</w:t>
      </w:r>
      <w:r>
        <w:rPr>
          <w:rFonts w:asciiTheme="minorHAnsi" w:hAnsiTheme="minorHAnsi"/>
        </w:rPr>
        <w:t xml:space="preserve"> the subscription rate for a </w:t>
      </w:r>
      <w:r w:rsidR="00017919">
        <w:rPr>
          <w:rFonts w:asciiTheme="minorHAnsi" w:hAnsiTheme="minorHAnsi"/>
        </w:rPr>
        <w:t xml:space="preserve">32, 64, and </w:t>
      </w:r>
      <w:r>
        <w:rPr>
          <w:rFonts w:asciiTheme="minorHAnsi" w:hAnsiTheme="minorHAnsi"/>
        </w:rPr>
        <w:t>96-gallon cart</w:t>
      </w:r>
      <w:r w:rsidR="00017919">
        <w:rPr>
          <w:rFonts w:asciiTheme="minorHAnsi" w:hAnsiTheme="minorHAnsi"/>
        </w:rPr>
        <w:t>s</w:t>
      </w:r>
      <w:r>
        <w:rPr>
          <w:rFonts w:asciiTheme="minorHAnsi" w:hAnsiTheme="minorHAnsi"/>
        </w:rPr>
        <w:t xml:space="preserve"> of</w:t>
      </w:r>
      <w:r w:rsidR="00017919">
        <w:rPr>
          <w:rFonts w:asciiTheme="minorHAnsi" w:hAnsiTheme="minorHAnsi"/>
        </w:rPr>
        <w:t xml:space="preserve"> single-family </w:t>
      </w:r>
      <w:r>
        <w:rPr>
          <w:rFonts w:asciiTheme="minorHAnsi" w:hAnsiTheme="minorHAnsi"/>
        </w:rPr>
        <w:t>compostables service.</w:t>
      </w:r>
    </w:p>
    <w:p w14:paraId="7BE45E68" w14:textId="77777777" w:rsidR="006D063A" w:rsidRDefault="006D063A" w:rsidP="006D063A">
      <w:pPr>
        <w:ind w:left="720"/>
        <w:jc w:val="both"/>
        <w:rPr>
          <w:rFonts w:asciiTheme="minorHAnsi" w:hAnsiTheme="minorHAnsi"/>
        </w:rPr>
      </w:pPr>
    </w:p>
    <w:p w14:paraId="0306AA61" w14:textId="77777777" w:rsidR="006D063A" w:rsidRDefault="00EB36D5" w:rsidP="006E7BE4">
      <w:pPr>
        <w:pStyle w:val="ListParagraph"/>
        <w:numPr>
          <w:ilvl w:val="0"/>
          <w:numId w:val="43"/>
        </w:numPr>
        <w:jc w:val="both"/>
        <w:rPr>
          <w:rFonts w:asciiTheme="minorHAnsi" w:hAnsiTheme="minorHAnsi"/>
        </w:rPr>
      </w:pPr>
      <w:r w:rsidRPr="00DF0540">
        <w:rPr>
          <w:rFonts w:asciiTheme="minorHAnsi" w:hAnsiTheme="minorHAnsi"/>
          <w:u w:val="single"/>
        </w:rPr>
        <w:t>Mandatory Collection:</w:t>
      </w:r>
      <w:r w:rsidRPr="00DF0540">
        <w:rPr>
          <w:rFonts w:asciiTheme="minorHAnsi" w:hAnsiTheme="minorHAnsi"/>
        </w:rPr>
        <w:t xml:space="preserve"> The Base Contract anticipates a continuation of non-mandatory collection for all customer sectors.  This alternative would shift all customer sectors to mandatory service.</w:t>
      </w:r>
      <w:r w:rsidRPr="006C441F">
        <w:rPr>
          <w:rFonts w:asciiTheme="minorHAnsi" w:hAnsiTheme="minorHAnsi"/>
        </w:rPr>
        <w:t xml:space="preserve"> </w:t>
      </w:r>
      <w:r w:rsidRPr="00B325EC">
        <w:rPr>
          <w:rFonts w:asciiTheme="minorHAnsi" w:hAnsiTheme="minorHAnsi"/>
        </w:rPr>
        <w:t xml:space="preserve">Please provide the monthly </w:t>
      </w:r>
      <w:r>
        <w:rPr>
          <w:rFonts w:asciiTheme="minorHAnsi" w:hAnsiTheme="minorHAnsi"/>
        </w:rPr>
        <w:t>rate</w:t>
      </w:r>
      <w:r w:rsidRPr="00B325EC">
        <w:rPr>
          <w:rFonts w:asciiTheme="minorHAnsi" w:hAnsiTheme="minorHAnsi"/>
        </w:rPr>
        <w:t xml:space="preserve"> increase (+)</w:t>
      </w:r>
      <w:r>
        <w:rPr>
          <w:rFonts w:asciiTheme="minorHAnsi" w:hAnsiTheme="minorHAnsi"/>
        </w:rPr>
        <w:t xml:space="preserve"> or decrease (-) </w:t>
      </w:r>
      <w:r w:rsidRPr="00B325EC">
        <w:rPr>
          <w:rFonts w:asciiTheme="minorHAnsi" w:hAnsiTheme="minorHAnsi"/>
        </w:rPr>
        <w:t>per single-family customer associated with this alternative</w:t>
      </w:r>
      <w:r>
        <w:rPr>
          <w:rFonts w:asciiTheme="minorHAnsi" w:hAnsiTheme="minorHAnsi"/>
        </w:rPr>
        <w:t>.</w:t>
      </w:r>
    </w:p>
    <w:p w14:paraId="31C3029D" w14:textId="77777777" w:rsidR="006D063A" w:rsidRPr="00B325EC" w:rsidRDefault="006D063A" w:rsidP="006D063A">
      <w:pPr>
        <w:ind w:left="720"/>
        <w:jc w:val="both"/>
        <w:rPr>
          <w:rFonts w:asciiTheme="minorHAnsi" w:hAnsiTheme="minorHAnsi"/>
        </w:rPr>
      </w:pPr>
    </w:p>
    <w:p w14:paraId="2147FD6F" w14:textId="77777777" w:rsidR="006D063A" w:rsidRPr="00C324B3" w:rsidRDefault="00081025" w:rsidP="006E7BE4">
      <w:pPr>
        <w:pStyle w:val="ListParagraph"/>
        <w:numPr>
          <w:ilvl w:val="0"/>
          <w:numId w:val="43"/>
        </w:numPr>
        <w:jc w:val="both"/>
        <w:rPr>
          <w:rFonts w:asciiTheme="minorHAnsi" w:hAnsiTheme="minorHAnsi"/>
          <w:u w:val="single"/>
        </w:rPr>
      </w:pPr>
      <w:r>
        <w:rPr>
          <w:rFonts w:asciiTheme="minorHAnsi" w:hAnsiTheme="minorHAnsi"/>
          <w:u w:val="single"/>
        </w:rPr>
        <w:t>Relaxed</w:t>
      </w:r>
      <w:r w:rsidRPr="000E3D35">
        <w:rPr>
          <w:rFonts w:asciiTheme="minorHAnsi" w:hAnsiTheme="minorHAnsi"/>
          <w:u w:val="single"/>
        </w:rPr>
        <w:t xml:space="preserve"> </w:t>
      </w:r>
      <w:r w:rsidR="00EB36D5" w:rsidRPr="000E3D35">
        <w:rPr>
          <w:rFonts w:asciiTheme="minorHAnsi" w:hAnsiTheme="minorHAnsi"/>
          <w:u w:val="single"/>
        </w:rPr>
        <w:t>Collection Vehicle Standard:</w:t>
      </w:r>
      <w:r w:rsidR="00EB36D5">
        <w:rPr>
          <w:rFonts w:asciiTheme="minorHAnsi" w:hAnsiTheme="minorHAnsi"/>
        </w:rPr>
        <w:t xml:space="preserve"> </w:t>
      </w:r>
      <w:r w:rsidRPr="00DF0540">
        <w:rPr>
          <w:rFonts w:asciiTheme="minorHAnsi" w:hAnsiTheme="minorHAnsi"/>
        </w:rPr>
        <w:t xml:space="preserve">The Base Contract includes requirements </w:t>
      </w:r>
      <w:r>
        <w:rPr>
          <w:rFonts w:asciiTheme="minorHAnsi" w:hAnsiTheme="minorHAnsi"/>
        </w:rPr>
        <w:t xml:space="preserve">for new collection </w:t>
      </w:r>
      <w:r w:rsidRPr="00DF0540">
        <w:rPr>
          <w:rFonts w:asciiTheme="minorHAnsi" w:hAnsiTheme="minorHAnsi"/>
        </w:rPr>
        <w:t>vehicles</w:t>
      </w:r>
      <w:r>
        <w:rPr>
          <w:rFonts w:asciiTheme="minorHAnsi" w:hAnsiTheme="minorHAnsi"/>
        </w:rPr>
        <w:t xml:space="preserve"> at the start of the contract term.  This alternative provides for a relaxed contract standard that vehicles shall be no greater than 10 years old throughout the life of the contract</w:t>
      </w:r>
      <w:r w:rsidR="00017919">
        <w:rPr>
          <w:rFonts w:asciiTheme="minorHAnsi" w:hAnsiTheme="minorHAnsi"/>
        </w:rPr>
        <w:t>.</w:t>
      </w:r>
      <w:r w:rsidDel="00081025">
        <w:rPr>
          <w:rFonts w:asciiTheme="minorHAnsi" w:hAnsiTheme="minorHAnsi"/>
        </w:rPr>
        <w:t xml:space="preserve"> </w:t>
      </w:r>
      <w:r w:rsidR="00EB36D5" w:rsidRPr="00B325EC">
        <w:rPr>
          <w:rFonts w:asciiTheme="minorHAnsi" w:hAnsiTheme="minorHAnsi"/>
        </w:rPr>
        <w:t>Please provide the annual revenue</w:t>
      </w:r>
      <w:r w:rsidR="00EB36D5">
        <w:rPr>
          <w:rFonts w:asciiTheme="minorHAnsi" w:hAnsiTheme="minorHAnsi"/>
        </w:rPr>
        <w:t xml:space="preserve"> requirement</w:t>
      </w:r>
      <w:r w:rsidR="00EB36D5" w:rsidRPr="00B325EC">
        <w:rPr>
          <w:rFonts w:asciiTheme="minorHAnsi" w:hAnsiTheme="minorHAnsi"/>
        </w:rPr>
        <w:t xml:space="preserve"> increase (+) or decrease (-) associated with this alternative.</w:t>
      </w:r>
    </w:p>
    <w:p w14:paraId="61D23EE0" w14:textId="77777777" w:rsidR="00525685" w:rsidRPr="006E7BE4" w:rsidRDefault="00525685" w:rsidP="006E7BE4">
      <w:pPr>
        <w:jc w:val="both"/>
        <w:rPr>
          <w:rFonts w:asciiTheme="minorHAnsi" w:hAnsiTheme="minorHAnsi"/>
          <w:u w:val="single"/>
        </w:rPr>
      </w:pPr>
    </w:p>
    <w:p w14:paraId="59C2F004" w14:textId="77777777" w:rsidR="00525685" w:rsidRPr="00D07DC5" w:rsidRDefault="00525685" w:rsidP="006E7BE4">
      <w:pPr>
        <w:pStyle w:val="ListParagraph"/>
        <w:numPr>
          <w:ilvl w:val="0"/>
          <w:numId w:val="43"/>
        </w:numPr>
        <w:jc w:val="both"/>
        <w:rPr>
          <w:rFonts w:asciiTheme="minorHAnsi" w:hAnsiTheme="minorHAnsi"/>
          <w:u w:val="single"/>
        </w:rPr>
      </w:pPr>
      <w:r w:rsidRPr="00525685">
        <w:rPr>
          <w:rFonts w:asciiTheme="minorHAnsi" w:hAnsiTheme="minorHAnsi"/>
          <w:u w:val="single"/>
        </w:rPr>
        <w:t>Commercial Recycling:</w:t>
      </w:r>
      <w:r>
        <w:rPr>
          <w:rFonts w:asciiTheme="minorHAnsi" w:hAnsiTheme="minorHAnsi"/>
          <w:u w:val="single"/>
        </w:rPr>
        <w:t xml:space="preserve"> </w:t>
      </w:r>
      <w:r w:rsidRPr="00C324B3">
        <w:rPr>
          <w:rFonts w:asciiTheme="minorHAnsi" w:hAnsiTheme="minorHAnsi"/>
        </w:rPr>
        <w:t>The Base Contract include</w:t>
      </w:r>
      <w:r w:rsidR="00373BFF">
        <w:rPr>
          <w:rFonts w:asciiTheme="minorHAnsi" w:hAnsiTheme="minorHAnsi"/>
        </w:rPr>
        <w:t>s a continuation of the cart-based</w:t>
      </w:r>
      <w:r w:rsidRPr="00C324B3">
        <w:rPr>
          <w:rFonts w:asciiTheme="minorHAnsi" w:hAnsiTheme="minorHAnsi"/>
        </w:rPr>
        <w:t xml:space="preserve"> embedded commercial recycling</w:t>
      </w:r>
      <w:r w:rsidR="00373BFF">
        <w:rPr>
          <w:rFonts w:asciiTheme="minorHAnsi" w:hAnsiTheme="minorHAnsi"/>
        </w:rPr>
        <w:t xml:space="preserve"> program</w:t>
      </w:r>
      <w:r w:rsidRPr="00C324B3">
        <w:rPr>
          <w:rFonts w:asciiTheme="minorHAnsi" w:hAnsiTheme="minorHAnsi"/>
        </w:rPr>
        <w:t xml:space="preserve">.  </w:t>
      </w:r>
      <w:r w:rsidR="008F1ECF" w:rsidRPr="00C324B3">
        <w:rPr>
          <w:rFonts w:asciiTheme="minorHAnsi" w:hAnsiTheme="minorHAnsi"/>
        </w:rPr>
        <w:t xml:space="preserve">This alternative would include </w:t>
      </w:r>
      <w:r w:rsidR="00373BFF">
        <w:rPr>
          <w:rFonts w:asciiTheme="minorHAnsi" w:hAnsiTheme="minorHAnsi"/>
        </w:rPr>
        <w:t xml:space="preserve">unlimited </w:t>
      </w:r>
      <w:r w:rsidR="008F1ECF" w:rsidRPr="00C324B3">
        <w:rPr>
          <w:rFonts w:asciiTheme="minorHAnsi" w:hAnsiTheme="minorHAnsi"/>
        </w:rPr>
        <w:t xml:space="preserve">embedded commercial recycling as described equivalent to the contract services provided for multifamily recycling. </w:t>
      </w:r>
      <w:r w:rsidRPr="00C324B3">
        <w:rPr>
          <w:rFonts w:asciiTheme="minorHAnsi" w:hAnsiTheme="minorHAnsi"/>
        </w:rPr>
        <w:t xml:space="preserve">Please provide the additional cost of providing </w:t>
      </w:r>
      <w:r w:rsidR="00373BFF">
        <w:rPr>
          <w:rFonts w:asciiTheme="minorHAnsi" w:hAnsiTheme="minorHAnsi"/>
        </w:rPr>
        <w:t xml:space="preserve">unlimited </w:t>
      </w:r>
      <w:r w:rsidRPr="00C324B3">
        <w:rPr>
          <w:rFonts w:asciiTheme="minorHAnsi" w:hAnsiTheme="minorHAnsi"/>
        </w:rPr>
        <w:t>embedded commercial recycling expressed as $x.xx per cubic yard of garbage collected</w:t>
      </w:r>
      <w:r w:rsidR="00373BFF">
        <w:rPr>
          <w:rFonts w:asciiTheme="minorHAnsi" w:hAnsiTheme="minorHAnsi"/>
        </w:rPr>
        <w:t xml:space="preserve"> each month (For example, the added cost to a one cubic yard container collected once a week would be the proposed amount multiplied by 4.33 [1 yard X 1/week x 4.33 weeks/month]</w:t>
      </w:r>
      <w:r w:rsidRPr="00C324B3">
        <w:rPr>
          <w:rFonts w:asciiTheme="minorHAnsi" w:hAnsiTheme="minorHAnsi"/>
        </w:rPr>
        <w:t>.  This amount would be added to the commercial and drop-box rates if this alternative were implemented.</w:t>
      </w:r>
    </w:p>
    <w:p w14:paraId="267E9EB9" w14:textId="77777777" w:rsidR="007E0DCB" w:rsidRPr="00D07DC5" w:rsidRDefault="007E0DCB" w:rsidP="00D07DC5">
      <w:pPr>
        <w:pStyle w:val="ListParagraph"/>
        <w:jc w:val="both"/>
        <w:rPr>
          <w:rFonts w:asciiTheme="minorHAnsi" w:hAnsiTheme="minorHAnsi"/>
          <w:u w:val="single"/>
        </w:rPr>
      </w:pPr>
    </w:p>
    <w:p w14:paraId="629BEDCE" w14:textId="77777777" w:rsidR="007E0DCB" w:rsidRPr="00CB07F3" w:rsidRDefault="007E0DCB" w:rsidP="006E7BE4">
      <w:pPr>
        <w:pStyle w:val="ListParagraph"/>
        <w:numPr>
          <w:ilvl w:val="0"/>
          <w:numId w:val="43"/>
        </w:numPr>
        <w:jc w:val="both"/>
        <w:rPr>
          <w:rFonts w:asciiTheme="minorHAnsi" w:hAnsiTheme="minorHAnsi"/>
          <w:u w:val="single"/>
        </w:rPr>
      </w:pPr>
      <w:r w:rsidRPr="007E0DCB">
        <w:rPr>
          <w:rFonts w:asciiTheme="minorHAnsi" w:hAnsiTheme="minorHAnsi"/>
          <w:u w:val="single"/>
        </w:rPr>
        <w:t xml:space="preserve">City Billing </w:t>
      </w:r>
      <w:r w:rsidRPr="00CB07F3">
        <w:rPr>
          <w:rFonts w:asciiTheme="minorHAnsi" w:hAnsiTheme="minorHAnsi"/>
          <w:u w:val="single"/>
        </w:rPr>
        <w:t xml:space="preserve">Agent Alternative: </w:t>
      </w:r>
      <w:r w:rsidR="00CB07F3">
        <w:rPr>
          <w:rFonts w:asciiTheme="minorHAnsi" w:hAnsiTheme="minorHAnsi"/>
        </w:rPr>
        <w:t xml:space="preserve">The </w:t>
      </w:r>
      <w:r w:rsidR="00297B15">
        <w:rPr>
          <w:rFonts w:asciiTheme="minorHAnsi" w:hAnsiTheme="minorHAnsi"/>
        </w:rPr>
        <w:t>Base C</w:t>
      </w:r>
      <w:r w:rsidR="00CB07F3">
        <w:rPr>
          <w:rFonts w:asciiTheme="minorHAnsi" w:hAnsiTheme="minorHAnsi"/>
        </w:rPr>
        <w:t>ontract includes a continuation of contractor billing where the contract</w:t>
      </w:r>
      <w:r w:rsidR="00272265">
        <w:rPr>
          <w:rFonts w:asciiTheme="minorHAnsi" w:hAnsiTheme="minorHAnsi"/>
        </w:rPr>
        <w:t>or</w:t>
      </w:r>
      <w:r w:rsidR="00CB07F3">
        <w:rPr>
          <w:rFonts w:asciiTheme="minorHAnsi" w:hAnsiTheme="minorHAnsi"/>
        </w:rPr>
        <w:t xml:space="preserve"> bill</w:t>
      </w:r>
      <w:r w:rsidR="00272265">
        <w:rPr>
          <w:rFonts w:asciiTheme="minorHAnsi" w:hAnsiTheme="minorHAnsi"/>
        </w:rPr>
        <w:t>s customers</w:t>
      </w:r>
      <w:r w:rsidR="00CB07F3">
        <w:rPr>
          <w:rFonts w:asciiTheme="minorHAnsi" w:hAnsiTheme="minorHAnsi"/>
        </w:rPr>
        <w:t xml:space="preserve"> and receives funds on their own account.  </w:t>
      </w:r>
      <w:r w:rsidR="004C51B3">
        <w:rPr>
          <w:rFonts w:asciiTheme="minorHAnsi" w:hAnsiTheme="minorHAnsi"/>
        </w:rPr>
        <w:t>Under this alternative, the contractor would provide all customer service and billing functions, but would bill under the name of the City, collected all funds and deposit them in a City utility fund account, and provide appropriate reconciliation</w:t>
      </w:r>
      <w:r w:rsidR="004C51B3" w:rsidRPr="00017919">
        <w:rPr>
          <w:rFonts w:asciiTheme="minorHAnsi" w:hAnsiTheme="minorHAnsi"/>
        </w:rPr>
        <w:t xml:space="preserve">. </w:t>
      </w:r>
      <w:r w:rsidRPr="00667AE6">
        <w:rPr>
          <w:rFonts w:asciiTheme="minorHAnsi" w:hAnsiTheme="minorHAnsi"/>
        </w:rPr>
        <w:t xml:space="preserve"> </w:t>
      </w:r>
      <w:r w:rsidR="004C51B3" w:rsidRPr="00667AE6">
        <w:rPr>
          <w:rFonts w:asciiTheme="minorHAnsi" w:hAnsiTheme="minorHAnsi"/>
        </w:rPr>
        <w:t xml:space="preserve">The contractor would be paid “wholesale” rates out of the City’s dedicated utility fund.  The City would be responsible for setting the “retail” rates charged by the contractor, allowing for bad debt, possibly </w:t>
      </w:r>
      <w:r w:rsidR="00E61C81">
        <w:rPr>
          <w:rFonts w:asciiTheme="minorHAnsi" w:hAnsiTheme="minorHAnsi"/>
        </w:rPr>
        <w:t xml:space="preserve">carving out and </w:t>
      </w:r>
      <w:r w:rsidR="004C51B3" w:rsidRPr="00667AE6">
        <w:rPr>
          <w:rFonts w:asciiTheme="minorHAnsi" w:hAnsiTheme="minorHAnsi"/>
        </w:rPr>
        <w:t>paying disposal fees</w:t>
      </w:r>
      <w:r w:rsidR="00E61C81">
        <w:rPr>
          <w:rFonts w:asciiTheme="minorHAnsi" w:hAnsiTheme="minorHAnsi"/>
        </w:rPr>
        <w:t xml:space="preserve"> directly to the County</w:t>
      </w:r>
      <w:r w:rsidR="004C51B3" w:rsidRPr="00667AE6">
        <w:rPr>
          <w:rFonts w:asciiTheme="minorHAnsi" w:hAnsiTheme="minorHAnsi"/>
        </w:rPr>
        <w:t xml:space="preserve">, possibly stabilizing ratepayer impacts due to recycling market shifts and otherwise managing the utility fund and reserves.  </w:t>
      </w:r>
      <w:r w:rsidR="004C51B3" w:rsidRPr="00017919">
        <w:rPr>
          <w:rFonts w:asciiTheme="minorHAnsi" w:hAnsiTheme="minorHAnsi"/>
          <w:szCs w:val="24"/>
        </w:rPr>
        <w:t xml:space="preserve">Please provide </w:t>
      </w:r>
      <w:r w:rsidR="004C51B3" w:rsidRPr="00673C4A">
        <w:rPr>
          <w:rFonts w:asciiTheme="minorHAnsi" w:hAnsiTheme="minorHAnsi"/>
          <w:szCs w:val="24"/>
        </w:rPr>
        <w:t>the annual change (+/-)</w:t>
      </w:r>
      <w:r w:rsidR="004C51B3">
        <w:rPr>
          <w:rFonts w:asciiTheme="minorHAnsi" w:hAnsiTheme="minorHAnsi"/>
          <w:szCs w:val="24"/>
        </w:rPr>
        <w:t xml:space="preserve"> in </w:t>
      </w:r>
      <w:r w:rsidR="004C51B3" w:rsidRPr="00673C4A">
        <w:rPr>
          <w:rFonts w:asciiTheme="minorHAnsi" w:hAnsiTheme="minorHAnsi"/>
          <w:szCs w:val="24"/>
        </w:rPr>
        <w:t xml:space="preserve">your </w:t>
      </w:r>
      <w:r w:rsidR="004C51B3">
        <w:rPr>
          <w:rFonts w:asciiTheme="minorHAnsi" w:hAnsiTheme="minorHAnsi"/>
          <w:szCs w:val="24"/>
        </w:rPr>
        <w:t xml:space="preserve">initial year </w:t>
      </w:r>
      <w:r w:rsidR="004C51B3" w:rsidRPr="00673C4A">
        <w:rPr>
          <w:rFonts w:asciiTheme="minorHAnsi" w:hAnsiTheme="minorHAnsi"/>
          <w:szCs w:val="24"/>
        </w:rPr>
        <w:t>annual gross</w:t>
      </w:r>
      <w:r w:rsidR="004C51B3">
        <w:rPr>
          <w:rFonts w:asciiTheme="minorHAnsi" w:hAnsiTheme="minorHAnsi"/>
          <w:szCs w:val="24"/>
        </w:rPr>
        <w:t xml:space="preserve"> revenue</w:t>
      </w:r>
      <w:r w:rsidR="004C51B3" w:rsidRPr="00673C4A">
        <w:rPr>
          <w:rFonts w:asciiTheme="minorHAnsi" w:hAnsiTheme="minorHAnsi"/>
          <w:szCs w:val="24"/>
        </w:rPr>
        <w:t xml:space="preserve"> requirement if this </w:t>
      </w:r>
      <w:r w:rsidR="004C51B3">
        <w:rPr>
          <w:rFonts w:asciiTheme="minorHAnsi" w:hAnsiTheme="minorHAnsi"/>
          <w:szCs w:val="24"/>
        </w:rPr>
        <w:t>billing arrangement</w:t>
      </w:r>
      <w:r w:rsidR="004C51B3" w:rsidRPr="00673C4A">
        <w:rPr>
          <w:rFonts w:asciiTheme="minorHAnsi" w:hAnsiTheme="minorHAnsi"/>
          <w:szCs w:val="24"/>
        </w:rPr>
        <w:t xml:space="preserve"> were implemented.</w:t>
      </w:r>
    </w:p>
    <w:p w14:paraId="12FEE66F" w14:textId="77777777" w:rsidR="00081025" w:rsidRPr="006E7BE4" w:rsidRDefault="00081025" w:rsidP="00F511CC">
      <w:pPr>
        <w:jc w:val="both"/>
        <w:rPr>
          <w:rFonts w:asciiTheme="minorHAnsi" w:hAnsiTheme="minorHAnsi"/>
          <w:u w:val="single"/>
        </w:rPr>
      </w:pPr>
    </w:p>
    <w:p w14:paraId="57DAE7B2" w14:textId="77777777" w:rsidR="006D063A" w:rsidRPr="00673C4A" w:rsidRDefault="00EB36D5" w:rsidP="006E7BE4">
      <w:pPr>
        <w:pStyle w:val="ListParagraph"/>
        <w:numPr>
          <w:ilvl w:val="0"/>
          <w:numId w:val="43"/>
        </w:numPr>
        <w:jc w:val="both"/>
        <w:rPr>
          <w:rFonts w:asciiTheme="minorHAnsi" w:hAnsiTheme="minorHAnsi"/>
          <w:szCs w:val="24"/>
          <w:u w:val="single"/>
        </w:rPr>
      </w:pPr>
      <w:r w:rsidRPr="00FD3FE7">
        <w:rPr>
          <w:rFonts w:asciiTheme="minorHAnsi" w:hAnsiTheme="minorHAnsi"/>
          <w:szCs w:val="24"/>
          <w:u w:val="single"/>
        </w:rPr>
        <w:t xml:space="preserve">Alternative Service </w:t>
      </w:r>
      <w:r w:rsidR="00E60FF6">
        <w:rPr>
          <w:rFonts w:asciiTheme="minorHAnsi" w:hAnsiTheme="minorHAnsi"/>
          <w:szCs w:val="24"/>
          <w:u w:val="single"/>
        </w:rPr>
        <w:t>Fee</w:t>
      </w:r>
      <w:r w:rsidR="00E60FF6" w:rsidRPr="00FD3FE7">
        <w:rPr>
          <w:rFonts w:asciiTheme="minorHAnsi" w:hAnsiTheme="minorHAnsi"/>
          <w:szCs w:val="24"/>
          <w:u w:val="single"/>
        </w:rPr>
        <w:t xml:space="preserve"> </w:t>
      </w:r>
      <w:r w:rsidRPr="00FD3FE7">
        <w:rPr>
          <w:rFonts w:asciiTheme="minorHAnsi" w:hAnsiTheme="minorHAnsi"/>
          <w:szCs w:val="24"/>
          <w:u w:val="single"/>
        </w:rPr>
        <w:t>Escalation Component</w:t>
      </w:r>
      <w:r w:rsidRPr="000E3D35">
        <w:rPr>
          <w:rFonts w:asciiTheme="minorHAnsi" w:hAnsiTheme="minorHAnsi"/>
          <w:szCs w:val="24"/>
        </w:rPr>
        <w:t xml:space="preserve">:  The </w:t>
      </w:r>
      <w:r w:rsidR="00297B15">
        <w:rPr>
          <w:rFonts w:asciiTheme="minorHAnsi" w:hAnsiTheme="minorHAnsi"/>
          <w:szCs w:val="24"/>
        </w:rPr>
        <w:t>Base C</w:t>
      </w:r>
      <w:r w:rsidRPr="000E3D35">
        <w:rPr>
          <w:rFonts w:asciiTheme="minorHAnsi" w:hAnsiTheme="minorHAnsi"/>
          <w:szCs w:val="24"/>
        </w:rPr>
        <w:t>ontract includes a</w:t>
      </w:r>
      <w:r w:rsidR="00017919">
        <w:rPr>
          <w:rFonts w:asciiTheme="minorHAnsi" w:hAnsiTheme="minorHAnsi"/>
          <w:szCs w:val="24"/>
        </w:rPr>
        <w:t>n aggregate</w:t>
      </w:r>
      <w:r w:rsidRPr="000E3D35">
        <w:rPr>
          <w:rFonts w:asciiTheme="minorHAnsi" w:hAnsiTheme="minorHAnsi"/>
          <w:szCs w:val="24"/>
        </w:rPr>
        <w:t xml:space="preserve"> Consumer Price Index escalator.  </w:t>
      </w:r>
      <w:r w:rsidRPr="00673C4A">
        <w:rPr>
          <w:rFonts w:asciiTheme="minorHAnsi" w:hAnsiTheme="minorHAnsi"/>
          <w:szCs w:val="24"/>
        </w:rPr>
        <w:t xml:space="preserve">Under this alternative, the BLS </w:t>
      </w:r>
      <w:r w:rsidR="00017919">
        <w:rPr>
          <w:rFonts w:asciiTheme="minorHAnsi" w:hAnsiTheme="minorHAnsi"/>
          <w:szCs w:val="24"/>
        </w:rPr>
        <w:t xml:space="preserve">CPI sub category component </w:t>
      </w:r>
      <w:r w:rsidRPr="00673C4A">
        <w:rPr>
          <w:rFonts w:asciiTheme="minorHAnsi" w:hAnsiTheme="minorHAnsi"/>
          <w:szCs w:val="24"/>
        </w:rPr>
        <w:t xml:space="preserve">for Water, Sewer and Trash would be substituted as the index used to calculate annual service fee escalations. The floor and ceiling limits contained in the draft contract would be retained with </w:t>
      </w:r>
      <w:r w:rsidR="00FB6A21" w:rsidRPr="00673C4A">
        <w:rPr>
          <w:rFonts w:asciiTheme="minorHAnsi" w:hAnsiTheme="minorHAnsi"/>
          <w:szCs w:val="24"/>
        </w:rPr>
        <w:t>th</w:t>
      </w:r>
      <w:r w:rsidR="00FB6A21">
        <w:rPr>
          <w:rFonts w:asciiTheme="minorHAnsi" w:hAnsiTheme="minorHAnsi"/>
          <w:szCs w:val="24"/>
        </w:rPr>
        <w:t>is</w:t>
      </w:r>
      <w:r w:rsidR="00FB6A21" w:rsidRPr="00673C4A">
        <w:rPr>
          <w:rFonts w:asciiTheme="minorHAnsi" w:hAnsiTheme="minorHAnsi"/>
          <w:szCs w:val="24"/>
        </w:rPr>
        <w:t xml:space="preserve"> </w:t>
      </w:r>
      <w:r w:rsidRPr="00673C4A">
        <w:rPr>
          <w:rFonts w:asciiTheme="minorHAnsi" w:hAnsiTheme="minorHAnsi"/>
          <w:szCs w:val="24"/>
        </w:rPr>
        <w:t>alternative escalator.</w:t>
      </w:r>
      <w:r>
        <w:rPr>
          <w:rFonts w:asciiTheme="minorHAnsi" w:hAnsiTheme="minorHAnsi"/>
          <w:szCs w:val="24"/>
        </w:rPr>
        <w:t xml:space="preserve"> </w:t>
      </w:r>
      <w:r w:rsidRPr="00673C4A">
        <w:rPr>
          <w:rFonts w:asciiTheme="minorHAnsi" w:hAnsiTheme="minorHAnsi"/>
          <w:szCs w:val="24"/>
        </w:rPr>
        <w:t>Please provide the annual change (+/-)</w:t>
      </w:r>
      <w:r w:rsidR="003A79F6">
        <w:rPr>
          <w:rFonts w:asciiTheme="minorHAnsi" w:hAnsiTheme="minorHAnsi"/>
          <w:szCs w:val="24"/>
        </w:rPr>
        <w:t xml:space="preserve"> </w:t>
      </w:r>
      <w:r>
        <w:rPr>
          <w:rFonts w:asciiTheme="minorHAnsi" w:hAnsiTheme="minorHAnsi"/>
          <w:szCs w:val="24"/>
        </w:rPr>
        <w:t xml:space="preserve">in </w:t>
      </w:r>
      <w:r w:rsidRPr="00673C4A">
        <w:rPr>
          <w:rFonts w:asciiTheme="minorHAnsi" w:hAnsiTheme="minorHAnsi"/>
          <w:szCs w:val="24"/>
        </w:rPr>
        <w:t xml:space="preserve">your </w:t>
      </w:r>
      <w:r>
        <w:rPr>
          <w:rFonts w:asciiTheme="minorHAnsi" w:hAnsiTheme="minorHAnsi"/>
          <w:szCs w:val="24"/>
        </w:rPr>
        <w:t xml:space="preserve">initial year </w:t>
      </w:r>
      <w:r w:rsidRPr="00673C4A">
        <w:rPr>
          <w:rFonts w:asciiTheme="minorHAnsi" w:hAnsiTheme="minorHAnsi"/>
          <w:szCs w:val="24"/>
        </w:rPr>
        <w:t>annual gross</w:t>
      </w:r>
      <w:r>
        <w:rPr>
          <w:rFonts w:asciiTheme="minorHAnsi" w:hAnsiTheme="minorHAnsi"/>
          <w:szCs w:val="24"/>
        </w:rPr>
        <w:t xml:space="preserve"> revenue</w:t>
      </w:r>
      <w:r w:rsidRPr="00673C4A">
        <w:rPr>
          <w:rFonts w:asciiTheme="minorHAnsi" w:hAnsiTheme="minorHAnsi"/>
          <w:szCs w:val="24"/>
        </w:rPr>
        <w:t xml:space="preserve"> requirement if this contract change were implemented.  </w:t>
      </w:r>
    </w:p>
    <w:p w14:paraId="03F77A6C" w14:textId="77777777" w:rsidR="006D063A" w:rsidRPr="00673C4A" w:rsidRDefault="006D063A" w:rsidP="006D063A">
      <w:pPr>
        <w:jc w:val="both"/>
        <w:rPr>
          <w:rFonts w:asciiTheme="minorHAnsi" w:hAnsiTheme="minorHAnsi"/>
          <w:szCs w:val="24"/>
          <w:u w:val="single"/>
        </w:rPr>
      </w:pPr>
    </w:p>
    <w:p w14:paraId="48204425" w14:textId="77777777" w:rsidR="006D063A" w:rsidRPr="00CA253E" w:rsidRDefault="00EB36D5" w:rsidP="006E7BE4">
      <w:pPr>
        <w:pStyle w:val="ListParagraph"/>
        <w:numPr>
          <w:ilvl w:val="0"/>
          <w:numId w:val="43"/>
        </w:numPr>
        <w:jc w:val="both"/>
        <w:rPr>
          <w:rFonts w:asciiTheme="minorHAnsi" w:hAnsiTheme="minorHAnsi"/>
          <w:szCs w:val="24"/>
          <w:u w:val="single"/>
        </w:rPr>
      </w:pPr>
      <w:r w:rsidRPr="00FD3FE7">
        <w:rPr>
          <w:rFonts w:asciiTheme="minorHAnsi" w:hAnsiTheme="minorHAnsi"/>
          <w:szCs w:val="24"/>
          <w:u w:val="single"/>
        </w:rPr>
        <w:t xml:space="preserve">Alternative Service </w:t>
      </w:r>
      <w:r w:rsidR="00E60FF6">
        <w:rPr>
          <w:rFonts w:asciiTheme="minorHAnsi" w:hAnsiTheme="minorHAnsi"/>
          <w:szCs w:val="24"/>
          <w:u w:val="single"/>
        </w:rPr>
        <w:t xml:space="preserve">Fee </w:t>
      </w:r>
      <w:r w:rsidRPr="00FD3FE7">
        <w:rPr>
          <w:rFonts w:asciiTheme="minorHAnsi" w:hAnsiTheme="minorHAnsi"/>
          <w:szCs w:val="24"/>
          <w:u w:val="single"/>
        </w:rPr>
        <w:t>Escalation Component</w:t>
      </w:r>
      <w:r w:rsidRPr="000E3D35">
        <w:rPr>
          <w:rFonts w:asciiTheme="minorHAnsi" w:hAnsiTheme="minorHAnsi"/>
          <w:szCs w:val="24"/>
        </w:rPr>
        <w:t xml:space="preserve">:  The </w:t>
      </w:r>
      <w:r w:rsidR="00297B15">
        <w:rPr>
          <w:rFonts w:asciiTheme="minorHAnsi" w:hAnsiTheme="minorHAnsi"/>
          <w:szCs w:val="24"/>
        </w:rPr>
        <w:t>Base</w:t>
      </w:r>
      <w:r w:rsidR="00297B15" w:rsidRPr="000E3D35">
        <w:rPr>
          <w:rFonts w:asciiTheme="minorHAnsi" w:hAnsiTheme="minorHAnsi"/>
          <w:szCs w:val="24"/>
        </w:rPr>
        <w:t xml:space="preserve"> </w:t>
      </w:r>
      <w:r w:rsidR="00297B15">
        <w:rPr>
          <w:rFonts w:asciiTheme="minorHAnsi" w:hAnsiTheme="minorHAnsi"/>
          <w:szCs w:val="24"/>
        </w:rPr>
        <w:t>C</w:t>
      </w:r>
      <w:r w:rsidRPr="000E3D35">
        <w:rPr>
          <w:rFonts w:asciiTheme="minorHAnsi" w:hAnsiTheme="minorHAnsi"/>
          <w:szCs w:val="24"/>
        </w:rPr>
        <w:t xml:space="preserve">ontract includes a Consumer Price Index escalator. </w:t>
      </w:r>
      <w:r w:rsidRPr="00673C4A">
        <w:rPr>
          <w:rFonts w:asciiTheme="minorHAnsi" w:hAnsiTheme="minorHAnsi"/>
          <w:szCs w:val="24"/>
        </w:rPr>
        <w:t xml:space="preserve">Under this alternative, instead of </w:t>
      </w:r>
      <w:r w:rsidR="00297B15" w:rsidRPr="00673C4A">
        <w:rPr>
          <w:rFonts w:asciiTheme="minorHAnsi" w:hAnsiTheme="minorHAnsi"/>
          <w:szCs w:val="24"/>
        </w:rPr>
        <w:t>a</w:t>
      </w:r>
      <w:r w:rsidRPr="00673C4A">
        <w:rPr>
          <w:rFonts w:asciiTheme="minorHAnsi" w:hAnsiTheme="minorHAnsi"/>
          <w:szCs w:val="24"/>
        </w:rPr>
        <w:t xml:space="preserve"> </w:t>
      </w:r>
      <w:r>
        <w:rPr>
          <w:rFonts w:asciiTheme="minorHAnsi" w:hAnsiTheme="minorHAnsi"/>
          <w:szCs w:val="24"/>
        </w:rPr>
        <w:t>CPI</w:t>
      </w:r>
      <w:r w:rsidRPr="00673C4A">
        <w:rPr>
          <w:rFonts w:asciiTheme="minorHAnsi" w:hAnsiTheme="minorHAnsi"/>
          <w:szCs w:val="24"/>
        </w:rPr>
        <w:t xml:space="preserve"> index, a flat 3.5% increase would be used to calculate annual service fee escalations. Please provide the annual change (+/-) </w:t>
      </w:r>
      <w:r>
        <w:rPr>
          <w:rFonts w:asciiTheme="minorHAnsi" w:hAnsiTheme="minorHAnsi"/>
          <w:szCs w:val="24"/>
        </w:rPr>
        <w:t xml:space="preserve">in </w:t>
      </w:r>
      <w:r w:rsidRPr="00673C4A">
        <w:rPr>
          <w:rFonts w:asciiTheme="minorHAnsi" w:hAnsiTheme="minorHAnsi"/>
          <w:szCs w:val="24"/>
        </w:rPr>
        <w:t xml:space="preserve">your </w:t>
      </w:r>
      <w:r>
        <w:rPr>
          <w:rFonts w:asciiTheme="minorHAnsi" w:hAnsiTheme="minorHAnsi"/>
          <w:szCs w:val="24"/>
        </w:rPr>
        <w:t xml:space="preserve">initial year </w:t>
      </w:r>
      <w:r w:rsidRPr="00673C4A">
        <w:rPr>
          <w:rFonts w:asciiTheme="minorHAnsi" w:hAnsiTheme="minorHAnsi"/>
          <w:szCs w:val="24"/>
        </w:rPr>
        <w:t>annual gross</w:t>
      </w:r>
      <w:r>
        <w:rPr>
          <w:rFonts w:asciiTheme="minorHAnsi" w:hAnsiTheme="minorHAnsi"/>
          <w:szCs w:val="24"/>
        </w:rPr>
        <w:t xml:space="preserve"> revenue</w:t>
      </w:r>
      <w:r w:rsidRPr="00673C4A">
        <w:rPr>
          <w:rFonts w:asciiTheme="minorHAnsi" w:hAnsiTheme="minorHAnsi"/>
          <w:szCs w:val="24"/>
        </w:rPr>
        <w:t xml:space="preserve"> requirement if this contract change were implemented.</w:t>
      </w:r>
    </w:p>
    <w:p w14:paraId="18E32127" w14:textId="77777777" w:rsidR="00510E2E" w:rsidRPr="00CA253E" w:rsidRDefault="00510E2E" w:rsidP="00CA253E">
      <w:pPr>
        <w:jc w:val="both"/>
        <w:rPr>
          <w:rFonts w:asciiTheme="minorHAnsi" w:hAnsiTheme="minorHAnsi"/>
          <w:szCs w:val="24"/>
          <w:u w:val="single"/>
        </w:rPr>
      </w:pPr>
    </w:p>
    <w:p w14:paraId="5C7B833F" w14:textId="77777777" w:rsidR="00510E2E" w:rsidRPr="007443BC" w:rsidRDefault="00510E2E" w:rsidP="006E7BE4">
      <w:pPr>
        <w:pStyle w:val="ListParagraph"/>
        <w:numPr>
          <w:ilvl w:val="0"/>
          <w:numId w:val="43"/>
        </w:numPr>
        <w:jc w:val="both"/>
        <w:rPr>
          <w:rFonts w:asciiTheme="minorHAnsi" w:hAnsiTheme="minorHAnsi"/>
          <w:szCs w:val="24"/>
          <w:u w:val="single"/>
        </w:rPr>
      </w:pPr>
      <w:r w:rsidRPr="00CA253E">
        <w:rPr>
          <w:rFonts w:asciiTheme="minorHAnsi" w:hAnsiTheme="minorHAnsi"/>
          <w:szCs w:val="24"/>
        </w:rPr>
        <w:t>Quarterly Single-Family Customer Billing:</w:t>
      </w:r>
      <w:r>
        <w:rPr>
          <w:rFonts w:asciiTheme="minorHAnsi" w:hAnsiTheme="minorHAnsi"/>
          <w:szCs w:val="24"/>
          <w:u w:val="single"/>
        </w:rPr>
        <w:t xml:space="preserve">  </w:t>
      </w:r>
      <w:r w:rsidRPr="00CA253E">
        <w:rPr>
          <w:rFonts w:asciiTheme="minorHAnsi" w:hAnsiTheme="minorHAnsi"/>
          <w:szCs w:val="24"/>
        </w:rPr>
        <w:t>The</w:t>
      </w:r>
      <w:r>
        <w:rPr>
          <w:rFonts w:asciiTheme="minorHAnsi" w:hAnsiTheme="minorHAnsi"/>
          <w:szCs w:val="24"/>
        </w:rPr>
        <w:t xml:space="preserve"> Base Contract provides for monthly single-family customer billing.  Under this alternative, instead of monthly billing</w:t>
      </w:r>
      <w:r w:rsidR="00CA253E">
        <w:rPr>
          <w:rFonts w:asciiTheme="minorHAnsi" w:hAnsiTheme="minorHAnsi"/>
          <w:szCs w:val="24"/>
        </w:rPr>
        <w:t>, the current practice of quarterly billing would be continued.  Please provide the monthly change in single-family customer rates if billing frequency is reduced to quarterly.</w:t>
      </w:r>
    </w:p>
    <w:p w14:paraId="0966FCEE" w14:textId="77777777" w:rsidR="006D063A" w:rsidRPr="00B325EC" w:rsidRDefault="006D063A">
      <w:pPr>
        <w:tabs>
          <w:tab w:val="right" w:pos="1233"/>
        </w:tabs>
        <w:jc w:val="both"/>
        <w:rPr>
          <w:rFonts w:asciiTheme="minorHAnsi" w:hAnsiTheme="minorHAnsi"/>
          <w:szCs w:val="24"/>
        </w:rPr>
      </w:pPr>
    </w:p>
    <w:p w14:paraId="4F01DF4C" w14:textId="77777777" w:rsidR="006D063A" w:rsidRPr="00B325EC" w:rsidRDefault="006D063A" w:rsidP="006D063A">
      <w:pPr>
        <w:tabs>
          <w:tab w:val="right" w:pos="1233"/>
        </w:tabs>
        <w:jc w:val="both"/>
        <w:rPr>
          <w:rFonts w:asciiTheme="minorHAnsi" w:hAnsiTheme="minorHAnsi"/>
          <w:szCs w:val="24"/>
        </w:rPr>
        <w:sectPr w:rsidR="006D063A" w:rsidRPr="00B325EC" w:rsidSect="006D063A">
          <w:footerReference w:type="default" r:id="rId15"/>
          <w:pgSz w:w="12240" w:h="15840" w:code="1"/>
          <w:pgMar w:top="1442" w:right="1440" w:bottom="1296" w:left="1440" w:header="0" w:footer="991" w:gutter="0"/>
          <w:pgNumType w:start="1"/>
          <w:cols w:space="720"/>
        </w:sectPr>
      </w:pPr>
      <w:bookmarkStart w:id="177" w:name="_Toc490020959"/>
      <w:bookmarkStart w:id="178" w:name="_Toc490646225"/>
      <w:bookmarkStart w:id="179" w:name="_Toc499958513"/>
      <w:bookmarkStart w:id="180" w:name="_Toc382823623"/>
      <w:bookmarkStart w:id="181" w:name="_Toc382874113"/>
      <w:bookmarkStart w:id="182" w:name="_Toc443301347"/>
      <w:bookmarkStart w:id="183" w:name="_Toc444265913"/>
    </w:p>
    <w:p w14:paraId="15E0403A" w14:textId="77777777" w:rsidR="006D063A" w:rsidRPr="00B325EC" w:rsidRDefault="00EB36D5" w:rsidP="006D063A">
      <w:pPr>
        <w:pStyle w:val="Heading2"/>
        <w:jc w:val="center"/>
        <w:rPr>
          <w:rFonts w:asciiTheme="minorHAnsi" w:hAnsiTheme="minorHAnsi"/>
        </w:rPr>
      </w:pPr>
      <w:bookmarkStart w:id="184" w:name="_Toc26498518"/>
      <w:bookmarkStart w:id="185" w:name="_Toc256000053"/>
      <w:r w:rsidRPr="00B325EC">
        <w:rPr>
          <w:rFonts w:asciiTheme="minorHAnsi" w:hAnsiTheme="minorHAnsi"/>
          <w:u w:val="none"/>
        </w:rPr>
        <w:t xml:space="preserve">Form </w:t>
      </w:r>
      <w:bookmarkEnd w:id="177"/>
      <w:bookmarkEnd w:id="178"/>
      <w:bookmarkEnd w:id="179"/>
      <w:r w:rsidRPr="00B325EC">
        <w:rPr>
          <w:rFonts w:asciiTheme="minorHAnsi" w:hAnsiTheme="minorHAnsi"/>
          <w:u w:val="none"/>
        </w:rPr>
        <w:t>3</w:t>
      </w:r>
      <w:bookmarkEnd w:id="180"/>
      <w:bookmarkEnd w:id="181"/>
      <w:bookmarkEnd w:id="182"/>
      <w:bookmarkEnd w:id="183"/>
      <w:bookmarkEnd w:id="184"/>
      <w:r w:rsidRPr="00B325EC">
        <w:rPr>
          <w:rFonts w:asciiTheme="minorHAnsi" w:hAnsiTheme="minorHAnsi"/>
          <w:u w:val="none"/>
        </w:rPr>
        <w:t xml:space="preserve"> - </w:t>
      </w:r>
      <w:r w:rsidRPr="00B325EC">
        <w:rPr>
          <w:rFonts w:asciiTheme="minorHAnsi" w:hAnsiTheme="minorHAnsi"/>
        </w:rPr>
        <w:t xml:space="preserve">CONTRACTOR’S </w:t>
      </w:r>
      <w:r>
        <w:rPr>
          <w:rFonts w:asciiTheme="minorHAnsi" w:hAnsiTheme="minorHAnsi"/>
        </w:rPr>
        <w:t>PROPOSAL</w:t>
      </w:r>
      <w:r w:rsidRPr="00B325EC">
        <w:rPr>
          <w:rFonts w:asciiTheme="minorHAnsi" w:hAnsiTheme="minorHAnsi"/>
        </w:rPr>
        <w:t xml:space="preserve"> DEPOSIT SURETY BOND</w:t>
      </w:r>
      <w:r w:rsidRPr="00B325EC">
        <w:rPr>
          <w:rFonts w:asciiTheme="minorHAnsi" w:hAnsiTheme="minorHAnsi"/>
          <w:b w:val="0"/>
        </w:rPr>
        <w:br/>
      </w:r>
      <w:r w:rsidRPr="00B325EC">
        <w:rPr>
          <w:rFonts w:asciiTheme="minorHAnsi" w:hAnsiTheme="minorHAnsi"/>
        </w:rPr>
        <w:t xml:space="preserve">to the City of </w:t>
      </w:r>
      <w:r w:rsidR="00C738A6">
        <w:rPr>
          <w:rFonts w:asciiTheme="minorHAnsi" w:hAnsiTheme="minorHAnsi"/>
        </w:rPr>
        <w:t>Federal Way</w:t>
      </w:r>
      <w:r w:rsidRPr="00B325EC">
        <w:rPr>
          <w:rFonts w:asciiTheme="minorHAnsi" w:hAnsiTheme="minorHAnsi"/>
        </w:rPr>
        <w:t>, Washington</w:t>
      </w:r>
      <w:bookmarkEnd w:id="185"/>
      <w:r>
        <w:rPr>
          <w:rFonts w:asciiTheme="minorHAnsi" w:hAnsiTheme="minorHAnsi"/>
          <w:bCs/>
        </w:rPr>
        <w:fldChar w:fldCharType="begin"/>
      </w:r>
      <w:r w:rsidRPr="00B325EC">
        <w:rPr>
          <w:rFonts w:asciiTheme="minorHAnsi" w:hAnsiTheme="minorHAnsi"/>
          <w:bCs/>
        </w:rPr>
        <w:instrText xml:space="preserve"> TC "CONTRACTOR’S PERFORMANCE AND PAYMENT BOND" \f C \l "2" </w:instrText>
      </w:r>
      <w:r>
        <w:rPr>
          <w:rFonts w:asciiTheme="minorHAnsi" w:hAnsiTheme="minorHAnsi"/>
          <w:bCs/>
        </w:rPr>
        <w:fldChar w:fldCharType="end"/>
      </w:r>
    </w:p>
    <w:p w14:paraId="570CADD6" w14:textId="77777777" w:rsidR="006D063A" w:rsidRPr="00B325EC" w:rsidRDefault="006D063A" w:rsidP="006D063A">
      <w:pPr>
        <w:rPr>
          <w:rFonts w:asciiTheme="minorHAnsi" w:hAnsiTheme="minorHAnsi"/>
        </w:rPr>
      </w:pPr>
    </w:p>
    <w:p w14:paraId="1C75D07F" w14:textId="77777777" w:rsidR="006D063A" w:rsidRPr="00B325EC" w:rsidRDefault="00EB36D5" w:rsidP="006D063A">
      <w:pPr>
        <w:jc w:val="both"/>
        <w:rPr>
          <w:rFonts w:asciiTheme="minorHAnsi" w:hAnsiTheme="minorHAnsi"/>
        </w:rPr>
      </w:pPr>
      <w:r w:rsidRPr="00B325EC">
        <w:rPr>
          <w:rFonts w:asciiTheme="minorHAnsi" w:hAnsiTheme="minorHAnsi"/>
        </w:rPr>
        <w:t xml:space="preserve">We, </w:t>
      </w:r>
      <w:r w:rsidRPr="00B325EC">
        <w:rPr>
          <w:rFonts w:asciiTheme="minorHAnsi" w:hAnsiTheme="minorHAnsi"/>
          <w:u w:val="single"/>
        </w:rPr>
        <w:tab/>
      </w:r>
      <w:r w:rsidRPr="00B325EC">
        <w:rPr>
          <w:rFonts w:asciiTheme="minorHAnsi" w:hAnsiTheme="minorHAnsi"/>
          <w:u w:val="single"/>
        </w:rPr>
        <w:tab/>
        <w:t xml:space="preserve"> </w:t>
      </w:r>
      <w:r w:rsidRPr="00B325EC">
        <w:rPr>
          <w:rFonts w:asciiTheme="minorHAnsi" w:hAnsiTheme="minorHAnsi"/>
          <w:u w:val="single"/>
        </w:rPr>
        <w:tab/>
      </w:r>
      <w:r w:rsidRPr="00B325EC">
        <w:rPr>
          <w:rFonts w:asciiTheme="minorHAnsi" w:hAnsiTheme="minorHAnsi"/>
          <w:u w:val="single"/>
        </w:rPr>
        <w:tab/>
      </w:r>
      <w:r w:rsidRPr="00B325EC">
        <w:rPr>
          <w:rFonts w:asciiTheme="minorHAnsi" w:hAnsiTheme="minorHAnsi"/>
          <w:u w:val="single"/>
        </w:rPr>
        <w:tab/>
      </w:r>
      <w:r w:rsidRPr="00B325EC">
        <w:rPr>
          <w:rFonts w:asciiTheme="minorHAnsi" w:hAnsiTheme="minorHAnsi"/>
        </w:rPr>
        <w:t>, as Principal, existing under and by virtue of the laws of the State of Washington and authorized to do business in the State of Washington, and _________________________, as Surety, organized and existing under the laws of the State of _________________</w:t>
      </w:r>
      <w:r w:rsidRPr="00B325EC">
        <w:rPr>
          <w:rFonts w:asciiTheme="minorHAnsi" w:hAnsiTheme="minorHAnsi"/>
        </w:rPr>
        <w:tab/>
        <w:t xml:space="preserve">, are held and firmly bound unto the City of </w:t>
      </w:r>
      <w:r w:rsidR="00C738A6">
        <w:rPr>
          <w:rFonts w:asciiTheme="minorHAnsi" w:hAnsiTheme="minorHAnsi"/>
        </w:rPr>
        <w:t>Federal Way</w:t>
      </w:r>
      <w:r w:rsidRPr="00B325EC">
        <w:rPr>
          <w:rFonts w:asciiTheme="minorHAnsi" w:hAnsiTheme="minorHAnsi"/>
        </w:rPr>
        <w:t>, a Washington municipality, as Obligee, in the penal sum of $</w:t>
      </w:r>
      <w:r w:rsidRPr="006C441F">
        <w:rPr>
          <w:rFonts w:asciiTheme="minorHAnsi" w:hAnsiTheme="minorHAnsi"/>
        </w:rPr>
        <w:t>25,000.00</w:t>
      </w:r>
      <w:r w:rsidRPr="00B325EC">
        <w:rPr>
          <w:rFonts w:asciiTheme="minorHAnsi" w:hAnsiTheme="minorHAnsi"/>
        </w:rPr>
        <w:t>, for the payment of which we jointly and severally bind ourselves, and our legal representatives and successors.</w:t>
      </w:r>
    </w:p>
    <w:p w14:paraId="6ECC653C" w14:textId="77777777" w:rsidR="006D063A" w:rsidRPr="00B325EC" w:rsidRDefault="006D063A" w:rsidP="006D063A">
      <w:pPr>
        <w:jc w:val="both"/>
        <w:rPr>
          <w:rFonts w:asciiTheme="minorHAnsi" w:hAnsiTheme="minorHAnsi"/>
        </w:rPr>
      </w:pPr>
    </w:p>
    <w:p w14:paraId="3254AB7B" w14:textId="77777777" w:rsidR="006D063A" w:rsidRPr="00B325EC" w:rsidRDefault="00EB36D5" w:rsidP="006D063A">
      <w:pPr>
        <w:jc w:val="both"/>
        <w:rPr>
          <w:rFonts w:asciiTheme="minorHAnsi" w:hAnsiTheme="minorHAnsi"/>
        </w:rPr>
      </w:pPr>
      <w:r w:rsidRPr="00B325EC">
        <w:rPr>
          <w:rFonts w:asciiTheme="minorHAnsi" w:hAnsiTheme="minorHAnsi"/>
        </w:rPr>
        <w:t xml:space="preserve">WHEREAS, the Principal has submitted a </w:t>
      </w:r>
      <w:r>
        <w:rPr>
          <w:rFonts w:asciiTheme="minorHAnsi" w:hAnsiTheme="minorHAnsi"/>
        </w:rPr>
        <w:t xml:space="preserve">proposal for solid waste collection to the City of </w:t>
      </w:r>
      <w:r w:rsidR="00C738A6">
        <w:rPr>
          <w:rFonts w:asciiTheme="minorHAnsi" w:hAnsiTheme="minorHAnsi"/>
        </w:rPr>
        <w:t>Federal Way</w:t>
      </w:r>
      <w:r w:rsidRPr="00B325EC">
        <w:rPr>
          <w:rFonts w:asciiTheme="minorHAnsi" w:hAnsiTheme="minorHAnsi"/>
        </w:rPr>
        <w:t>.</w:t>
      </w:r>
    </w:p>
    <w:p w14:paraId="75434ABF" w14:textId="77777777" w:rsidR="006D063A" w:rsidRPr="00B325EC" w:rsidRDefault="006D063A" w:rsidP="006D063A">
      <w:pPr>
        <w:jc w:val="both"/>
        <w:rPr>
          <w:rFonts w:asciiTheme="minorHAnsi" w:hAnsiTheme="minorHAnsi"/>
        </w:rPr>
      </w:pPr>
    </w:p>
    <w:p w14:paraId="31978304" w14:textId="77777777" w:rsidR="006D063A" w:rsidRPr="00142307" w:rsidRDefault="00EB36D5" w:rsidP="006D063A">
      <w:pPr>
        <w:jc w:val="both"/>
        <w:rPr>
          <w:rFonts w:asciiTheme="minorHAnsi" w:hAnsiTheme="minorHAnsi"/>
        </w:rPr>
      </w:pPr>
      <w:r w:rsidRPr="00142307">
        <w:rPr>
          <w:rFonts w:asciiTheme="minorHAnsi" w:hAnsiTheme="minorHAnsi"/>
        </w:rPr>
        <w:t xml:space="preserve">NOW THEREFORE, the condition of the obligation is such that if the Obligee shall accept the proposal of Principal and make timely award to the Principal according to the terms of the RFP documents; and the Principal shall, within ten days after notice of the award, exclusive of the day of notice, enter into the Contract with the Obligee and furnish the contractor’s bonds (performance and payment bonds) with Surety satisfactory to the Obligee </w:t>
      </w:r>
      <w:r>
        <w:rPr>
          <w:rFonts w:asciiTheme="minorHAnsi" w:hAnsiTheme="minorHAnsi"/>
        </w:rPr>
        <w:t>as specified in the City’s RFP and draft contract</w:t>
      </w:r>
      <w:r w:rsidRPr="00142307">
        <w:rPr>
          <w:rFonts w:asciiTheme="minorHAnsi" w:hAnsiTheme="minorHAnsi"/>
        </w:rPr>
        <w:t xml:space="preserve">, then this obligation shall be null and void; otherwise if the Principal fails to enter into the Contract and fails to furnish the contractor’s bonds within ten days of notice of award, exclusive of the day of notice, the amount of the proposal deposit shall be forfeited to the Obligee, payable by the Surety; but in no event will the Surety’s liability exceed the face amount of this </w:t>
      </w:r>
      <w:r>
        <w:rPr>
          <w:rFonts w:asciiTheme="minorHAnsi" w:hAnsiTheme="minorHAnsi"/>
        </w:rPr>
        <w:t>proposal security</w:t>
      </w:r>
      <w:r w:rsidRPr="00142307">
        <w:rPr>
          <w:rFonts w:asciiTheme="minorHAnsi" w:hAnsiTheme="minorHAnsi"/>
        </w:rPr>
        <w:t xml:space="preserve"> bond.  </w:t>
      </w:r>
    </w:p>
    <w:p w14:paraId="1C89ED39" w14:textId="77777777" w:rsidR="006D063A" w:rsidRPr="00142307" w:rsidRDefault="006D063A" w:rsidP="006D063A">
      <w:pPr>
        <w:jc w:val="both"/>
        <w:rPr>
          <w:rFonts w:asciiTheme="minorHAnsi" w:hAnsiTheme="minorHAnsi"/>
        </w:rPr>
      </w:pPr>
    </w:p>
    <w:p w14:paraId="725E6318" w14:textId="77777777" w:rsidR="006D063A" w:rsidRPr="00B325EC" w:rsidRDefault="00EB36D5" w:rsidP="006D063A">
      <w:pPr>
        <w:jc w:val="both"/>
        <w:rPr>
          <w:rFonts w:asciiTheme="minorHAnsi" w:hAnsiTheme="minorHAnsi"/>
        </w:rPr>
      </w:pPr>
      <w:r w:rsidRPr="00142307">
        <w:rPr>
          <w:rFonts w:asciiTheme="minorHAnsi" w:hAnsiTheme="minorHAnsi"/>
        </w:rPr>
        <w:t>This bond may be executed in two original counterparts, and shall be signed by the parties’ duly authorized officers. This bond will only be accepted if it is accompanied by a fully executed and original power of attorney for the officer executing on behalf of the Surety.</w:t>
      </w:r>
      <w:r w:rsidRPr="00B325EC">
        <w:rPr>
          <w:rFonts w:asciiTheme="minorHAnsi" w:hAnsiTheme="minorHAnsi"/>
        </w:rPr>
        <w:t xml:space="preserve"> </w:t>
      </w:r>
    </w:p>
    <w:p w14:paraId="2A0C832F" w14:textId="77777777" w:rsidR="006D063A" w:rsidRPr="00B325EC" w:rsidRDefault="006D063A" w:rsidP="006D063A">
      <w:pPr>
        <w:rPr>
          <w:rFonts w:asciiTheme="minorHAnsi" w:hAnsiTheme="minorHAnsi"/>
          <w:u w:val="single"/>
        </w:rPr>
      </w:pPr>
    </w:p>
    <w:p w14:paraId="3D117878" w14:textId="77777777" w:rsidR="006D063A" w:rsidRPr="00B325EC" w:rsidRDefault="00EB36D5" w:rsidP="006D063A">
      <w:pPr>
        <w:tabs>
          <w:tab w:val="left" w:pos="-720"/>
          <w:tab w:val="left" w:pos="5040"/>
          <w:tab w:val="left" w:pos="5490"/>
        </w:tabs>
        <w:suppressAutoHyphens/>
        <w:jc w:val="both"/>
        <w:rPr>
          <w:rFonts w:asciiTheme="minorHAnsi" w:hAnsiTheme="minorHAnsi"/>
          <w:spacing w:val="-3"/>
        </w:rPr>
      </w:pPr>
      <w:r w:rsidRPr="00B325EC">
        <w:rPr>
          <w:rFonts w:asciiTheme="minorHAnsi" w:hAnsiTheme="minorHAnsi"/>
          <w:spacing w:val="-3"/>
        </w:rPr>
        <w:t>PRINCIPAL (CONTRACTOR)</w:t>
      </w:r>
      <w:r w:rsidRPr="00B325EC">
        <w:rPr>
          <w:rFonts w:asciiTheme="minorHAnsi" w:hAnsiTheme="minorHAnsi"/>
          <w:spacing w:val="-3"/>
        </w:rPr>
        <w:tab/>
        <w:t>SURETY</w:t>
      </w:r>
      <w:r w:rsidRPr="00B325EC">
        <w:rPr>
          <w:rFonts w:asciiTheme="minorHAnsi" w:hAnsiTheme="minorHAnsi"/>
          <w:spacing w:val="-3"/>
        </w:rPr>
        <w:tab/>
        <w:t xml:space="preserve"> </w:t>
      </w:r>
    </w:p>
    <w:p w14:paraId="624757A0" w14:textId="77777777" w:rsidR="006D063A" w:rsidRPr="00B325EC" w:rsidRDefault="006D063A" w:rsidP="006D063A">
      <w:pPr>
        <w:tabs>
          <w:tab w:val="left" w:pos="-720"/>
          <w:tab w:val="left" w:pos="5040"/>
          <w:tab w:val="left" w:pos="5490"/>
        </w:tabs>
        <w:suppressAutoHyphens/>
        <w:jc w:val="both"/>
        <w:rPr>
          <w:rFonts w:asciiTheme="minorHAnsi" w:hAnsiTheme="minorHAnsi"/>
          <w:spacing w:val="-3"/>
        </w:rPr>
      </w:pPr>
    </w:p>
    <w:p w14:paraId="65F992A1" w14:textId="77777777" w:rsidR="006D063A" w:rsidRPr="00B325EC" w:rsidRDefault="00EB36D5" w:rsidP="006D063A">
      <w:pPr>
        <w:tabs>
          <w:tab w:val="left" w:pos="-720"/>
          <w:tab w:val="left" w:pos="3780"/>
          <w:tab w:val="left" w:pos="5040"/>
          <w:tab w:val="left" w:pos="5490"/>
        </w:tabs>
        <w:suppressAutoHyphens/>
        <w:jc w:val="both"/>
        <w:rPr>
          <w:rFonts w:asciiTheme="minorHAnsi" w:hAnsiTheme="minorHAnsi"/>
          <w:spacing w:val="-3"/>
        </w:rPr>
      </w:pPr>
      <w:r w:rsidRPr="00B325EC">
        <w:rPr>
          <w:rFonts w:asciiTheme="minorHAnsi" w:hAnsiTheme="minorHAnsi"/>
          <w:spacing w:val="-3"/>
          <w:u w:val="single"/>
        </w:rPr>
        <w:tab/>
      </w:r>
      <w:r w:rsidRPr="00B325EC">
        <w:rPr>
          <w:rFonts w:asciiTheme="minorHAnsi" w:hAnsiTheme="minorHAnsi"/>
          <w:spacing w:val="-3"/>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p>
    <w:p w14:paraId="327B0DD8" w14:textId="77777777" w:rsidR="006D063A" w:rsidRPr="00B325EC" w:rsidRDefault="00EB36D5" w:rsidP="006D063A">
      <w:pPr>
        <w:tabs>
          <w:tab w:val="left" w:pos="-720"/>
          <w:tab w:val="left" w:pos="3330"/>
          <w:tab w:val="left" w:pos="5040"/>
          <w:tab w:val="left" w:pos="5490"/>
          <w:tab w:val="left" w:pos="8190"/>
        </w:tabs>
        <w:suppressAutoHyphens/>
        <w:jc w:val="both"/>
        <w:rPr>
          <w:rFonts w:asciiTheme="minorHAnsi" w:hAnsiTheme="minorHAnsi"/>
          <w:spacing w:val="-3"/>
        </w:rPr>
      </w:pPr>
      <w:r w:rsidRPr="00B325EC">
        <w:rPr>
          <w:rFonts w:asciiTheme="minorHAnsi" w:hAnsiTheme="minorHAnsi"/>
          <w:spacing w:val="-3"/>
        </w:rPr>
        <w:t>Principal Signature</w:t>
      </w:r>
      <w:r w:rsidRPr="00B325EC">
        <w:rPr>
          <w:rFonts w:asciiTheme="minorHAnsi" w:hAnsiTheme="minorHAnsi"/>
          <w:spacing w:val="-3"/>
        </w:rPr>
        <w:tab/>
        <w:t>Date</w:t>
      </w:r>
      <w:r w:rsidRPr="00B325EC">
        <w:rPr>
          <w:rFonts w:asciiTheme="minorHAnsi" w:hAnsiTheme="minorHAnsi"/>
          <w:spacing w:val="-3"/>
        </w:rPr>
        <w:tab/>
        <w:t>Surety Signature</w:t>
      </w:r>
      <w:r w:rsidRPr="00B325EC">
        <w:rPr>
          <w:rFonts w:asciiTheme="minorHAnsi" w:hAnsiTheme="minorHAnsi"/>
          <w:spacing w:val="-3"/>
        </w:rPr>
        <w:tab/>
        <w:t>Date</w:t>
      </w:r>
    </w:p>
    <w:p w14:paraId="35CEEBC4" w14:textId="77777777" w:rsidR="006D063A" w:rsidRPr="00B325EC" w:rsidRDefault="006D063A" w:rsidP="006D063A">
      <w:pPr>
        <w:tabs>
          <w:tab w:val="left" w:pos="-720"/>
          <w:tab w:val="left" w:pos="5040"/>
          <w:tab w:val="left" w:pos="5490"/>
        </w:tabs>
        <w:suppressAutoHyphens/>
        <w:jc w:val="both"/>
        <w:rPr>
          <w:rFonts w:asciiTheme="minorHAnsi" w:hAnsiTheme="minorHAnsi"/>
          <w:spacing w:val="-3"/>
        </w:rPr>
      </w:pPr>
    </w:p>
    <w:p w14:paraId="5E377EF1" w14:textId="77777777" w:rsidR="006D063A" w:rsidRPr="00B325EC" w:rsidRDefault="00EB36D5" w:rsidP="006D063A">
      <w:pPr>
        <w:tabs>
          <w:tab w:val="left" w:pos="-720"/>
          <w:tab w:val="left" w:pos="3780"/>
          <w:tab w:val="left" w:pos="5040"/>
        </w:tabs>
        <w:suppressAutoHyphens/>
        <w:jc w:val="both"/>
        <w:rPr>
          <w:rFonts w:asciiTheme="minorHAnsi" w:hAnsiTheme="minorHAnsi"/>
          <w:spacing w:val="-3"/>
          <w:u w:val="single"/>
        </w:rPr>
      </w:pPr>
      <w:r w:rsidRPr="00B325EC">
        <w:rPr>
          <w:rFonts w:asciiTheme="minorHAnsi" w:hAnsiTheme="minorHAnsi"/>
          <w:spacing w:val="-3"/>
          <w:u w:val="single"/>
        </w:rPr>
        <w:tab/>
      </w:r>
      <w:r w:rsidRPr="00B325EC">
        <w:rPr>
          <w:rFonts w:asciiTheme="minorHAnsi" w:hAnsiTheme="minorHAnsi"/>
          <w:spacing w:val="-3"/>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p>
    <w:p w14:paraId="120DBAFF" w14:textId="77777777" w:rsidR="006D063A" w:rsidRPr="00B325EC" w:rsidRDefault="00EB36D5" w:rsidP="006D063A">
      <w:pPr>
        <w:tabs>
          <w:tab w:val="left" w:pos="-720"/>
          <w:tab w:val="left" w:pos="5040"/>
          <w:tab w:val="left" w:pos="5490"/>
        </w:tabs>
        <w:suppressAutoHyphens/>
        <w:jc w:val="both"/>
        <w:rPr>
          <w:rFonts w:asciiTheme="minorHAnsi" w:hAnsiTheme="minorHAnsi"/>
          <w:spacing w:val="-3"/>
        </w:rPr>
      </w:pPr>
      <w:r w:rsidRPr="00B325EC">
        <w:rPr>
          <w:rFonts w:asciiTheme="minorHAnsi" w:hAnsiTheme="minorHAnsi"/>
          <w:spacing w:val="-3"/>
        </w:rPr>
        <w:t>Printed Name</w:t>
      </w:r>
      <w:r w:rsidRPr="00B325EC">
        <w:rPr>
          <w:rFonts w:asciiTheme="minorHAnsi" w:hAnsiTheme="minorHAnsi"/>
          <w:spacing w:val="-3"/>
        </w:rPr>
        <w:tab/>
        <w:t xml:space="preserve">Printed Name </w:t>
      </w:r>
    </w:p>
    <w:p w14:paraId="33CB7B24" w14:textId="77777777" w:rsidR="006D063A" w:rsidRPr="00B325EC" w:rsidRDefault="006D063A" w:rsidP="006D063A">
      <w:pPr>
        <w:tabs>
          <w:tab w:val="left" w:pos="-720"/>
          <w:tab w:val="left" w:pos="5040"/>
          <w:tab w:val="left" w:pos="5490"/>
        </w:tabs>
        <w:suppressAutoHyphens/>
        <w:jc w:val="both"/>
        <w:rPr>
          <w:rFonts w:asciiTheme="minorHAnsi" w:hAnsiTheme="minorHAnsi"/>
          <w:spacing w:val="-3"/>
        </w:rPr>
      </w:pPr>
    </w:p>
    <w:p w14:paraId="203FD7E4" w14:textId="77777777" w:rsidR="006D063A" w:rsidRPr="00B325EC" w:rsidRDefault="00EB36D5" w:rsidP="006D063A">
      <w:pPr>
        <w:tabs>
          <w:tab w:val="left" w:pos="-720"/>
          <w:tab w:val="left" w:pos="3780"/>
          <w:tab w:val="left" w:pos="5040"/>
        </w:tabs>
        <w:suppressAutoHyphens/>
        <w:jc w:val="both"/>
        <w:rPr>
          <w:rFonts w:asciiTheme="minorHAnsi" w:hAnsiTheme="minorHAnsi"/>
          <w:spacing w:val="-3"/>
          <w:u w:val="single"/>
        </w:rPr>
      </w:pPr>
      <w:r w:rsidRPr="00B325EC">
        <w:rPr>
          <w:rFonts w:asciiTheme="minorHAnsi" w:hAnsiTheme="minorHAnsi"/>
          <w:spacing w:val="-3"/>
          <w:u w:val="single"/>
        </w:rPr>
        <w:tab/>
      </w:r>
      <w:r w:rsidRPr="00B325EC">
        <w:rPr>
          <w:rFonts w:asciiTheme="minorHAnsi" w:hAnsiTheme="minorHAnsi"/>
          <w:spacing w:val="-3"/>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p>
    <w:p w14:paraId="4C4A0810" w14:textId="77777777" w:rsidR="006D063A" w:rsidRPr="00B325EC" w:rsidRDefault="00EB36D5" w:rsidP="006D063A">
      <w:pPr>
        <w:tabs>
          <w:tab w:val="left" w:pos="-720"/>
          <w:tab w:val="left" w:pos="5040"/>
          <w:tab w:val="left" w:pos="5490"/>
        </w:tabs>
        <w:suppressAutoHyphens/>
        <w:jc w:val="both"/>
        <w:rPr>
          <w:rFonts w:asciiTheme="minorHAnsi" w:hAnsiTheme="minorHAnsi"/>
          <w:spacing w:val="-3"/>
        </w:rPr>
      </w:pPr>
      <w:r w:rsidRPr="00B325EC">
        <w:rPr>
          <w:rFonts w:asciiTheme="minorHAnsi" w:hAnsiTheme="minorHAnsi"/>
          <w:spacing w:val="-3"/>
        </w:rPr>
        <w:t xml:space="preserve">Title    </w:t>
      </w:r>
      <w:r w:rsidRPr="00B325EC">
        <w:rPr>
          <w:rFonts w:asciiTheme="minorHAnsi" w:hAnsiTheme="minorHAnsi"/>
          <w:spacing w:val="-3"/>
        </w:rPr>
        <w:tab/>
        <w:t xml:space="preserve">Title </w:t>
      </w:r>
    </w:p>
    <w:p w14:paraId="4F243D88" w14:textId="77777777" w:rsidR="006D063A" w:rsidRPr="00B325EC" w:rsidRDefault="006D063A" w:rsidP="006D063A">
      <w:pPr>
        <w:tabs>
          <w:tab w:val="left" w:pos="-720"/>
          <w:tab w:val="left" w:pos="5040"/>
          <w:tab w:val="left" w:pos="5490"/>
        </w:tabs>
        <w:suppressAutoHyphens/>
        <w:jc w:val="both"/>
        <w:rPr>
          <w:rFonts w:asciiTheme="minorHAnsi" w:hAnsiTheme="minorHAnsi"/>
          <w:spacing w:val="-3"/>
        </w:rPr>
      </w:pPr>
    </w:p>
    <w:p w14:paraId="3C595D94" w14:textId="77777777" w:rsidR="006D063A" w:rsidRPr="00B325EC" w:rsidRDefault="00EB36D5" w:rsidP="006D063A">
      <w:pPr>
        <w:tabs>
          <w:tab w:val="left" w:pos="-720"/>
          <w:tab w:val="left" w:pos="5040"/>
          <w:tab w:val="left" w:pos="5490"/>
        </w:tabs>
        <w:suppressAutoHyphens/>
        <w:jc w:val="both"/>
        <w:rPr>
          <w:rFonts w:asciiTheme="minorHAnsi" w:hAnsiTheme="minorHAnsi"/>
          <w:spacing w:val="-3"/>
        </w:rPr>
      </w:pPr>
      <w:r w:rsidRPr="00B325EC">
        <w:rPr>
          <w:rFonts w:asciiTheme="minorHAnsi" w:hAnsiTheme="minorHAnsi"/>
          <w:spacing w:val="-3"/>
        </w:rPr>
        <w:t>Name, address, and telephone of local office/agent of Surety Company is:</w:t>
      </w:r>
    </w:p>
    <w:p w14:paraId="4B67C211" w14:textId="77777777" w:rsidR="006D063A" w:rsidRPr="00B325EC" w:rsidRDefault="006D063A" w:rsidP="006D063A">
      <w:pPr>
        <w:tabs>
          <w:tab w:val="left" w:pos="-720"/>
          <w:tab w:val="left" w:pos="5040"/>
          <w:tab w:val="left" w:pos="5490"/>
        </w:tabs>
        <w:suppressAutoHyphens/>
        <w:jc w:val="both"/>
        <w:rPr>
          <w:rFonts w:asciiTheme="minorHAnsi" w:hAnsiTheme="minorHAnsi"/>
          <w:spacing w:val="-3"/>
          <w:u w:val="single"/>
        </w:rPr>
      </w:pPr>
    </w:p>
    <w:p w14:paraId="668CF511" w14:textId="77777777" w:rsidR="006D063A" w:rsidRPr="00B325EC" w:rsidRDefault="00EB36D5" w:rsidP="006D063A">
      <w:pPr>
        <w:tabs>
          <w:tab w:val="left" w:pos="-720"/>
          <w:tab w:val="left" w:pos="5040"/>
          <w:tab w:val="left" w:pos="5490"/>
        </w:tabs>
        <w:suppressAutoHyphens/>
        <w:jc w:val="both"/>
        <w:rPr>
          <w:rFonts w:asciiTheme="minorHAnsi" w:hAnsiTheme="minorHAnsi"/>
          <w:spacing w:val="-3"/>
          <w:u w:val="single"/>
        </w:rPr>
      </w:pP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r w:rsidRPr="00B325EC">
        <w:rPr>
          <w:rFonts w:asciiTheme="minorHAnsi" w:hAnsiTheme="minorHAnsi"/>
          <w:spacing w:val="-3"/>
          <w:u w:val="single"/>
        </w:rPr>
        <w:tab/>
      </w:r>
    </w:p>
    <w:p w14:paraId="48A286C9" w14:textId="77777777" w:rsidR="006D063A" w:rsidRPr="00B325EC" w:rsidRDefault="006D063A" w:rsidP="006D063A">
      <w:pPr>
        <w:tabs>
          <w:tab w:val="left" w:pos="-720"/>
          <w:tab w:val="left" w:pos="5040"/>
          <w:tab w:val="left" w:pos="5490"/>
        </w:tabs>
        <w:suppressAutoHyphens/>
        <w:jc w:val="both"/>
        <w:rPr>
          <w:rFonts w:asciiTheme="minorHAnsi" w:hAnsiTheme="minorHAnsi"/>
          <w:spacing w:val="-3"/>
          <w:u w:val="single"/>
        </w:rPr>
      </w:pPr>
    </w:p>
    <w:p w14:paraId="1E199F4B" w14:textId="77777777" w:rsidR="006D063A" w:rsidRPr="00B325EC" w:rsidRDefault="00EB36D5">
      <w:pPr>
        <w:pStyle w:val="Heading2"/>
        <w:jc w:val="center"/>
        <w:rPr>
          <w:rFonts w:asciiTheme="minorHAnsi" w:hAnsiTheme="minorHAnsi"/>
          <w:u w:val="none"/>
        </w:rPr>
      </w:pPr>
      <w:bookmarkStart w:id="186" w:name="_Toc490020961"/>
      <w:bookmarkStart w:id="187" w:name="_Toc490646227"/>
      <w:bookmarkStart w:id="188" w:name="_Toc499958515"/>
      <w:bookmarkStart w:id="189" w:name="_Toc256000054"/>
      <w:bookmarkStart w:id="190" w:name="_Toc382823625"/>
      <w:bookmarkStart w:id="191" w:name="_Toc382874115"/>
      <w:bookmarkStart w:id="192" w:name="_Toc443301349"/>
      <w:bookmarkStart w:id="193" w:name="_Toc444265915"/>
      <w:bookmarkStart w:id="194" w:name="_Toc26498520"/>
      <w:r w:rsidRPr="00B325EC">
        <w:rPr>
          <w:rFonts w:asciiTheme="minorHAnsi" w:hAnsiTheme="minorHAnsi"/>
          <w:u w:val="none"/>
        </w:rPr>
        <w:t xml:space="preserve">Form </w:t>
      </w:r>
      <w:bookmarkEnd w:id="186"/>
      <w:bookmarkEnd w:id="187"/>
      <w:bookmarkEnd w:id="188"/>
      <w:r w:rsidRPr="00B325EC">
        <w:rPr>
          <w:rFonts w:asciiTheme="minorHAnsi" w:hAnsiTheme="minorHAnsi"/>
          <w:u w:val="none"/>
        </w:rPr>
        <w:t>4</w:t>
      </w:r>
      <w:bookmarkEnd w:id="189"/>
      <w:bookmarkEnd w:id="190"/>
      <w:bookmarkEnd w:id="191"/>
      <w:bookmarkEnd w:id="192"/>
      <w:bookmarkEnd w:id="193"/>
      <w:bookmarkEnd w:id="194"/>
    </w:p>
    <w:p w14:paraId="5800C4A8" w14:textId="77777777" w:rsidR="006D063A" w:rsidRPr="00B325EC" w:rsidRDefault="006D063A">
      <w:pPr>
        <w:pStyle w:val="Heading2"/>
        <w:jc w:val="center"/>
        <w:rPr>
          <w:rFonts w:asciiTheme="minorHAnsi" w:hAnsiTheme="minorHAnsi"/>
          <w:u w:val="none"/>
        </w:rPr>
      </w:pPr>
      <w:bookmarkStart w:id="195" w:name="_Toc490020962"/>
      <w:bookmarkStart w:id="196" w:name="_Toc499958516"/>
    </w:p>
    <w:p w14:paraId="308534A7" w14:textId="77777777" w:rsidR="006D063A" w:rsidRPr="00B325EC" w:rsidRDefault="00EB36D5">
      <w:pPr>
        <w:pStyle w:val="Heading2"/>
        <w:jc w:val="center"/>
        <w:rPr>
          <w:rFonts w:asciiTheme="minorHAnsi" w:hAnsiTheme="minorHAnsi"/>
          <w:u w:val="none"/>
        </w:rPr>
      </w:pPr>
      <w:bookmarkStart w:id="197" w:name="_Toc256000056"/>
      <w:bookmarkStart w:id="198" w:name="_Toc443301350"/>
      <w:bookmarkStart w:id="199" w:name="_Toc26498521"/>
      <w:r w:rsidRPr="00B325EC">
        <w:rPr>
          <w:rFonts w:asciiTheme="minorHAnsi" w:hAnsiTheme="minorHAnsi"/>
          <w:u w:val="none"/>
        </w:rPr>
        <w:t>IDENTIFICATION OF PERFORMANCE SECURITY</w:t>
      </w:r>
      <w:bookmarkEnd w:id="195"/>
      <w:bookmarkEnd w:id="196"/>
      <w:bookmarkEnd w:id="197"/>
      <w:bookmarkEnd w:id="198"/>
      <w:bookmarkEnd w:id="199"/>
    </w:p>
    <w:p w14:paraId="0141B96C" w14:textId="77777777" w:rsidR="006D063A" w:rsidRPr="00B325EC" w:rsidRDefault="006D063A">
      <w:pPr>
        <w:tabs>
          <w:tab w:val="right" w:pos="5871"/>
        </w:tabs>
        <w:rPr>
          <w:rFonts w:asciiTheme="minorHAnsi" w:hAnsiTheme="minorHAnsi"/>
        </w:rPr>
      </w:pPr>
    </w:p>
    <w:p w14:paraId="5173140A" w14:textId="77777777" w:rsidR="006D063A" w:rsidRPr="00B325EC" w:rsidRDefault="00EB36D5">
      <w:pPr>
        <w:jc w:val="both"/>
        <w:rPr>
          <w:rFonts w:asciiTheme="minorHAnsi" w:hAnsiTheme="minorHAnsi"/>
        </w:rPr>
      </w:pPr>
      <w:r w:rsidRPr="00B325EC">
        <w:rPr>
          <w:rFonts w:asciiTheme="minorHAnsi" w:hAnsiTheme="minorHAnsi"/>
        </w:rPr>
        <w:t>If the Proposer is awarded a Contract on this Proposal, the surety or other financial institution that provides the letter of credit or other performance guarantee shall be:</w:t>
      </w:r>
    </w:p>
    <w:p w14:paraId="46D49921" w14:textId="77777777" w:rsidR="006D063A" w:rsidRPr="00B325EC" w:rsidRDefault="006D063A">
      <w:pPr>
        <w:rPr>
          <w:rFonts w:asciiTheme="minorHAnsi" w:hAnsiTheme="minorHAnsi"/>
        </w:rPr>
      </w:pPr>
    </w:p>
    <w:p w14:paraId="65034F98" w14:textId="77777777" w:rsidR="006D063A" w:rsidRPr="00B325EC" w:rsidRDefault="00EB36D5">
      <w:pPr>
        <w:tabs>
          <w:tab w:val="right" w:pos="1780"/>
        </w:tabs>
        <w:rPr>
          <w:rFonts w:asciiTheme="minorHAnsi" w:hAnsiTheme="minorHAnsi"/>
        </w:rPr>
      </w:pPr>
      <w:r w:rsidRPr="00B325EC">
        <w:rPr>
          <w:rFonts w:asciiTheme="minorHAnsi" w:hAnsiTheme="minorHAnsi"/>
        </w:rPr>
        <w:t>_________________________________________________ whose address is</w:t>
      </w:r>
    </w:p>
    <w:p w14:paraId="4B11546F" w14:textId="77777777" w:rsidR="006D063A" w:rsidRPr="00B325EC" w:rsidRDefault="006D063A">
      <w:pPr>
        <w:tabs>
          <w:tab w:val="right" w:pos="1780"/>
        </w:tabs>
        <w:rPr>
          <w:rFonts w:asciiTheme="minorHAnsi" w:hAnsiTheme="minorHAnsi"/>
        </w:rPr>
      </w:pPr>
    </w:p>
    <w:p w14:paraId="72E0F479" w14:textId="77777777" w:rsidR="006D063A" w:rsidRPr="00B325EC" w:rsidRDefault="00EB36D5">
      <w:pPr>
        <w:tabs>
          <w:tab w:val="right" w:pos="1780"/>
        </w:tabs>
        <w:rPr>
          <w:rFonts w:asciiTheme="minorHAnsi" w:hAnsiTheme="minorHAnsi"/>
        </w:rPr>
      </w:pPr>
      <w:r w:rsidRPr="00B325EC">
        <w:rPr>
          <w:rFonts w:asciiTheme="minorHAnsi" w:hAnsiTheme="minorHAnsi"/>
        </w:rPr>
        <w:t xml:space="preserve">_______________________ ______________________, ________________, whose </w:t>
      </w:r>
    </w:p>
    <w:p w14:paraId="3B0FB11B" w14:textId="77777777" w:rsidR="006D063A" w:rsidRPr="00B325EC" w:rsidRDefault="00EB36D5">
      <w:pPr>
        <w:tabs>
          <w:tab w:val="left" w:pos="2592"/>
          <w:tab w:val="left" w:pos="2880"/>
          <w:tab w:val="left" w:pos="4315"/>
          <w:tab w:val="left" w:pos="5580"/>
          <w:tab w:val="left" w:pos="6811"/>
          <w:tab w:val="right" w:pos="8859"/>
        </w:tabs>
        <w:rPr>
          <w:rFonts w:asciiTheme="minorHAnsi" w:hAnsiTheme="minorHAnsi"/>
        </w:rPr>
      </w:pPr>
      <w:r w:rsidRPr="00B325EC">
        <w:rPr>
          <w:rFonts w:asciiTheme="minorHAnsi" w:hAnsiTheme="minorHAnsi"/>
        </w:rPr>
        <w:t>Street</w:t>
      </w:r>
      <w:r w:rsidRPr="00B325EC">
        <w:rPr>
          <w:rFonts w:asciiTheme="minorHAnsi" w:hAnsiTheme="minorHAnsi"/>
        </w:rPr>
        <w:tab/>
      </w:r>
      <w:r w:rsidRPr="00B325EC">
        <w:rPr>
          <w:rFonts w:asciiTheme="minorHAnsi" w:hAnsiTheme="minorHAnsi"/>
        </w:rPr>
        <w:tab/>
        <w:t>City</w:t>
      </w:r>
      <w:r w:rsidRPr="00B325EC">
        <w:rPr>
          <w:rFonts w:asciiTheme="minorHAnsi" w:hAnsiTheme="minorHAnsi"/>
        </w:rPr>
        <w:tab/>
      </w:r>
      <w:r w:rsidRPr="00B325EC">
        <w:rPr>
          <w:rFonts w:asciiTheme="minorHAnsi" w:hAnsiTheme="minorHAnsi"/>
        </w:rPr>
        <w:tab/>
        <w:t>State and Zip Code</w:t>
      </w:r>
    </w:p>
    <w:p w14:paraId="640A290E" w14:textId="77777777" w:rsidR="006D063A" w:rsidRPr="00B325EC" w:rsidRDefault="006D063A">
      <w:pPr>
        <w:tabs>
          <w:tab w:val="left" w:pos="2736"/>
          <w:tab w:val="left" w:pos="4315"/>
          <w:tab w:val="left" w:pos="6811"/>
          <w:tab w:val="right" w:pos="8859"/>
        </w:tabs>
        <w:rPr>
          <w:rFonts w:asciiTheme="minorHAnsi" w:hAnsiTheme="minorHAnsi"/>
        </w:rPr>
      </w:pPr>
    </w:p>
    <w:p w14:paraId="74D5EC87" w14:textId="77777777" w:rsidR="006D063A" w:rsidRPr="00B325EC" w:rsidRDefault="00EB36D5">
      <w:pPr>
        <w:tabs>
          <w:tab w:val="left" w:pos="4315"/>
          <w:tab w:val="left" w:pos="6811"/>
          <w:tab w:val="right" w:pos="8859"/>
        </w:tabs>
        <w:rPr>
          <w:rFonts w:asciiTheme="minorHAnsi" w:hAnsiTheme="minorHAnsi"/>
        </w:rPr>
      </w:pPr>
      <w:r w:rsidRPr="00B325EC">
        <w:rPr>
          <w:rFonts w:asciiTheme="minorHAnsi" w:hAnsiTheme="minorHAnsi"/>
        </w:rPr>
        <w:t xml:space="preserve">telephone number is _______________________________, and website address </w:t>
      </w:r>
    </w:p>
    <w:p w14:paraId="4DDFED34" w14:textId="77777777" w:rsidR="006D063A" w:rsidRPr="00B325EC" w:rsidRDefault="006D063A">
      <w:pPr>
        <w:tabs>
          <w:tab w:val="left" w:pos="4315"/>
          <w:tab w:val="left" w:pos="6811"/>
          <w:tab w:val="right" w:pos="8859"/>
        </w:tabs>
        <w:rPr>
          <w:rFonts w:asciiTheme="minorHAnsi" w:hAnsiTheme="minorHAnsi"/>
        </w:rPr>
      </w:pPr>
    </w:p>
    <w:p w14:paraId="229BCEF7" w14:textId="77777777" w:rsidR="006D063A" w:rsidRPr="00B325EC" w:rsidRDefault="00EB36D5">
      <w:pPr>
        <w:tabs>
          <w:tab w:val="left" w:pos="4315"/>
          <w:tab w:val="left" w:pos="6811"/>
          <w:tab w:val="right" w:pos="8859"/>
        </w:tabs>
        <w:rPr>
          <w:rFonts w:asciiTheme="minorHAnsi" w:hAnsiTheme="minorHAnsi"/>
        </w:rPr>
      </w:pPr>
      <w:r w:rsidRPr="00B325EC">
        <w:rPr>
          <w:rFonts w:asciiTheme="minorHAnsi" w:hAnsiTheme="minorHAnsi"/>
        </w:rPr>
        <w:t>is __________________________________________.</w:t>
      </w:r>
    </w:p>
    <w:p w14:paraId="4E5FA2DC" w14:textId="77777777" w:rsidR="006D063A" w:rsidRPr="00B325EC" w:rsidRDefault="006D063A">
      <w:pPr>
        <w:tabs>
          <w:tab w:val="right" w:pos="2270"/>
        </w:tabs>
        <w:rPr>
          <w:rFonts w:asciiTheme="minorHAnsi" w:hAnsiTheme="minorHAnsi"/>
        </w:rPr>
      </w:pPr>
    </w:p>
    <w:p w14:paraId="45F7B68D" w14:textId="77777777" w:rsidR="006D063A" w:rsidRPr="00B325EC" w:rsidRDefault="006D063A">
      <w:pPr>
        <w:pStyle w:val="Heading2"/>
        <w:jc w:val="center"/>
        <w:rPr>
          <w:rFonts w:asciiTheme="minorHAnsi" w:hAnsiTheme="minorHAnsi"/>
        </w:rPr>
        <w:sectPr w:rsidR="006D063A" w:rsidRPr="00B325EC" w:rsidSect="006D063A">
          <w:footerReference w:type="default" r:id="rId16"/>
          <w:pgSz w:w="12240" w:h="15840" w:code="1"/>
          <w:pgMar w:top="1440" w:right="1440" w:bottom="1296" w:left="1440" w:header="0" w:footer="994" w:gutter="0"/>
          <w:pgNumType w:start="1"/>
          <w:cols w:space="720"/>
        </w:sectPr>
      </w:pPr>
    </w:p>
    <w:p w14:paraId="4B2316E3" w14:textId="77777777" w:rsidR="006D063A" w:rsidRPr="00B325EC" w:rsidRDefault="00EB36D5">
      <w:pPr>
        <w:pStyle w:val="Heading2"/>
        <w:jc w:val="center"/>
        <w:rPr>
          <w:rFonts w:asciiTheme="minorHAnsi" w:hAnsiTheme="minorHAnsi"/>
          <w:u w:val="none"/>
        </w:rPr>
      </w:pPr>
      <w:bookmarkStart w:id="200" w:name="_Toc490020925"/>
      <w:bookmarkStart w:id="201" w:name="_Toc490646193"/>
      <w:bookmarkStart w:id="202" w:name="_Toc499958479"/>
      <w:bookmarkStart w:id="203" w:name="_Toc256000057"/>
      <w:bookmarkStart w:id="204" w:name="_Toc382823627"/>
      <w:bookmarkStart w:id="205" w:name="_Toc382874117"/>
      <w:bookmarkStart w:id="206" w:name="_Toc443301351"/>
      <w:bookmarkStart w:id="207" w:name="_Toc444265917"/>
      <w:bookmarkStart w:id="208" w:name="_Toc26498522"/>
      <w:r w:rsidRPr="00B325EC">
        <w:rPr>
          <w:rFonts w:asciiTheme="minorHAnsi" w:hAnsiTheme="minorHAnsi"/>
          <w:u w:val="none"/>
        </w:rPr>
        <w:t xml:space="preserve">Form </w:t>
      </w:r>
      <w:bookmarkEnd w:id="200"/>
      <w:bookmarkEnd w:id="201"/>
      <w:bookmarkEnd w:id="202"/>
      <w:r w:rsidRPr="00B325EC">
        <w:rPr>
          <w:rFonts w:asciiTheme="minorHAnsi" w:hAnsiTheme="minorHAnsi"/>
          <w:u w:val="none"/>
        </w:rPr>
        <w:t>5</w:t>
      </w:r>
      <w:bookmarkEnd w:id="203"/>
      <w:bookmarkEnd w:id="204"/>
      <w:bookmarkEnd w:id="205"/>
      <w:bookmarkEnd w:id="206"/>
      <w:bookmarkEnd w:id="207"/>
      <w:bookmarkEnd w:id="208"/>
    </w:p>
    <w:p w14:paraId="1C31F03D" w14:textId="77777777" w:rsidR="006D063A" w:rsidRPr="00B325EC" w:rsidRDefault="006D063A">
      <w:pPr>
        <w:pStyle w:val="Heading2"/>
        <w:jc w:val="center"/>
        <w:rPr>
          <w:rFonts w:asciiTheme="minorHAnsi" w:hAnsiTheme="minorHAnsi"/>
          <w:u w:val="none"/>
        </w:rPr>
      </w:pPr>
      <w:bookmarkStart w:id="209" w:name="_Toc490020926"/>
      <w:bookmarkStart w:id="210" w:name="_Toc499958480"/>
    </w:p>
    <w:p w14:paraId="42DA0B9B" w14:textId="77777777" w:rsidR="006D063A" w:rsidRPr="00B325EC" w:rsidRDefault="00EB36D5">
      <w:pPr>
        <w:pStyle w:val="Heading2"/>
        <w:jc w:val="center"/>
        <w:rPr>
          <w:rFonts w:asciiTheme="minorHAnsi" w:hAnsiTheme="minorHAnsi"/>
          <w:u w:val="none"/>
        </w:rPr>
      </w:pPr>
      <w:bookmarkStart w:id="211" w:name="_Toc256000059"/>
      <w:bookmarkStart w:id="212" w:name="_Toc443301352"/>
      <w:bookmarkStart w:id="213" w:name="_Toc26498523"/>
      <w:r w:rsidRPr="00B325EC">
        <w:rPr>
          <w:rFonts w:asciiTheme="minorHAnsi" w:hAnsiTheme="minorHAnsi"/>
          <w:u w:val="none"/>
        </w:rPr>
        <w:t>CERTIFICATION OF PROPOSAL - DECLARATION AND UNDERSTANDING</w:t>
      </w:r>
      <w:bookmarkEnd w:id="209"/>
      <w:bookmarkEnd w:id="210"/>
      <w:bookmarkEnd w:id="211"/>
      <w:bookmarkEnd w:id="212"/>
      <w:bookmarkEnd w:id="213"/>
    </w:p>
    <w:p w14:paraId="41FC2308" w14:textId="77777777" w:rsidR="006D063A" w:rsidRPr="00B325EC" w:rsidRDefault="006D063A">
      <w:pPr>
        <w:tabs>
          <w:tab w:val="right" w:pos="1430"/>
        </w:tabs>
        <w:jc w:val="both"/>
        <w:rPr>
          <w:rFonts w:asciiTheme="minorHAnsi" w:hAnsiTheme="minorHAnsi"/>
        </w:rPr>
      </w:pPr>
    </w:p>
    <w:p w14:paraId="00D8CF10" w14:textId="77777777" w:rsidR="006D063A" w:rsidRPr="00B325EC" w:rsidRDefault="00EB36D5">
      <w:pPr>
        <w:tabs>
          <w:tab w:val="right" w:pos="1430"/>
        </w:tabs>
        <w:jc w:val="both"/>
        <w:rPr>
          <w:rFonts w:asciiTheme="minorHAnsi" w:hAnsiTheme="minorHAnsi"/>
          <w:b/>
        </w:rPr>
      </w:pPr>
      <w:r w:rsidRPr="00B325EC">
        <w:rPr>
          <w:rFonts w:asciiTheme="minorHAnsi" w:hAnsiTheme="minorHAnsi"/>
          <w:b/>
        </w:rPr>
        <w:t>Proposer’s Declaration and Understanding</w:t>
      </w:r>
    </w:p>
    <w:p w14:paraId="188C5488" w14:textId="77777777" w:rsidR="006D063A" w:rsidRPr="00B325EC" w:rsidRDefault="006D063A">
      <w:pPr>
        <w:tabs>
          <w:tab w:val="right" w:pos="1430"/>
        </w:tabs>
        <w:jc w:val="both"/>
        <w:rPr>
          <w:rFonts w:asciiTheme="minorHAnsi" w:hAnsiTheme="minorHAnsi"/>
          <w:b/>
        </w:rPr>
      </w:pPr>
    </w:p>
    <w:p w14:paraId="5A93B654" w14:textId="77777777" w:rsidR="006D063A" w:rsidRPr="00B325EC" w:rsidRDefault="00EB36D5">
      <w:pPr>
        <w:tabs>
          <w:tab w:val="right" w:pos="1430"/>
        </w:tabs>
        <w:jc w:val="both"/>
        <w:rPr>
          <w:rFonts w:asciiTheme="minorHAnsi" w:hAnsiTheme="minorHAnsi"/>
        </w:rPr>
      </w:pPr>
      <w:r w:rsidRPr="00B325EC">
        <w:rPr>
          <w:rFonts w:asciiTheme="minorHAnsi" w:hAnsiTheme="minorHAnsi"/>
        </w:rPr>
        <w:t>The undersigned Proposer declares that the only persons or parties beneficially or financially interested in this Proposal are those named herein; that this Proposal is, in all respects, fair and without fraud; that it is made without collusion; and that the Proposal is made without any connection or collusion with any person submitting another Proposal in connection with this RFP.</w:t>
      </w:r>
    </w:p>
    <w:p w14:paraId="6FC6A072" w14:textId="77777777" w:rsidR="006D063A" w:rsidRPr="00B325EC" w:rsidRDefault="006D063A">
      <w:pPr>
        <w:tabs>
          <w:tab w:val="right" w:pos="1430"/>
        </w:tabs>
        <w:jc w:val="both"/>
        <w:rPr>
          <w:rFonts w:asciiTheme="minorHAnsi" w:hAnsiTheme="minorHAnsi"/>
        </w:rPr>
      </w:pPr>
    </w:p>
    <w:p w14:paraId="32063B89" w14:textId="77777777" w:rsidR="006D063A" w:rsidRPr="00B325EC" w:rsidRDefault="00EB36D5">
      <w:pPr>
        <w:tabs>
          <w:tab w:val="right" w:pos="1430"/>
        </w:tabs>
        <w:jc w:val="both"/>
        <w:rPr>
          <w:rFonts w:asciiTheme="minorHAnsi" w:hAnsiTheme="minorHAnsi"/>
        </w:rPr>
      </w:pPr>
      <w:r w:rsidRPr="00B325EC">
        <w:rPr>
          <w:rFonts w:asciiTheme="minorHAnsi" w:hAnsiTheme="minorHAnsi"/>
        </w:rPr>
        <w:t>The Proposer declares that this Proposal is genuine and not made in the interest of or on behalf of any undisclosed person, firm or corporation; this Proposal is not submitted in conformity with any agreement or rules of any group, association, organization or corporation; the Proposer has not directly or indirectly entered into any agreement, induced or solicited any other Proposer to submit a false or sham Proposal; the Proposer has not solicited or induced any person, firm or corporation to refrain from Proposing; the Proposer has not sought by collusion, fraud, deceit or any unlawful act to obtain for itself any advantage over any other Proposer or over the City; and Proposer has not otherwise taken any action in the restraint of free competitive proposals in connection with the Services for which this Proposal is submitted.</w:t>
      </w:r>
    </w:p>
    <w:p w14:paraId="3426D601" w14:textId="77777777" w:rsidR="006D063A" w:rsidRPr="00B325EC" w:rsidRDefault="006D063A">
      <w:pPr>
        <w:tabs>
          <w:tab w:val="right" w:pos="1430"/>
        </w:tabs>
        <w:jc w:val="both"/>
        <w:rPr>
          <w:rFonts w:asciiTheme="minorHAnsi" w:hAnsiTheme="minorHAnsi"/>
        </w:rPr>
      </w:pPr>
    </w:p>
    <w:p w14:paraId="50ECB908" w14:textId="77777777" w:rsidR="006D063A" w:rsidRPr="00B325EC" w:rsidRDefault="00EB36D5">
      <w:pPr>
        <w:tabs>
          <w:tab w:val="right" w:pos="1430"/>
        </w:tabs>
        <w:jc w:val="both"/>
        <w:rPr>
          <w:rFonts w:asciiTheme="minorHAnsi" w:hAnsiTheme="minorHAnsi"/>
        </w:rPr>
      </w:pPr>
      <w:r w:rsidRPr="00B325EC">
        <w:rPr>
          <w:rFonts w:asciiTheme="minorHAnsi" w:hAnsiTheme="minorHAnsi"/>
        </w:rPr>
        <w:t>The Proposer declares that it has familiarized itself with the nature and extent of the Base Contract, the existing solid waste collection services, all local conditions and all other relevant facilities, properties, laws and regulations that in any manner may affect cost, implementation, progress, performance or furnishing of the Services.  The Proposer has satisfied itself as to the services and equipment to be provided, including the fact that the description of the services and equipment is brief and is intended only to indicate the general nature of the Services, and that this Proposal is made according to the provisions and under the terms and conditions of the Base Contract, which</w:t>
      </w:r>
      <w:r w:rsidR="00017919">
        <w:rPr>
          <w:rFonts w:asciiTheme="minorHAnsi" w:hAnsiTheme="minorHAnsi"/>
        </w:rPr>
        <w:t xml:space="preserve"> is</w:t>
      </w:r>
      <w:r w:rsidRPr="00B325EC">
        <w:rPr>
          <w:rFonts w:asciiTheme="minorHAnsi" w:hAnsiTheme="minorHAnsi"/>
        </w:rPr>
        <w:t xml:space="preserve"> fully and completely incorporated into this Proposal by this reference.</w:t>
      </w:r>
    </w:p>
    <w:p w14:paraId="24834B7D" w14:textId="77777777" w:rsidR="006D063A" w:rsidRPr="00B325EC" w:rsidRDefault="006D063A">
      <w:pPr>
        <w:tabs>
          <w:tab w:val="right" w:pos="1430"/>
        </w:tabs>
        <w:jc w:val="both"/>
        <w:rPr>
          <w:rFonts w:asciiTheme="minorHAnsi" w:hAnsiTheme="minorHAnsi"/>
        </w:rPr>
      </w:pPr>
    </w:p>
    <w:p w14:paraId="5BF3BD3F" w14:textId="77777777" w:rsidR="006D063A" w:rsidRPr="00B325EC" w:rsidRDefault="00EB36D5">
      <w:pPr>
        <w:tabs>
          <w:tab w:val="right" w:pos="1430"/>
        </w:tabs>
        <w:jc w:val="both"/>
        <w:rPr>
          <w:rFonts w:asciiTheme="minorHAnsi" w:hAnsiTheme="minorHAnsi"/>
        </w:rPr>
      </w:pPr>
      <w:r w:rsidRPr="00B325EC">
        <w:rPr>
          <w:rFonts w:asciiTheme="minorHAnsi" w:hAnsiTheme="minorHAnsi"/>
        </w:rPr>
        <w:t>The Proposer further acknowledges that it has satisfied itself as to the nature and location of the solid waste handling services, the general and local conditions, particularly those bearing on the availability of equipment, access, recycling and compostable material markets, disposal fees, availability of labor, roads, and the uncertainties of weather or similar physical conditions in the City, the character of equipment and facilities needed to execute the Services, and all other matters that may in any way affect the Services or the cost thereof under the Base Contract.</w:t>
      </w:r>
    </w:p>
    <w:p w14:paraId="30AFF4A0" w14:textId="77777777" w:rsidR="006D063A" w:rsidRPr="00B325EC" w:rsidRDefault="006D063A">
      <w:pPr>
        <w:tabs>
          <w:tab w:val="right" w:pos="1430"/>
        </w:tabs>
        <w:jc w:val="both"/>
        <w:rPr>
          <w:rFonts w:asciiTheme="minorHAnsi" w:hAnsiTheme="minorHAnsi"/>
        </w:rPr>
      </w:pPr>
    </w:p>
    <w:p w14:paraId="694876B0" w14:textId="77777777" w:rsidR="006D063A" w:rsidRPr="00B325EC" w:rsidRDefault="00EB36D5">
      <w:pPr>
        <w:jc w:val="both"/>
        <w:rPr>
          <w:rFonts w:asciiTheme="minorHAnsi" w:hAnsiTheme="minorHAnsi"/>
        </w:rPr>
      </w:pPr>
      <w:r w:rsidRPr="00B325EC">
        <w:rPr>
          <w:rFonts w:asciiTheme="minorHAnsi" w:hAnsiTheme="minorHAnsi"/>
        </w:rPr>
        <w:t>The Proposer further acknowledges that it has satisfied itself as to the character, quality and quantity of information provided by the City regarding the existing solid waste collection services and solid waste system, and the Proposer has adequately investigated the City’s customer base and any additional information that may be provided by the City.  Failure by the Proposer to acquaint itself with the physical conditions of the City’s customer base and all available information shall not relieve it from responsibility for properly estimating the difficulty or cost of successfully performing the Services and providing the equipment required under the Contract.</w:t>
      </w:r>
    </w:p>
    <w:p w14:paraId="1BFE329A" w14:textId="77777777" w:rsidR="006D063A" w:rsidRPr="00B325EC" w:rsidRDefault="006D063A">
      <w:pPr>
        <w:rPr>
          <w:rFonts w:asciiTheme="minorHAnsi" w:hAnsiTheme="minorHAnsi"/>
        </w:rPr>
      </w:pPr>
    </w:p>
    <w:p w14:paraId="01E810AC" w14:textId="77777777" w:rsidR="006D063A" w:rsidRPr="00B325EC" w:rsidRDefault="00EB36D5">
      <w:pPr>
        <w:jc w:val="both"/>
        <w:rPr>
          <w:rFonts w:asciiTheme="minorHAnsi" w:hAnsiTheme="minorHAnsi"/>
        </w:rPr>
      </w:pPr>
      <w:r w:rsidRPr="00B325EC">
        <w:rPr>
          <w:rFonts w:asciiTheme="minorHAnsi" w:hAnsiTheme="minorHAnsi"/>
        </w:rPr>
        <w:t xml:space="preserve">The Proposer warrants that, as a result of its examination and investigation of all the data referenced above, it can </w:t>
      </w:r>
      <w:r w:rsidR="00B640DA">
        <w:rPr>
          <w:rFonts w:asciiTheme="minorHAnsi" w:hAnsiTheme="minorHAnsi"/>
        </w:rPr>
        <w:t>provide all Contract</w:t>
      </w:r>
      <w:r w:rsidRPr="00B325EC">
        <w:rPr>
          <w:rFonts w:asciiTheme="minorHAnsi" w:hAnsiTheme="minorHAnsi"/>
        </w:rPr>
        <w:t xml:space="preserve"> Services in a good, timely and workmanlike manner and to the satisfaction of the City.  The City assumes no responsibility for any representation made by any of its officers, employees, representatives, or agents during or prior to the execution of the Contract, unless (1) such representations are expressly stated in the Contract; and/or (2) the Contract expressly provides that the City assumes the responsibility.</w:t>
      </w:r>
    </w:p>
    <w:p w14:paraId="3ED437FA" w14:textId="77777777" w:rsidR="006D063A" w:rsidRPr="00B325EC" w:rsidRDefault="006D063A">
      <w:pPr>
        <w:rPr>
          <w:rFonts w:asciiTheme="minorHAnsi" w:hAnsiTheme="minorHAnsi"/>
        </w:rPr>
      </w:pPr>
    </w:p>
    <w:p w14:paraId="6E745314" w14:textId="77777777" w:rsidR="006D063A" w:rsidRPr="00B325EC" w:rsidRDefault="00EB36D5">
      <w:pPr>
        <w:jc w:val="both"/>
        <w:rPr>
          <w:rFonts w:asciiTheme="minorHAnsi" w:hAnsiTheme="minorHAnsi"/>
        </w:rPr>
      </w:pPr>
      <w:r w:rsidRPr="00B325EC">
        <w:rPr>
          <w:rFonts w:asciiTheme="minorHAnsi" w:hAnsiTheme="minorHAnsi"/>
        </w:rPr>
        <w:t>The Proposer has given the City written notice in a timely manner of all conflicts, errors, omissions or discrepancies that it has discovered in the Proposal Documents and the written resolution thereof by the City is acceptable to the Proposer.</w:t>
      </w:r>
    </w:p>
    <w:p w14:paraId="7FA40E43" w14:textId="77777777" w:rsidR="006D063A" w:rsidRPr="00B325EC" w:rsidRDefault="006D063A">
      <w:pPr>
        <w:rPr>
          <w:rFonts w:asciiTheme="minorHAnsi" w:hAnsiTheme="minorHAnsi"/>
        </w:rPr>
      </w:pPr>
    </w:p>
    <w:p w14:paraId="53C42509" w14:textId="77777777" w:rsidR="006D063A" w:rsidRPr="00B325EC" w:rsidRDefault="00EB36D5">
      <w:pPr>
        <w:rPr>
          <w:rFonts w:asciiTheme="minorHAnsi" w:hAnsiTheme="minorHAnsi"/>
          <w:b/>
        </w:rPr>
      </w:pPr>
      <w:r w:rsidRPr="00B325EC">
        <w:rPr>
          <w:rFonts w:asciiTheme="minorHAnsi" w:hAnsiTheme="minorHAnsi"/>
          <w:b/>
        </w:rPr>
        <w:t>Contract Execution, Performance Guarantees</w:t>
      </w:r>
      <w:r w:rsidR="00017919">
        <w:rPr>
          <w:rFonts w:asciiTheme="minorHAnsi" w:hAnsiTheme="minorHAnsi"/>
          <w:b/>
        </w:rPr>
        <w:t>,</w:t>
      </w:r>
      <w:r w:rsidRPr="00B325EC">
        <w:rPr>
          <w:rFonts w:asciiTheme="minorHAnsi" w:hAnsiTheme="minorHAnsi"/>
          <w:b/>
        </w:rPr>
        <w:t xml:space="preserve"> and Insurance</w:t>
      </w:r>
    </w:p>
    <w:p w14:paraId="26CDBE7C" w14:textId="77777777" w:rsidR="006D063A" w:rsidRPr="00B325EC" w:rsidRDefault="006D063A">
      <w:pPr>
        <w:tabs>
          <w:tab w:val="right" w:pos="9012"/>
        </w:tabs>
        <w:rPr>
          <w:rFonts w:asciiTheme="minorHAnsi" w:hAnsiTheme="minorHAnsi"/>
          <w:b/>
        </w:rPr>
      </w:pPr>
    </w:p>
    <w:p w14:paraId="3E116A52" w14:textId="77777777" w:rsidR="006D063A" w:rsidRPr="00B325EC" w:rsidRDefault="00EB36D5">
      <w:pPr>
        <w:jc w:val="both"/>
        <w:rPr>
          <w:rFonts w:asciiTheme="minorHAnsi" w:hAnsiTheme="minorHAnsi"/>
        </w:rPr>
      </w:pPr>
      <w:r w:rsidRPr="00B325EC">
        <w:rPr>
          <w:rFonts w:asciiTheme="minorHAnsi" w:hAnsiTheme="minorHAnsi"/>
        </w:rPr>
        <w:t>If this Proposal is accepted, the Proposer proposes and agrees to enter into a Contract with the City, in the form provided in the Proposal Documents and as revised via subsequent addenda, to provide services and equipment (“Services”) as specified or indicated in the Base Contract for the prices and during the time period indicated in this Proposal and in accordance with the other terms and conditions of the Base Contract.</w:t>
      </w:r>
    </w:p>
    <w:p w14:paraId="3D28AC5F" w14:textId="77777777" w:rsidR="006D063A" w:rsidRPr="00B325EC" w:rsidRDefault="006D063A">
      <w:pPr>
        <w:rPr>
          <w:rFonts w:asciiTheme="minorHAnsi" w:hAnsiTheme="minorHAnsi"/>
        </w:rPr>
      </w:pPr>
    </w:p>
    <w:p w14:paraId="5C699785" w14:textId="77777777" w:rsidR="006D063A" w:rsidRPr="00B325EC" w:rsidRDefault="00EB36D5">
      <w:pPr>
        <w:jc w:val="both"/>
        <w:rPr>
          <w:rFonts w:asciiTheme="minorHAnsi" w:hAnsiTheme="minorHAnsi"/>
        </w:rPr>
      </w:pPr>
      <w:r w:rsidRPr="00B325EC">
        <w:rPr>
          <w:rFonts w:asciiTheme="minorHAnsi" w:hAnsiTheme="minorHAnsi"/>
        </w:rPr>
        <w:t xml:space="preserve">The Proposer accepts all of the terms and conditions of the Proposal Documents, including, without limitation, those dealing with the disposition of Proposal security.  This Proposal will remain subject to acceptance until 180 days following Proposal submittal.  The Selected Proposer shall sign and submit the Contract with the appropriate performance security and proof of insurance acceptable to </w:t>
      </w:r>
      <w:r w:rsidR="00C738A6">
        <w:rPr>
          <w:rFonts w:asciiTheme="minorHAnsi" w:hAnsiTheme="minorHAnsi"/>
        </w:rPr>
        <w:t>Federal Way</w:t>
      </w:r>
      <w:r w:rsidRPr="00B325EC">
        <w:rPr>
          <w:rFonts w:asciiTheme="minorHAnsi" w:hAnsiTheme="minorHAnsi"/>
        </w:rPr>
        <w:t xml:space="preserve"> within five (5) days of </w:t>
      </w:r>
      <w:r w:rsidR="00017919">
        <w:rPr>
          <w:rFonts w:asciiTheme="minorHAnsi" w:hAnsiTheme="minorHAnsi"/>
        </w:rPr>
        <w:t xml:space="preserve">City Council approval of the Contract with </w:t>
      </w:r>
      <w:r w:rsidRPr="00B325EC">
        <w:rPr>
          <w:rFonts w:asciiTheme="minorHAnsi" w:hAnsiTheme="minorHAnsi"/>
        </w:rPr>
        <w:t xml:space="preserve">the </w:t>
      </w:r>
      <w:r>
        <w:rPr>
          <w:rFonts w:asciiTheme="minorHAnsi" w:hAnsiTheme="minorHAnsi"/>
        </w:rPr>
        <w:t>successful Proposer</w:t>
      </w:r>
      <w:r w:rsidRPr="00B325EC">
        <w:rPr>
          <w:rFonts w:asciiTheme="minorHAnsi" w:hAnsiTheme="minorHAnsi"/>
        </w:rPr>
        <w:t>.</w:t>
      </w:r>
    </w:p>
    <w:p w14:paraId="59E6AF71" w14:textId="77777777" w:rsidR="006D063A" w:rsidRPr="00B325EC" w:rsidRDefault="006D063A">
      <w:pPr>
        <w:rPr>
          <w:rFonts w:asciiTheme="minorHAnsi" w:hAnsiTheme="minorHAnsi"/>
        </w:rPr>
      </w:pPr>
    </w:p>
    <w:p w14:paraId="01E571FF" w14:textId="77777777" w:rsidR="006D063A" w:rsidRPr="00B325EC" w:rsidRDefault="00EB36D5">
      <w:pPr>
        <w:tabs>
          <w:tab w:val="right" w:pos="5368"/>
        </w:tabs>
        <w:rPr>
          <w:rFonts w:asciiTheme="minorHAnsi" w:hAnsiTheme="minorHAnsi"/>
          <w:b/>
        </w:rPr>
      </w:pPr>
      <w:r w:rsidRPr="00B325EC">
        <w:rPr>
          <w:rFonts w:asciiTheme="minorHAnsi" w:hAnsiTheme="minorHAnsi"/>
          <w:b/>
        </w:rPr>
        <w:t>Self-Reliance</w:t>
      </w:r>
    </w:p>
    <w:p w14:paraId="5A530559" w14:textId="77777777" w:rsidR="006D063A" w:rsidRPr="00B325EC" w:rsidRDefault="006D063A">
      <w:pPr>
        <w:tabs>
          <w:tab w:val="right" w:pos="5368"/>
        </w:tabs>
        <w:rPr>
          <w:rFonts w:asciiTheme="minorHAnsi" w:hAnsiTheme="minorHAnsi"/>
          <w:b/>
        </w:rPr>
      </w:pPr>
    </w:p>
    <w:p w14:paraId="3E010CA3" w14:textId="77777777" w:rsidR="006D063A" w:rsidRPr="00B325EC" w:rsidRDefault="00EB36D5" w:rsidP="006D063A">
      <w:pPr>
        <w:jc w:val="both"/>
        <w:rPr>
          <w:rFonts w:asciiTheme="minorHAnsi" w:hAnsiTheme="minorHAnsi"/>
        </w:rPr>
      </w:pPr>
      <w:r w:rsidRPr="00B325EC">
        <w:rPr>
          <w:rFonts w:asciiTheme="minorHAnsi" w:hAnsiTheme="minorHAnsi"/>
        </w:rPr>
        <w:t>The Proposer acknowledges that the information contained in this Proposal represents its understanding of the City’s existing solid waste collection services, terrain, streets, alleys, container locations, recycling and compostables markets, and other conditions that could affect the costs or operational efficiencies of fulfilling the Contract.  In preparing this Proposal, the Proposer acknowledges that it is solely responsible for its Proposal and that it has relied on its own investigation and research.</w:t>
      </w:r>
    </w:p>
    <w:p w14:paraId="494EA9DF" w14:textId="77777777" w:rsidR="00017919" w:rsidRDefault="00017919">
      <w:pPr>
        <w:tabs>
          <w:tab w:val="right" w:pos="5368"/>
        </w:tabs>
        <w:rPr>
          <w:rFonts w:asciiTheme="minorHAnsi" w:hAnsiTheme="minorHAnsi"/>
          <w:b/>
        </w:rPr>
      </w:pPr>
    </w:p>
    <w:p w14:paraId="69D7B5FD" w14:textId="77777777" w:rsidR="001D1623" w:rsidRDefault="001D1623">
      <w:pPr>
        <w:tabs>
          <w:tab w:val="right" w:pos="5368"/>
        </w:tabs>
        <w:rPr>
          <w:rFonts w:asciiTheme="minorHAnsi" w:hAnsiTheme="minorHAnsi"/>
          <w:b/>
        </w:rPr>
      </w:pPr>
    </w:p>
    <w:p w14:paraId="136D8CEB" w14:textId="77777777" w:rsidR="001D1623" w:rsidRDefault="001D1623">
      <w:pPr>
        <w:tabs>
          <w:tab w:val="right" w:pos="5368"/>
        </w:tabs>
        <w:rPr>
          <w:rFonts w:asciiTheme="minorHAnsi" w:hAnsiTheme="minorHAnsi"/>
          <w:b/>
        </w:rPr>
      </w:pPr>
    </w:p>
    <w:p w14:paraId="6CC3DD53" w14:textId="77777777" w:rsidR="001D1623" w:rsidRPr="00B325EC" w:rsidRDefault="001D1623">
      <w:pPr>
        <w:tabs>
          <w:tab w:val="right" w:pos="5368"/>
        </w:tabs>
        <w:rPr>
          <w:rFonts w:asciiTheme="minorHAnsi" w:hAnsiTheme="minorHAnsi"/>
          <w:b/>
        </w:rPr>
      </w:pPr>
    </w:p>
    <w:p w14:paraId="310E9DB5" w14:textId="77777777" w:rsidR="006D063A" w:rsidRPr="00B325EC" w:rsidRDefault="00EB36D5">
      <w:pPr>
        <w:tabs>
          <w:tab w:val="right" w:pos="5368"/>
        </w:tabs>
        <w:rPr>
          <w:rFonts w:asciiTheme="minorHAnsi" w:hAnsiTheme="minorHAnsi"/>
          <w:b/>
        </w:rPr>
      </w:pPr>
      <w:r w:rsidRPr="00B325EC">
        <w:rPr>
          <w:rFonts w:asciiTheme="minorHAnsi" w:hAnsiTheme="minorHAnsi"/>
          <w:b/>
        </w:rPr>
        <w:t>Start Of Services And Contract Term</w:t>
      </w:r>
    </w:p>
    <w:p w14:paraId="18C4F99B" w14:textId="77777777" w:rsidR="006D063A" w:rsidRPr="00B325EC" w:rsidRDefault="006D063A">
      <w:pPr>
        <w:tabs>
          <w:tab w:val="right" w:pos="5368"/>
        </w:tabs>
        <w:rPr>
          <w:rFonts w:asciiTheme="minorHAnsi" w:hAnsiTheme="minorHAnsi"/>
          <w:b/>
        </w:rPr>
      </w:pPr>
    </w:p>
    <w:p w14:paraId="57A86269" w14:textId="77777777" w:rsidR="006D063A" w:rsidRPr="00B325EC" w:rsidRDefault="00EB36D5">
      <w:pPr>
        <w:jc w:val="both"/>
        <w:rPr>
          <w:rFonts w:asciiTheme="minorHAnsi" w:hAnsiTheme="minorHAnsi"/>
        </w:rPr>
      </w:pPr>
      <w:r w:rsidRPr="00B325EC">
        <w:rPr>
          <w:rFonts w:asciiTheme="minorHAnsi" w:hAnsiTheme="minorHAnsi"/>
        </w:rPr>
        <w:t xml:space="preserve">If awarded a Contract, the Proposer agrees to commence all Services under the terms and conditions of the Contract on </w:t>
      </w:r>
      <w:r w:rsidR="00FF75D4">
        <w:rPr>
          <w:rFonts w:asciiTheme="minorHAnsi" w:hAnsiTheme="minorHAnsi"/>
        </w:rPr>
        <w:t>September 1, 2020</w:t>
      </w:r>
      <w:r w:rsidRPr="00B325EC">
        <w:rPr>
          <w:rFonts w:asciiTheme="minorHAnsi" w:hAnsiTheme="minorHAnsi"/>
        </w:rPr>
        <w:t xml:space="preserve"> and to continue providing services throughout the term of the Contract as specified therein. </w:t>
      </w:r>
    </w:p>
    <w:p w14:paraId="71D42B56" w14:textId="77777777" w:rsidR="006D063A" w:rsidRPr="00B325EC" w:rsidRDefault="006D063A">
      <w:pPr>
        <w:tabs>
          <w:tab w:val="right" w:pos="1430"/>
        </w:tabs>
        <w:rPr>
          <w:rFonts w:asciiTheme="minorHAnsi" w:hAnsiTheme="minorHAnsi"/>
        </w:rPr>
      </w:pPr>
    </w:p>
    <w:p w14:paraId="738F703C" w14:textId="77777777" w:rsidR="006D063A" w:rsidRPr="00B325EC" w:rsidRDefault="00EB36D5">
      <w:pPr>
        <w:tabs>
          <w:tab w:val="right" w:pos="1543"/>
        </w:tabs>
        <w:rPr>
          <w:rFonts w:asciiTheme="minorHAnsi" w:hAnsiTheme="minorHAnsi"/>
          <w:b/>
        </w:rPr>
      </w:pPr>
      <w:r w:rsidRPr="00B325EC">
        <w:rPr>
          <w:rFonts w:asciiTheme="minorHAnsi" w:hAnsiTheme="minorHAnsi"/>
          <w:b/>
        </w:rPr>
        <w:t>Unit Price</w:t>
      </w:r>
    </w:p>
    <w:p w14:paraId="60D1A083" w14:textId="77777777" w:rsidR="006D063A" w:rsidRPr="00B325EC" w:rsidRDefault="006D063A">
      <w:pPr>
        <w:tabs>
          <w:tab w:val="right" w:pos="1543"/>
        </w:tabs>
        <w:rPr>
          <w:rFonts w:asciiTheme="minorHAnsi" w:hAnsiTheme="minorHAnsi"/>
          <w:b/>
        </w:rPr>
      </w:pPr>
    </w:p>
    <w:p w14:paraId="65079F06" w14:textId="77777777" w:rsidR="006D063A" w:rsidRPr="00B325EC" w:rsidRDefault="00EB36D5">
      <w:pPr>
        <w:jc w:val="both"/>
        <w:rPr>
          <w:rFonts w:asciiTheme="minorHAnsi" w:hAnsiTheme="minorHAnsi"/>
        </w:rPr>
      </w:pPr>
      <w:r w:rsidRPr="00B325EC">
        <w:rPr>
          <w:rFonts w:asciiTheme="minorHAnsi" w:hAnsiTheme="minorHAnsi"/>
        </w:rPr>
        <w:t>Proposer proposes to invoice and collect payments of the Contract charges (rates), as set forth under the provisions of the Base Contract.</w:t>
      </w:r>
    </w:p>
    <w:p w14:paraId="706C966C" w14:textId="77777777" w:rsidR="006D063A" w:rsidRPr="00B325EC" w:rsidRDefault="006D063A">
      <w:pPr>
        <w:jc w:val="both"/>
        <w:rPr>
          <w:rFonts w:asciiTheme="minorHAnsi" w:hAnsiTheme="minorHAnsi"/>
        </w:rPr>
      </w:pPr>
    </w:p>
    <w:p w14:paraId="10D3A6FF" w14:textId="77777777" w:rsidR="006D063A" w:rsidRPr="00B325EC" w:rsidRDefault="00EB36D5">
      <w:pPr>
        <w:jc w:val="both"/>
        <w:rPr>
          <w:rFonts w:asciiTheme="minorHAnsi" w:hAnsiTheme="minorHAnsi"/>
        </w:rPr>
      </w:pPr>
      <w:r w:rsidRPr="00B325EC">
        <w:rPr>
          <w:rFonts w:asciiTheme="minorHAnsi" w:hAnsiTheme="minorHAnsi"/>
        </w:rPr>
        <w:t>Proposer charges (rates) may be adjusted upward or downward solely as provided in the Base Contract.  Generally, the Proposer shall be responsible for all real (non</w:t>
      </w:r>
      <w:r w:rsidRPr="00B325EC">
        <w:rPr>
          <w:rFonts w:asciiTheme="minorHAnsi" w:hAnsiTheme="minorHAnsi"/>
        </w:rPr>
        <w:noBreakHyphen/>
        <w:t xml:space="preserve">inflationary) cost increases, and may benefit from any real cost decreases, except as specifically agreed to in the Contract. Proposer agrees that the per-unit served price and the price adjustments represent a reasonable measure of the labor and materials required to </w:t>
      </w:r>
      <w:r w:rsidR="00493025">
        <w:rPr>
          <w:rFonts w:asciiTheme="minorHAnsi" w:hAnsiTheme="minorHAnsi"/>
        </w:rPr>
        <w:t>provide</w:t>
      </w:r>
      <w:r w:rsidR="00493025" w:rsidRPr="00B325EC">
        <w:rPr>
          <w:rFonts w:asciiTheme="minorHAnsi" w:hAnsiTheme="minorHAnsi"/>
        </w:rPr>
        <w:t xml:space="preserve"> </w:t>
      </w:r>
      <w:r w:rsidRPr="00B325EC">
        <w:rPr>
          <w:rFonts w:asciiTheme="minorHAnsi" w:hAnsiTheme="minorHAnsi"/>
        </w:rPr>
        <w:t>the Services, including all allowances for overhead and profit, and applicable taxes, fees and surcharges for such services.  Prices shall be given in U.S. dollars and cents.</w:t>
      </w:r>
    </w:p>
    <w:p w14:paraId="22BA3E8F" w14:textId="77777777" w:rsidR="006D063A" w:rsidRPr="00B325EC" w:rsidRDefault="006D063A">
      <w:pPr>
        <w:rPr>
          <w:rFonts w:asciiTheme="minorHAnsi" w:hAnsiTheme="minorHAnsi"/>
        </w:rPr>
      </w:pPr>
    </w:p>
    <w:p w14:paraId="5DFEB715" w14:textId="77777777" w:rsidR="006D063A" w:rsidRPr="00B325EC" w:rsidRDefault="00EB36D5">
      <w:pPr>
        <w:pStyle w:val="Heading1"/>
        <w:rPr>
          <w:rFonts w:asciiTheme="minorHAnsi" w:hAnsiTheme="minorHAnsi"/>
        </w:rPr>
      </w:pPr>
      <w:bookmarkStart w:id="214" w:name="_Toc256000060"/>
      <w:bookmarkStart w:id="215" w:name="_Toc382874119"/>
      <w:bookmarkStart w:id="216" w:name="_Toc443301353"/>
      <w:bookmarkStart w:id="217" w:name="_Toc444265919"/>
      <w:bookmarkStart w:id="218" w:name="_Toc26498524"/>
      <w:r w:rsidRPr="00B325EC">
        <w:rPr>
          <w:rFonts w:asciiTheme="minorHAnsi" w:hAnsiTheme="minorHAnsi"/>
        </w:rPr>
        <w:t>Compliance with Process Integrity Requirements</w:t>
      </w:r>
      <w:bookmarkEnd w:id="214"/>
      <w:bookmarkEnd w:id="215"/>
      <w:bookmarkEnd w:id="216"/>
      <w:bookmarkEnd w:id="217"/>
      <w:bookmarkEnd w:id="218"/>
    </w:p>
    <w:p w14:paraId="0FC2973E" w14:textId="77777777" w:rsidR="006D063A" w:rsidRPr="00B325EC" w:rsidRDefault="006D063A">
      <w:pPr>
        <w:rPr>
          <w:rFonts w:asciiTheme="minorHAnsi" w:hAnsiTheme="minorHAnsi"/>
        </w:rPr>
      </w:pPr>
    </w:p>
    <w:p w14:paraId="3730ED9B" w14:textId="77777777" w:rsidR="006D063A" w:rsidRPr="00B325EC" w:rsidRDefault="00EB36D5" w:rsidP="006D063A">
      <w:pPr>
        <w:jc w:val="both"/>
        <w:rPr>
          <w:rFonts w:asciiTheme="minorHAnsi" w:hAnsiTheme="minorHAnsi"/>
        </w:rPr>
      </w:pPr>
      <w:r w:rsidRPr="00B325EC">
        <w:rPr>
          <w:rFonts w:asciiTheme="minorHAnsi" w:hAnsiTheme="minorHAnsi"/>
        </w:rPr>
        <w:t>Proposer hereby certifies it and its employees, officers, and officials have complied with the Process Integrity Requirements as described in Section 2.16 of the RFP and further agrees to comply with those Guidelines during the Proposal evaluation process.</w:t>
      </w:r>
    </w:p>
    <w:p w14:paraId="6B18231B" w14:textId="77777777" w:rsidR="006D063A" w:rsidRPr="00B325EC" w:rsidRDefault="006D063A">
      <w:pPr>
        <w:rPr>
          <w:rFonts w:asciiTheme="minorHAnsi" w:hAnsiTheme="minorHAnsi"/>
        </w:rPr>
      </w:pPr>
    </w:p>
    <w:p w14:paraId="1807ADCF" w14:textId="77777777" w:rsidR="006D063A" w:rsidRPr="00B325EC" w:rsidRDefault="00EB36D5">
      <w:pPr>
        <w:tabs>
          <w:tab w:val="right" w:pos="1336"/>
        </w:tabs>
        <w:rPr>
          <w:rFonts w:asciiTheme="minorHAnsi" w:hAnsiTheme="minorHAnsi"/>
          <w:b/>
        </w:rPr>
      </w:pPr>
      <w:r w:rsidRPr="00B325EC">
        <w:rPr>
          <w:rFonts w:asciiTheme="minorHAnsi" w:hAnsiTheme="minorHAnsi"/>
          <w:b/>
        </w:rPr>
        <w:t>Addenda</w:t>
      </w:r>
    </w:p>
    <w:p w14:paraId="79A3A05C" w14:textId="77777777" w:rsidR="006D063A" w:rsidRPr="00B325EC" w:rsidRDefault="006D063A">
      <w:pPr>
        <w:tabs>
          <w:tab w:val="right" w:pos="1336"/>
        </w:tabs>
        <w:rPr>
          <w:rFonts w:asciiTheme="minorHAnsi" w:hAnsiTheme="minorHAnsi"/>
          <w:b/>
        </w:rPr>
      </w:pPr>
    </w:p>
    <w:p w14:paraId="154BD22D" w14:textId="77777777" w:rsidR="006D063A" w:rsidRPr="00B325EC" w:rsidRDefault="00EB36D5">
      <w:pPr>
        <w:jc w:val="both"/>
        <w:rPr>
          <w:rFonts w:asciiTheme="minorHAnsi" w:hAnsiTheme="minorHAnsi"/>
        </w:rPr>
      </w:pPr>
      <w:r w:rsidRPr="00B325EC">
        <w:rPr>
          <w:rFonts w:asciiTheme="minorHAnsi" w:hAnsiTheme="minorHAnsi"/>
        </w:rPr>
        <w:t>The Proposer below lists and acknowledges receipt of all Proposal Documents and of the following addenda:</w:t>
      </w:r>
    </w:p>
    <w:p w14:paraId="18CAB96E" w14:textId="77777777" w:rsidR="006D063A" w:rsidRPr="00B325EC" w:rsidRDefault="006D063A">
      <w:pPr>
        <w:rPr>
          <w:rFonts w:asciiTheme="minorHAnsi" w:hAnsiTheme="minorHAnsi"/>
        </w:rPr>
      </w:pPr>
    </w:p>
    <w:p w14:paraId="34386377" w14:textId="77777777" w:rsidR="006D063A" w:rsidRPr="00B325EC" w:rsidRDefault="00EB36D5">
      <w:pPr>
        <w:tabs>
          <w:tab w:val="right" w:pos="613"/>
        </w:tabs>
        <w:rPr>
          <w:rFonts w:asciiTheme="minorHAnsi" w:hAnsiTheme="minorHAnsi"/>
          <w:u w:val="single"/>
        </w:rPr>
      </w:pPr>
      <w:r w:rsidRPr="00B325EC">
        <w:rPr>
          <w:rFonts w:asciiTheme="minorHAnsi" w:hAnsiTheme="minorHAnsi"/>
        </w:rPr>
        <w:tab/>
      </w:r>
      <w:r w:rsidRPr="00B325EC">
        <w:rPr>
          <w:rFonts w:asciiTheme="minorHAnsi" w:hAnsiTheme="minorHAnsi"/>
        </w:rPr>
        <w:tab/>
      </w:r>
      <w:r w:rsidRPr="00B325EC">
        <w:rPr>
          <w:rFonts w:asciiTheme="minorHAnsi" w:hAnsiTheme="minorHAnsi"/>
        </w:rPr>
        <w:tab/>
      </w:r>
      <w:r w:rsidRPr="00B325EC">
        <w:rPr>
          <w:rFonts w:asciiTheme="minorHAnsi" w:hAnsiTheme="minorHAnsi"/>
        </w:rPr>
        <w:tab/>
      </w:r>
      <w:r w:rsidRPr="00B325EC">
        <w:rPr>
          <w:rFonts w:asciiTheme="minorHAnsi" w:hAnsiTheme="minorHAnsi"/>
          <w:u w:val="single"/>
        </w:rPr>
        <w:t>Addendum Number</w:t>
      </w:r>
      <w:r w:rsidRPr="00B325EC">
        <w:rPr>
          <w:rFonts w:asciiTheme="minorHAnsi" w:hAnsiTheme="minorHAnsi"/>
        </w:rPr>
        <w:tab/>
      </w:r>
      <w:r w:rsidRPr="00B325EC">
        <w:rPr>
          <w:rFonts w:asciiTheme="minorHAnsi" w:hAnsiTheme="minorHAnsi"/>
        </w:rPr>
        <w:tab/>
      </w:r>
      <w:r w:rsidRPr="00B325EC">
        <w:rPr>
          <w:rFonts w:asciiTheme="minorHAnsi" w:hAnsiTheme="minorHAnsi"/>
        </w:rPr>
        <w:tab/>
      </w:r>
      <w:r w:rsidRPr="00B325EC">
        <w:rPr>
          <w:rFonts w:asciiTheme="minorHAnsi" w:hAnsiTheme="minorHAnsi"/>
        </w:rPr>
        <w:tab/>
      </w:r>
      <w:r w:rsidRPr="00B325EC">
        <w:rPr>
          <w:rFonts w:asciiTheme="minorHAnsi" w:hAnsiTheme="minorHAnsi"/>
        </w:rPr>
        <w:tab/>
      </w:r>
      <w:r w:rsidRPr="00B325EC">
        <w:rPr>
          <w:rFonts w:asciiTheme="minorHAnsi" w:hAnsiTheme="minorHAnsi"/>
          <w:u w:val="single"/>
        </w:rPr>
        <w:t>Date</w:t>
      </w:r>
    </w:p>
    <w:p w14:paraId="724C900A" w14:textId="77777777" w:rsidR="006D063A" w:rsidRPr="00B325EC" w:rsidRDefault="006D063A">
      <w:pPr>
        <w:tabs>
          <w:tab w:val="right" w:pos="613"/>
        </w:tabs>
        <w:rPr>
          <w:rFonts w:asciiTheme="minorHAnsi" w:hAnsiTheme="minorHAnsi"/>
        </w:rPr>
      </w:pPr>
    </w:p>
    <w:p w14:paraId="7E3EB83B" w14:textId="77777777" w:rsidR="006D063A" w:rsidRPr="00B325EC" w:rsidRDefault="00EB36D5">
      <w:pPr>
        <w:tabs>
          <w:tab w:val="right" w:pos="8640"/>
        </w:tabs>
        <w:rPr>
          <w:rFonts w:asciiTheme="minorHAnsi" w:hAnsiTheme="minorHAnsi"/>
          <w:u w:val="single"/>
        </w:rPr>
      </w:pPr>
      <w:r w:rsidRPr="00B325EC">
        <w:rPr>
          <w:rFonts w:asciiTheme="minorHAnsi" w:hAnsiTheme="minorHAnsi"/>
          <w:u w:val="single"/>
        </w:rPr>
        <w:tab/>
      </w:r>
    </w:p>
    <w:p w14:paraId="472E9F27" w14:textId="77777777" w:rsidR="006D063A" w:rsidRPr="00B325EC" w:rsidRDefault="006D063A">
      <w:pPr>
        <w:tabs>
          <w:tab w:val="right" w:pos="8640"/>
        </w:tabs>
        <w:rPr>
          <w:rFonts w:asciiTheme="minorHAnsi" w:hAnsiTheme="minorHAnsi"/>
          <w:u w:val="single"/>
        </w:rPr>
      </w:pPr>
    </w:p>
    <w:p w14:paraId="629C6E69" w14:textId="77777777" w:rsidR="006D063A" w:rsidRPr="00B325EC" w:rsidRDefault="00EB36D5">
      <w:pPr>
        <w:tabs>
          <w:tab w:val="right" w:pos="8640"/>
        </w:tabs>
        <w:rPr>
          <w:rFonts w:asciiTheme="minorHAnsi" w:hAnsiTheme="minorHAnsi"/>
          <w:u w:val="single"/>
        </w:rPr>
      </w:pPr>
      <w:r w:rsidRPr="00B325EC">
        <w:rPr>
          <w:rFonts w:asciiTheme="minorHAnsi" w:hAnsiTheme="minorHAnsi"/>
          <w:u w:val="single"/>
        </w:rPr>
        <w:tab/>
      </w:r>
    </w:p>
    <w:p w14:paraId="2644AAC8" w14:textId="77777777" w:rsidR="006D063A" w:rsidRPr="00B325EC" w:rsidRDefault="006D063A">
      <w:pPr>
        <w:tabs>
          <w:tab w:val="right" w:pos="8640"/>
        </w:tabs>
        <w:rPr>
          <w:rFonts w:asciiTheme="minorHAnsi" w:hAnsiTheme="minorHAnsi"/>
          <w:u w:val="single"/>
        </w:rPr>
      </w:pPr>
    </w:p>
    <w:p w14:paraId="33587F11" w14:textId="77777777" w:rsidR="006D063A" w:rsidRPr="00B325EC" w:rsidRDefault="00EB36D5">
      <w:pPr>
        <w:tabs>
          <w:tab w:val="right" w:pos="8640"/>
        </w:tabs>
        <w:rPr>
          <w:rFonts w:asciiTheme="minorHAnsi" w:hAnsiTheme="minorHAnsi"/>
          <w:u w:val="single"/>
        </w:rPr>
      </w:pPr>
      <w:r w:rsidRPr="00B325EC">
        <w:rPr>
          <w:rFonts w:asciiTheme="minorHAnsi" w:hAnsiTheme="minorHAnsi"/>
          <w:u w:val="single"/>
        </w:rPr>
        <w:tab/>
      </w:r>
    </w:p>
    <w:p w14:paraId="650F82CB" w14:textId="77777777" w:rsidR="006D063A" w:rsidRPr="00B325EC" w:rsidRDefault="006D063A">
      <w:pPr>
        <w:tabs>
          <w:tab w:val="right" w:pos="8640"/>
        </w:tabs>
        <w:rPr>
          <w:rFonts w:asciiTheme="minorHAnsi" w:hAnsiTheme="minorHAnsi"/>
          <w:u w:val="single"/>
        </w:rPr>
      </w:pPr>
    </w:p>
    <w:p w14:paraId="1F199ADD" w14:textId="77777777" w:rsidR="006D063A" w:rsidRPr="00B325EC" w:rsidRDefault="00EB36D5">
      <w:pPr>
        <w:tabs>
          <w:tab w:val="right" w:pos="8640"/>
        </w:tabs>
        <w:rPr>
          <w:rFonts w:asciiTheme="minorHAnsi" w:hAnsiTheme="minorHAnsi"/>
          <w:u w:val="single"/>
        </w:rPr>
      </w:pPr>
      <w:r w:rsidRPr="00B325EC">
        <w:rPr>
          <w:rFonts w:asciiTheme="minorHAnsi" w:hAnsiTheme="minorHAnsi"/>
          <w:u w:val="single"/>
        </w:rPr>
        <w:tab/>
      </w:r>
    </w:p>
    <w:p w14:paraId="3456C017" w14:textId="77777777" w:rsidR="006D063A" w:rsidRPr="00B325EC" w:rsidRDefault="006D063A">
      <w:pPr>
        <w:tabs>
          <w:tab w:val="right" w:pos="8640"/>
        </w:tabs>
        <w:rPr>
          <w:rFonts w:asciiTheme="minorHAnsi" w:hAnsiTheme="minorHAnsi"/>
          <w:u w:val="single"/>
        </w:rPr>
      </w:pPr>
    </w:p>
    <w:p w14:paraId="7F1407D8" w14:textId="77777777" w:rsidR="006D063A" w:rsidRPr="00B325EC" w:rsidRDefault="00EB36D5">
      <w:pPr>
        <w:tabs>
          <w:tab w:val="right" w:pos="8640"/>
        </w:tabs>
        <w:rPr>
          <w:rFonts w:asciiTheme="minorHAnsi" w:hAnsiTheme="minorHAnsi"/>
        </w:rPr>
      </w:pPr>
      <w:r w:rsidRPr="00B325EC">
        <w:rPr>
          <w:rFonts w:asciiTheme="minorHAnsi" w:hAnsiTheme="minorHAnsi"/>
          <w:u w:val="single"/>
        </w:rPr>
        <w:tab/>
      </w:r>
      <w:r w:rsidRPr="00B325EC">
        <w:rPr>
          <w:rFonts w:asciiTheme="minorHAnsi" w:hAnsiTheme="minorHAnsi"/>
        </w:rPr>
        <w:tab/>
      </w:r>
    </w:p>
    <w:p w14:paraId="3E7DF356" w14:textId="77777777" w:rsidR="006D063A" w:rsidRPr="00B325EC" w:rsidRDefault="006D063A">
      <w:pPr>
        <w:tabs>
          <w:tab w:val="right" w:pos="1415"/>
        </w:tabs>
        <w:rPr>
          <w:rFonts w:asciiTheme="minorHAnsi" w:hAnsiTheme="minorHAnsi"/>
        </w:rPr>
      </w:pPr>
    </w:p>
    <w:p w14:paraId="00ED0C7A" w14:textId="77777777" w:rsidR="006D063A" w:rsidRPr="00B325EC" w:rsidRDefault="00EB36D5">
      <w:pPr>
        <w:tabs>
          <w:tab w:val="right" w:pos="1445"/>
        </w:tabs>
        <w:rPr>
          <w:rFonts w:asciiTheme="minorHAnsi" w:hAnsiTheme="minorHAnsi"/>
        </w:rPr>
      </w:pPr>
      <w:r w:rsidRPr="00B325EC">
        <w:rPr>
          <w:rFonts w:asciiTheme="minorHAnsi" w:hAnsiTheme="minorHAnsi"/>
        </w:rPr>
        <w:t>Proposer agrees that all Addenda issued are part of the Contract, and Proposer further agrees that its Proposal includes all Addenda.</w:t>
      </w:r>
    </w:p>
    <w:p w14:paraId="21045CD2" w14:textId="77777777" w:rsidR="006D063A" w:rsidRPr="00B325EC" w:rsidRDefault="006D063A">
      <w:pPr>
        <w:tabs>
          <w:tab w:val="right" w:pos="1445"/>
        </w:tabs>
        <w:rPr>
          <w:rFonts w:asciiTheme="minorHAnsi" w:hAnsiTheme="minorHAnsi"/>
        </w:rPr>
        <w:sectPr w:rsidR="006D063A" w:rsidRPr="00B325EC" w:rsidSect="006D063A">
          <w:footerReference w:type="default" r:id="rId17"/>
          <w:pgSz w:w="12240" w:h="15840" w:code="1"/>
          <w:pgMar w:top="1442" w:right="1440" w:bottom="1296" w:left="1440" w:header="0" w:footer="991" w:gutter="0"/>
          <w:pgNumType w:start="1"/>
          <w:cols w:space="720"/>
        </w:sectPr>
      </w:pPr>
    </w:p>
    <w:p w14:paraId="3F69961E" w14:textId="77777777" w:rsidR="006D063A" w:rsidRPr="00B325EC" w:rsidRDefault="00EB36D5" w:rsidP="006D063A">
      <w:pPr>
        <w:pStyle w:val="Heading1"/>
        <w:tabs>
          <w:tab w:val="right" w:pos="434"/>
        </w:tabs>
        <w:jc w:val="center"/>
        <w:rPr>
          <w:rFonts w:asciiTheme="minorHAnsi" w:hAnsiTheme="minorHAnsi"/>
        </w:rPr>
      </w:pPr>
      <w:bookmarkStart w:id="219" w:name="_Toc256000061"/>
      <w:bookmarkStart w:id="220" w:name="_Toc382823629"/>
      <w:bookmarkStart w:id="221" w:name="_Toc382874120"/>
      <w:bookmarkStart w:id="222" w:name="_Toc443301354"/>
      <w:bookmarkStart w:id="223" w:name="_Toc444265920"/>
      <w:bookmarkStart w:id="224" w:name="_Toc26498525"/>
      <w:r w:rsidRPr="00B325EC">
        <w:rPr>
          <w:rFonts w:asciiTheme="minorHAnsi" w:hAnsiTheme="minorHAnsi"/>
        </w:rPr>
        <w:t>Identification and Authorization</w:t>
      </w:r>
      <w:bookmarkEnd w:id="219"/>
      <w:bookmarkEnd w:id="220"/>
      <w:bookmarkEnd w:id="221"/>
      <w:bookmarkEnd w:id="222"/>
      <w:bookmarkEnd w:id="223"/>
      <w:bookmarkEnd w:id="224"/>
    </w:p>
    <w:p w14:paraId="50B0DA39" w14:textId="77777777" w:rsidR="006D063A" w:rsidRPr="00B325EC" w:rsidRDefault="006D063A" w:rsidP="006D063A">
      <w:pPr>
        <w:tabs>
          <w:tab w:val="right" w:pos="434"/>
        </w:tabs>
        <w:jc w:val="both"/>
        <w:rPr>
          <w:rFonts w:asciiTheme="minorHAnsi" w:hAnsiTheme="minorHAnsi"/>
        </w:rPr>
      </w:pPr>
    </w:p>
    <w:p w14:paraId="2BB08C48" w14:textId="77777777" w:rsidR="006D063A" w:rsidRPr="00B325EC" w:rsidRDefault="00EB36D5" w:rsidP="006D063A">
      <w:pPr>
        <w:tabs>
          <w:tab w:val="right" w:pos="434"/>
        </w:tabs>
        <w:jc w:val="both"/>
        <w:rPr>
          <w:rFonts w:asciiTheme="minorHAnsi" w:hAnsiTheme="minorHAnsi"/>
        </w:rPr>
      </w:pPr>
      <w:r w:rsidRPr="00B325EC">
        <w:rPr>
          <w:rFonts w:asciiTheme="minorHAnsi" w:hAnsiTheme="minorHAnsi"/>
        </w:rPr>
        <w:t>The name of the Proposer submitting this Proposal is:</w:t>
      </w:r>
    </w:p>
    <w:p w14:paraId="2F027C40" w14:textId="77777777" w:rsidR="006D063A" w:rsidRPr="00B325EC" w:rsidRDefault="006D063A" w:rsidP="006D063A">
      <w:pPr>
        <w:tabs>
          <w:tab w:val="right" w:pos="434"/>
        </w:tabs>
        <w:jc w:val="both"/>
        <w:rPr>
          <w:rFonts w:asciiTheme="minorHAnsi" w:hAnsiTheme="minorHAnsi"/>
        </w:rPr>
      </w:pPr>
    </w:p>
    <w:p w14:paraId="0D6571C7" w14:textId="77777777" w:rsidR="006D063A" w:rsidRPr="00B325EC" w:rsidRDefault="00EB36D5" w:rsidP="006D063A">
      <w:pPr>
        <w:tabs>
          <w:tab w:val="right" w:pos="434"/>
        </w:tabs>
        <w:jc w:val="both"/>
        <w:rPr>
          <w:rFonts w:asciiTheme="minorHAnsi" w:hAnsiTheme="minorHAnsi"/>
        </w:rPr>
      </w:pPr>
      <w:r w:rsidRPr="00B325EC">
        <w:rPr>
          <w:rFonts w:asciiTheme="minorHAnsi" w:hAnsiTheme="minorHAnsi"/>
        </w:rPr>
        <w:t>______________________________________________________________</w:t>
      </w:r>
    </w:p>
    <w:p w14:paraId="07CAA08F" w14:textId="77777777" w:rsidR="006D063A" w:rsidRPr="00B325EC" w:rsidRDefault="006D063A" w:rsidP="006D063A">
      <w:pPr>
        <w:tabs>
          <w:tab w:val="right" w:pos="434"/>
        </w:tabs>
        <w:jc w:val="both"/>
        <w:rPr>
          <w:rFonts w:asciiTheme="minorHAnsi" w:hAnsiTheme="minorHAnsi"/>
        </w:rPr>
      </w:pPr>
    </w:p>
    <w:p w14:paraId="037E4972" w14:textId="77777777" w:rsidR="006D063A" w:rsidRPr="00B325EC" w:rsidRDefault="00EB36D5" w:rsidP="006D063A">
      <w:pPr>
        <w:jc w:val="both"/>
        <w:rPr>
          <w:rFonts w:asciiTheme="minorHAnsi" w:hAnsiTheme="minorHAnsi"/>
        </w:rPr>
      </w:pPr>
      <w:r w:rsidRPr="00B325EC">
        <w:rPr>
          <w:rFonts w:asciiTheme="minorHAnsi" w:hAnsiTheme="minorHAnsi"/>
        </w:rPr>
        <w:t>Doing business at: _____________________________________________</w:t>
      </w:r>
    </w:p>
    <w:p w14:paraId="1ED4566F" w14:textId="77777777" w:rsidR="006D063A" w:rsidRPr="00B325EC" w:rsidRDefault="00EB36D5" w:rsidP="006D063A">
      <w:pPr>
        <w:tabs>
          <w:tab w:val="right" w:pos="731"/>
        </w:tabs>
        <w:jc w:val="both"/>
        <w:rPr>
          <w:rFonts w:asciiTheme="minorHAnsi" w:hAnsiTheme="minorHAnsi"/>
        </w:rPr>
      </w:pPr>
      <w:r w:rsidRPr="00B325EC">
        <w:rPr>
          <w:rFonts w:asciiTheme="minorHAnsi" w:hAnsiTheme="minorHAnsi"/>
        </w:rPr>
        <w:t xml:space="preserve">                                  Street</w:t>
      </w:r>
    </w:p>
    <w:p w14:paraId="5304A6C2" w14:textId="77777777" w:rsidR="006D063A" w:rsidRPr="00B325EC" w:rsidRDefault="00EB36D5" w:rsidP="006D063A">
      <w:pPr>
        <w:tabs>
          <w:tab w:val="right" w:pos="731"/>
        </w:tabs>
        <w:jc w:val="both"/>
        <w:rPr>
          <w:rFonts w:asciiTheme="minorHAnsi" w:hAnsiTheme="minorHAnsi"/>
        </w:rPr>
      </w:pPr>
      <w:r w:rsidRPr="00B325EC">
        <w:rPr>
          <w:rFonts w:asciiTheme="minorHAnsi" w:hAnsiTheme="minorHAnsi"/>
        </w:rPr>
        <w:t>__________________  ___________________________  _______________</w:t>
      </w:r>
    </w:p>
    <w:p w14:paraId="747E306C" w14:textId="77777777" w:rsidR="006D063A" w:rsidRPr="00B325EC" w:rsidRDefault="00EB36D5" w:rsidP="006D063A">
      <w:pPr>
        <w:tabs>
          <w:tab w:val="left" w:pos="2340"/>
          <w:tab w:val="left" w:pos="2779"/>
          <w:tab w:val="left" w:pos="5328"/>
          <w:tab w:val="left" w:pos="5649"/>
          <w:tab w:val="right" w:pos="6713"/>
        </w:tabs>
        <w:jc w:val="both"/>
        <w:rPr>
          <w:rFonts w:asciiTheme="minorHAnsi" w:hAnsiTheme="minorHAnsi"/>
        </w:rPr>
      </w:pPr>
      <w:r w:rsidRPr="00B325EC">
        <w:rPr>
          <w:rFonts w:asciiTheme="minorHAnsi" w:hAnsiTheme="minorHAnsi"/>
        </w:rPr>
        <w:t>City</w:t>
      </w:r>
      <w:r w:rsidRPr="00B325EC">
        <w:rPr>
          <w:rFonts w:asciiTheme="minorHAnsi" w:hAnsiTheme="minorHAnsi"/>
        </w:rPr>
        <w:tab/>
        <w:t>State</w:t>
      </w:r>
      <w:r w:rsidRPr="00B325EC">
        <w:rPr>
          <w:rFonts w:asciiTheme="minorHAnsi" w:hAnsiTheme="minorHAnsi"/>
        </w:rPr>
        <w:tab/>
      </w:r>
      <w:r w:rsidRPr="00B325EC">
        <w:rPr>
          <w:rFonts w:asciiTheme="minorHAnsi" w:hAnsiTheme="minorHAnsi"/>
        </w:rPr>
        <w:tab/>
        <w:t>Zip Code</w:t>
      </w:r>
    </w:p>
    <w:p w14:paraId="2814982C" w14:textId="77777777" w:rsidR="006D063A" w:rsidRPr="00B325EC" w:rsidRDefault="006D063A">
      <w:pPr>
        <w:rPr>
          <w:rFonts w:asciiTheme="minorHAnsi" w:hAnsiTheme="minorHAnsi"/>
        </w:rPr>
      </w:pPr>
    </w:p>
    <w:p w14:paraId="391E8A0E" w14:textId="77777777" w:rsidR="006D063A" w:rsidRPr="00B325EC" w:rsidRDefault="00EB36D5" w:rsidP="006D063A">
      <w:pPr>
        <w:jc w:val="both"/>
        <w:rPr>
          <w:rFonts w:asciiTheme="minorHAnsi" w:hAnsiTheme="minorHAnsi"/>
        </w:rPr>
      </w:pPr>
      <w:r w:rsidRPr="00B325EC">
        <w:rPr>
          <w:rFonts w:asciiTheme="minorHAnsi" w:hAnsiTheme="minorHAnsi"/>
        </w:rPr>
        <w:t>which is the address to which all communications concerning this Proposal and the Contract will be sent.</w:t>
      </w:r>
    </w:p>
    <w:p w14:paraId="63A30C28" w14:textId="77777777" w:rsidR="006D063A" w:rsidRPr="00B325EC" w:rsidRDefault="006D063A">
      <w:pPr>
        <w:rPr>
          <w:rFonts w:asciiTheme="minorHAnsi" w:hAnsiTheme="minorHAnsi"/>
        </w:rPr>
      </w:pPr>
    </w:p>
    <w:p w14:paraId="011648E8" w14:textId="77777777" w:rsidR="006D063A" w:rsidRPr="00B325EC" w:rsidRDefault="00EB36D5" w:rsidP="006D063A">
      <w:pPr>
        <w:jc w:val="both"/>
        <w:rPr>
          <w:rFonts w:asciiTheme="minorHAnsi" w:hAnsiTheme="minorHAnsi"/>
        </w:rPr>
      </w:pPr>
      <w:r w:rsidRPr="00B325EC">
        <w:rPr>
          <w:rFonts w:asciiTheme="minorHAnsi" w:hAnsiTheme="minorHAnsi"/>
        </w:rPr>
        <w:t>The names of the principal officers of the corporation submitting this Proposal, or of the partnership, or of all persons interested in this Proposal as principals are as follows:</w:t>
      </w:r>
    </w:p>
    <w:p w14:paraId="4EF78EBF" w14:textId="77777777" w:rsidR="006D063A" w:rsidRPr="00B325EC" w:rsidRDefault="006D063A">
      <w:pPr>
        <w:rPr>
          <w:rFonts w:asciiTheme="minorHAnsi" w:hAnsiTheme="minorHAnsi"/>
        </w:rPr>
      </w:pPr>
    </w:p>
    <w:p w14:paraId="0A2C2483" w14:textId="77777777" w:rsidR="006D063A" w:rsidRPr="00B325EC" w:rsidRDefault="00EB36D5">
      <w:pPr>
        <w:tabs>
          <w:tab w:val="right" w:pos="434"/>
        </w:tabs>
        <w:rPr>
          <w:rFonts w:asciiTheme="minorHAnsi" w:hAnsiTheme="minorHAnsi"/>
        </w:rPr>
      </w:pPr>
      <w:r w:rsidRPr="00B325EC">
        <w:rPr>
          <w:rFonts w:asciiTheme="minorHAnsi" w:hAnsiTheme="minorHAnsi"/>
        </w:rPr>
        <w:t>______________________________________________________________</w:t>
      </w:r>
    </w:p>
    <w:p w14:paraId="5A815C7A" w14:textId="77777777" w:rsidR="006D063A" w:rsidRPr="00B325EC" w:rsidRDefault="006D063A">
      <w:pPr>
        <w:rPr>
          <w:rFonts w:asciiTheme="minorHAnsi" w:hAnsiTheme="minorHAnsi"/>
        </w:rPr>
      </w:pPr>
    </w:p>
    <w:p w14:paraId="2FC59893" w14:textId="77777777" w:rsidR="006D063A" w:rsidRPr="00B325EC" w:rsidRDefault="00EB36D5">
      <w:pPr>
        <w:tabs>
          <w:tab w:val="right" w:pos="434"/>
        </w:tabs>
        <w:rPr>
          <w:rFonts w:asciiTheme="minorHAnsi" w:hAnsiTheme="minorHAnsi"/>
        </w:rPr>
      </w:pPr>
      <w:r w:rsidRPr="00B325EC">
        <w:rPr>
          <w:rFonts w:asciiTheme="minorHAnsi" w:hAnsiTheme="minorHAnsi"/>
        </w:rPr>
        <w:t>______________________________________________________________</w:t>
      </w:r>
    </w:p>
    <w:p w14:paraId="4A7B1A97" w14:textId="77777777" w:rsidR="006D063A" w:rsidRPr="00B325EC" w:rsidRDefault="006D063A">
      <w:pPr>
        <w:tabs>
          <w:tab w:val="right" w:pos="434"/>
        </w:tabs>
        <w:rPr>
          <w:rFonts w:asciiTheme="minorHAnsi" w:hAnsiTheme="minorHAnsi"/>
        </w:rPr>
      </w:pPr>
    </w:p>
    <w:p w14:paraId="6FB7EEDD" w14:textId="77777777" w:rsidR="006D063A" w:rsidRPr="00B325EC" w:rsidRDefault="00EB36D5">
      <w:pPr>
        <w:tabs>
          <w:tab w:val="right" w:pos="434"/>
        </w:tabs>
        <w:rPr>
          <w:rFonts w:asciiTheme="minorHAnsi" w:hAnsiTheme="minorHAnsi"/>
        </w:rPr>
      </w:pPr>
      <w:r w:rsidRPr="00B325EC">
        <w:rPr>
          <w:rFonts w:asciiTheme="minorHAnsi" w:hAnsiTheme="minorHAnsi"/>
        </w:rPr>
        <w:t>______________________________________________________________</w:t>
      </w:r>
    </w:p>
    <w:p w14:paraId="7E539695" w14:textId="77777777" w:rsidR="006D063A" w:rsidRPr="00B325EC" w:rsidRDefault="006D063A">
      <w:pPr>
        <w:tabs>
          <w:tab w:val="right" w:pos="434"/>
        </w:tabs>
        <w:rPr>
          <w:rFonts w:asciiTheme="minorHAnsi" w:hAnsiTheme="minorHAnsi"/>
        </w:rPr>
      </w:pPr>
    </w:p>
    <w:p w14:paraId="67C4CD89" w14:textId="77777777" w:rsidR="006D063A" w:rsidRPr="00B325EC" w:rsidRDefault="00EB36D5">
      <w:pPr>
        <w:jc w:val="both"/>
        <w:rPr>
          <w:rFonts w:asciiTheme="minorHAnsi" w:hAnsiTheme="minorHAnsi"/>
        </w:rPr>
      </w:pPr>
      <w:r w:rsidRPr="00B325EC">
        <w:rPr>
          <w:rFonts w:asciiTheme="minorHAnsi" w:hAnsiTheme="minorHAnsi"/>
        </w:rPr>
        <w:t>If the Proposer is a partnership, attach to this form and number appropriately a copy of its partnership agreement.  If the Proposer is a corporation, attach to these form copies of its Articles of Incorporation, bylaws and Certificate of Good Standing, as certified by the Secretary of the Board of Directors.</w:t>
      </w:r>
    </w:p>
    <w:p w14:paraId="040DE0E8" w14:textId="77777777" w:rsidR="006D063A" w:rsidRPr="00B325EC" w:rsidRDefault="006D063A">
      <w:pPr>
        <w:tabs>
          <w:tab w:val="right" w:pos="3184"/>
        </w:tabs>
        <w:jc w:val="center"/>
        <w:rPr>
          <w:rFonts w:asciiTheme="minorHAnsi" w:hAnsiTheme="minorHAnsi"/>
          <w:u w:val="single"/>
        </w:rPr>
      </w:pPr>
    </w:p>
    <w:p w14:paraId="2379D97B" w14:textId="77777777" w:rsidR="006D063A" w:rsidRPr="00B325EC" w:rsidRDefault="006D063A">
      <w:pPr>
        <w:tabs>
          <w:tab w:val="right" w:pos="3184"/>
        </w:tabs>
        <w:jc w:val="center"/>
        <w:rPr>
          <w:rFonts w:asciiTheme="minorHAnsi" w:hAnsiTheme="minorHAnsi"/>
          <w:u w:val="single"/>
        </w:rPr>
      </w:pPr>
    </w:p>
    <w:p w14:paraId="14991C2D" w14:textId="77777777" w:rsidR="006D063A" w:rsidRPr="00B325EC" w:rsidRDefault="006D063A">
      <w:pPr>
        <w:tabs>
          <w:tab w:val="right" w:pos="3184"/>
        </w:tabs>
        <w:jc w:val="center"/>
        <w:rPr>
          <w:rFonts w:asciiTheme="minorHAnsi" w:hAnsiTheme="minorHAnsi"/>
          <w:u w:val="single"/>
        </w:rPr>
      </w:pPr>
    </w:p>
    <w:p w14:paraId="50DAB1AE" w14:textId="77777777" w:rsidR="006D063A" w:rsidRPr="00B325EC" w:rsidRDefault="006D063A">
      <w:pPr>
        <w:tabs>
          <w:tab w:val="right" w:pos="3184"/>
        </w:tabs>
        <w:jc w:val="center"/>
        <w:rPr>
          <w:rFonts w:asciiTheme="minorHAnsi" w:hAnsiTheme="minorHAnsi"/>
          <w:u w:val="single"/>
        </w:rPr>
      </w:pPr>
    </w:p>
    <w:p w14:paraId="70DF370D" w14:textId="77777777" w:rsidR="006D063A" w:rsidRPr="00B325EC" w:rsidRDefault="006D063A">
      <w:pPr>
        <w:tabs>
          <w:tab w:val="right" w:pos="3184"/>
        </w:tabs>
        <w:jc w:val="center"/>
        <w:rPr>
          <w:rFonts w:asciiTheme="minorHAnsi" w:hAnsiTheme="minorHAnsi"/>
          <w:u w:val="single"/>
        </w:rPr>
      </w:pPr>
    </w:p>
    <w:p w14:paraId="3E4FDB91" w14:textId="77777777" w:rsidR="006D063A" w:rsidRPr="00B325EC" w:rsidRDefault="006D063A">
      <w:pPr>
        <w:tabs>
          <w:tab w:val="right" w:pos="3184"/>
        </w:tabs>
        <w:jc w:val="center"/>
        <w:rPr>
          <w:rFonts w:asciiTheme="minorHAnsi" w:hAnsiTheme="minorHAnsi"/>
          <w:u w:val="single"/>
        </w:rPr>
      </w:pPr>
    </w:p>
    <w:p w14:paraId="18A72E9B" w14:textId="77777777" w:rsidR="006D063A" w:rsidRPr="00B325EC" w:rsidRDefault="00EB36D5">
      <w:pPr>
        <w:tabs>
          <w:tab w:val="right" w:pos="3184"/>
        </w:tabs>
        <w:jc w:val="center"/>
        <w:rPr>
          <w:rFonts w:asciiTheme="minorHAnsi" w:hAnsiTheme="minorHAnsi"/>
          <w:u w:val="single"/>
        </w:rPr>
      </w:pPr>
      <w:r w:rsidRPr="00B325EC">
        <w:rPr>
          <w:rFonts w:asciiTheme="minorHAnsi" w:hAnsiTheme="minorHAnsi"/>
          <w:u w:val="single"/>
        </w:rPr>
        <w:t>If Sole Proprietor or Partnership</w:t>
      </w:r>
    </w:p>
    <w:p w14:paraId="60B3BD7C" w14:textId="77777777" w:rsidR="006D063A" w:rsidRPr="00B325EC" w:rsidRDefault="006D063A">
      <w:pPr>
        <w:tabs>
          <w:tab w:val="right" w:pos="3184"/>
        </w:tabs>
        <w:rPr>
          <w:rFonts w:asciiTheme="minorHAnsi" w:hAnsiTheme="minorHAnsi"/>
          <w:u w:val="single"/>
        </w:rPr>
      </w:pPr>
    </w:p>
    <w:p w14:paraId="6A791B55" w14:textId="77777777" w:rsidR="006D063A" w:rsidRPr="00B325EC" w:rsidRDefault="00EB36D5">
      <w:pPr>
        <w:rPr>
          <w:rFonts w:asciiTheme="minorHAnsi" w:hAnsiTheme="minorHAnsi"/>
        </w:rPr>
      </w:pPr>
      <w:r w:rsidRPr="00B325EC">
        <w:rPr>
          <w:rFonts w:asciiTheme="minorHAnsi" w:hAnsiTheme="minorHAnsi"/>
        </w:rPr>
        <w:t>IN WITNESS hereto the undersigned has set its hand this ____ day of ____________, 201</w:t>
      </w:r>
      <w:r w:rsidR="00FF75D4">
        <w:rPr>
          <w:rFonts w:asciiTheme="minorHAnsi" w:hAnsiTheme="minorHAnsi"/>
        </w:rPr>
        <w:t>9</w:t>
      </w:r>
      <w:r w:rsidRPr="00B325EC">
        <w:rPr>
          <w:rFonts w:asciiTheme="minorHAnsi" w:hAnsiTheme="minorHAnsi"/>
        </w:rPr>
        <w:t>.</w:t>
      </w:r>
    </w:p>
    <w:p w14:paraId="431A6B30" w14:textId="77777777" w:rsidR="006D063A" w:rsidRPr="00B325EC" w:rsidRDefault="006D063A">
      <w:pPr>
        <w:rPr>
          <w:rFonts w:asciiTheme="minorHAnsi" w:hAnsiTheme="minorHAnsi"/>
        </w:rPr>
      </w:pPr>
    </w:p>
    <w:p w14:paraId="678EEC13" w14:textId="77777777" w:rsidR="006D063A" w:rsidRPr="00B325EC" w:rsidRDefault="00EB36D5">
      <w:pPr>
        <w:rPr>
          <w:rFonts w:asciiTheme="minorHAnsi" w:hAnsiTheme="minorHAnsi"/>
        </w:rPr>
      </w:pPr>
      <w:r w:rsidRPr="00B325EC">
        <w:rPr>
          <w:rFonts w:asciiTheme="minorHAnsi" w:hAnsiTheme="minorHAnsi"/>
        </w:rPr>
        <w:t>____________________________________</w:t>
      </w:r>
    </w:p>
    <w:p w14:paraId="7103745C" w14:textId="77777777" w:rsidR="006D063A" w:rsidRPr="00B325EC" w:rsidRDefault="00EB36D5">
      <w:pPr>
        <w:tabs>
          <w:tab w:val="right" w:pos="2053"/>
        </w:tabs>
        <w:rPr>
          <w:rFonts w:asciiTheme="minorHAnsi" w:hAnsiTheme="minorHAnsi"/>
        </w:rPr>
      </w:pPr>
      <w:r w:rsidRPr="00B325EC">
        <w:rPr>
          <w:rFonts w:asciiTheme="minorHAnsi" w:hAnsiTheme="minorHAnsi"/>
        </w:rPr>
        <w:t>Signature of Proposer</w:t>
      </w:r>
    </w:p>
    <w:p w14:paraId="2C93D6FF" w14:textId="77777777" w:rsidR="006D063A" w:rsidRPr="00B325EC" w:rsidRDefault="006D063A">
      <w:pPr>
        <w:tabs>
          <w:tab w:val="right" w:pos="2053"/>
        </w:tabs>
        <w:rPr>
          <w:rFonts w:asciiTheme="minorHAnsi" w:hAnsiTheme="minorHAnsi"/>
        </w:rPr>
      </w:pPr>
    </w:p>
    <w:p w14:paraId="3EABCBEE" w14:textId="77777777" w:rsidR="006D063A" w:rsidRPr="00B325EC" w:rsidRDefault="00EB36D5">
      <w:pPr>
        <w:tabs>
          <w:tab w:val="right" w:pos="2053"/>
        </w:tabs>
        <w:rPr>
          <w:rFonts w:asciiTheme="minorHAnsi" w:hAnsiTheme="minorHAnsi"/>
        </w:rPr>
      </w:pPr>
      <w:r w:rsidRPr="00B325EC">
        <w:rPr>
          <w:rFonts w:asciiTheme="minorHAnsi" w:hAnsiTheme="minorHAnsi"/>
        </w:rPr>
        <w:t>____________________________________</w:t>
      </w:r>
    </w:p>
    <w:p w14:paraId="5FBB3463" w14:textId="77777777" w:rsidR="006D063A" w:rsidRPr="00B325EC" w:rsidRDefault="00EB36D5">
      <w:pPr>
        <w:tabs>
          <w:tab w:val="right" w:pos="684"/>
        </w:tabs>
        <w:rPr>
          <w:rFonts w:asciiTheme="minorHAnsi" w:hAnsiTheme="minorHAnsi"/>
        </w:rPr>
      </w:pPr>
      <w:r w:rsidRPr="00B325EC">
        <w:rPr>
          <w:rFonts w:asciiTheme="minorHAnsi" w:hAnsiTheme="minorHAnsi"/>
        </w:rPr>
        <w:t>Title</w:t>
      </w:r>
    </w:p>
    <w:p w14:paraId="2BD5AC62" w14:textId="77777777" w:rsidR="006D063A" w:rsidRPr="00B325EC" w:rsidRDefault="006D063A">
      <w:pPr>
        <w:tabs>
          <w:tab w:val="right" w:pos="684"/>
        </w:tabs>
        <w:rPr>
          <w:rFonts w:asciiTheme="minorHAnsi" w:hAnsiTheme="minorHAnsi"/>
        </w:rPr>
      </w:pPr>
    </w:p>
    <w:p w14:paraId="3F42ED17" w14:textId="77777777" w:rsidR="006D063A" w:rsidRPr="00B325EC" w:rsidRDefault="006D063A">
      <w:pPr>
        <w:rPr>
          <w:rFonts w:asciiTheme="minorHAnsi" w:hAnsiTheme="minorHAnsi"/>
        </w:rPr>
      </w:pPr>
    </w:p>
    <w:p w14:paraId="058E5BC2" w14:textId="77777777" w:rsidR="006D063A" w:rsidRPr="00B325EC" w:rsidRDefault="00EB36D5">
      <w:pPr>
        <w:pStyle w:val="Heading9"/>
        <w:rPr>
          <w:rFonts w:asciiTheme="minorHAnsi" w:hAnsiTheme="minorHAnsi"/>
        </w:rPr>
      </w:pPr>
      <w:r w:rsidRPr="00B325EC">
        <w:rPr>
          <w:rFonts w:asciiTheme="minorHAnsi" w:hAnsiTheme="minorHAnsi"/>
        </w:rPr>
        <w:t>If Corporation</w:t>
      </w:r>
    </w:p>
    <w:p w14:paraId="4162D122" w14:textId="77777777" w:rsidR="006D063A" w:rsidRPr="00B325EC" w:rsidRDefault="006D063A">
      <w:pPr>
        <w:tabs>
          <w:tab w:val="right" w:pos="1609"/>
        </w:tabs>
        <w:rPr>
          <w:rFonts w:asciiTheme="minorHAnsi" w:hAnsiTheme="minorHAnsi"/>
          <w:u w:val="single"/>
        </w:rPr>
      </w:pPr>
    </w:p>
    <w:p w14:paraId="06FDCCE9" w14:textId="77777777" w:rsidR="006D063A" w:rsidRPr="00B325EC" w:rsidRDefault="00EB36D5" w:rsidP="006D063A">
      <w:pPr>
        <w:tabs>
          <w:tab w:val="left" w:pos="4247"/>
          <w:tab w:val="left" w:pos="7151"/>
          <w:tab w:val="right" w:pos="8137"/>
        </w:tabs>
        <w:jc w:val="both"/>
        <w:rPr>
          <w:rFonts w:asciiTheme="minorHAnsi" w:hAnsiTheme="minorHAnsi"/>
        </w:rPr>
      </w:pPr>
      <w:r w:rsidRPr="00B325EC">
        <w:rPr>
          <w:rFonts w:asciiTheme="minorHAnsi" w:hAnsiTheme="minorHAnsi"/>
        </w:rPr>
        <w:t>IN WITNESS whereof the undersigned corporation has caused this instrument to be executed by its duly authorized officers this _____ day of __________________, 201</w:t>
      </w:r>
      <w:r w:rsidR="00FF75D4">
        <w:rPr>
          <w:rFonts w:asciiTheme="minorHAnsi" w:hAnsiTheme="minorHAnsi"/>
        </w:rPr>
        <w:t>9</w:t>
      </w:r>
      <w:r w:rsidRPr="00B325EC">
        <w:rPr>
          <w:rFonts w:asciiTheme="minorHAnsi" w:hAnsiTheme="minorHAnsi"/>
        </w:rPr>
        <w:t>.</w:t>
      </w:r>
    </w:p>
    <w:p w14:paraId="51AACC07" w14:textId="77777777" w:rsidR="006D063A" w:rsidRPr="00B325EC" w:rsidRDefault="006D063A">
      <w:pPr>
        <w:tabs>
          <w:tab w:val="left" w:pos="4247"/>
          <w:tab w:val="left" w:pos="7151"/>
          <w:tab w:val="right" w:pos="8137"/>
        </w:tabs>
        <w:rPr>
          <w:rFonts w:asciiTheme="minorHAnsi" w:hAnsiTheme="minorHAnsi"/>
        </w:rPr>
      </w:pPr>
    </w:p>
    <w:p w14:paraId="20620A07" w14:textId="77777777" w:rsidR="006D063A" w:rsidRPr="00B325EC" w:rsidRDefault="00EB36D5">
      <w:pPr>
        <w:tabs>
          <w:tab w:val="left" w:pos="4247"/>
          <w:tab w:val="left" w:pos="7151"/>
          <w:tab w:val="right" w:pos="8137"/>
        </w:tabs>
        <w:rPr>
          <w:rFonts w:asciiTheme="minorHAnsi" w:hAnsiTheme="minorHAnsi"/>
        </w:rPr>
      </w:pPr>
      <w:r w:rsidRPr="00B325EC">
        <w:rPr>
          <w:rFonts w:asciiTheme="minorHAnsi" w:hAnsiTheme="minorHAnsi"/>
        </w:rPr>
        <w:t>_____________________________________</w:t>
      </w:r>
    </w:p>
    <w:p w14:paraId="6C276E14" w14:textId="77777777" w:rsidR="006D063A" w:rsidRPr="00B325EC" w:rsidRDefault="00EB36D5">
      <w:pPr>
        <w:tabs>
          <w:tab w:val="right" w:pos="2222"/>
        </w:tabs>
        <w:rPr>
          <w:rFonts w:asciiTheme="minorHAnsi" w:hAnsiTheme="minorHAnsi"/>
        </w:rPr>
      </w:pPr>
      <w:r w:rsidRPr="00B325EC">
        <w:rPr>
          <w:rFonts w:asciiTheme="minorHAnsi" w:hAnsiTheme="minorHAnsi"/>
        </w:rPr>
        <w:t>Name of Corporation</w:t>
      </w:r>
    </w:p>
    <w:p w14:paraId="3FB6F6AB" w14:textId="77777777" w:rsidR="006D063A" w:rsidRPr="00B325EC" w:rsidRDefault="006D063A">
      <w:pPr>
        <w:tabs>
          <w:tab w:val="right" w:pos="2222"/>
        </w:tabs>
        <w:rPr>
          <w:rFonts w:asciiTheme="minorHAnsi" w:hAnsiTheme="minorHAnsi"/>
        </w:rPr>
      </w:pPr>
    </w:p>
    <w:p w14:paraId="6921CC45" w14:textId="77777777" w:rsidR="006D063A" w:rsidRPr="00B325EC" w:rsidRDefault="00EB36D5">
      <w:pPr>
        <w:tabs>
          <w:tab w:val="right" w:pos="2222"/>
        </w:tabs>
        <w:rPr>
          <w:rFonts w:asciiTheme="minorHAnsi" w:hAnsiTheme="minorHAnsi"/>
        </w:rPr>
      </w:pPr>
      <w:r w:rsidRPr="00B325EC">
        <w:rPr>
          <w:rFonts w:asciiTheme="minorHAnsi" w:hAnsiTheme="minorHAnsi"/>
        </w:rPr>
        <w:t>_____________________________________</w:t>
      </w:r>
    </w:p>
    <w:p w14:paraId="50A65E37" w14:textId="77777777" w:rsidR="006D063A" w:rsidRPr="00B325EC" w:rsidRDefault="00EB36D5">
      <w:pPr>
        <w:tabs>
          <w:tab w:val="right" w:pos="417"/>
        </w:tabs>
        <w:rPr>
          <w:rFonts w:asciiTheme="minorHAnsi" w:hAnsiTheme="minorHAnsi"/>
        </w:rPr>
      </w:pPr>
      <w:r w:rsidRPr="00B325EC">
        <w:rPr>
          <w:rFonts w:asciiTheme="minorHAnsi" w:hAnsiTheme="minorHAnsi"/>
        </w:rPr>
        <w:t>By</w:t>
      </w:r>
    </w:p>
    <w:p w14:paraId="19793415" w14:textId="77777777" w:rsidR="006D063A" w:rsidRPr="00B325EC" w:rsidRDefault="006D063A">
      <w:pPr>
        <w:tabs>
          <w:tab w:val="right" w:pos="417"/>
        </w:tabs>
        <w:rPr>
          <w:rFonts w:asciiTheme="minorHAnsi" w:hAnsiTheme="minorHAnsi"/>
        </w:rPr>
      </w:pPr>
    </w:p>
    <w:p w14:paraId="59CFC3C6" w14:textId="77777777" w:rsidR="006D063A" w:rsidRPr="00B325EC" w:rsidRDefault="00EB36D5">
      <w:pPr>
        <w:tabs>
          <w:tab w:val="right" w:pos="417"/>
        </w:tabs>
        <w:rPr>
          <w:rFonts w:asciiTheme="minorHAnsi" w:hAnsiTheme="minorHAnsi"/>
        </w:rPr>
      </w:pPr>
      <w:r w:rsidRPr="00B325EC">
        <w:rPr>
          <w:rFonts w:asciiTheme="minorHAnsi" w:hAnsiTheme="minorHAnsi"/>
        </w:rPr>
        <w:t>_____________________________________</w:t>
      </w:r>
    </w:p>
    <w:p w14:paraId="12965AF9" w14:textId="77777777" w:rsidR="006D063A" w:rsidRPr="00B325EC" w:rsidRDefault="00EB36D5">
      <w:pPr>
        <w:tabs>
          <w:tab w:val="right" w:pos="634"/>
        </w:tabs>
        <w:rPr>
          <w:rFonts w:asciiTheme="minorHAnsi" w:hAnsiTheme="minorHAnsi"/>
        </w:rPr>
      </w:pPr>
      <w:r w:rsidRPr="00B325EC">
        <w:rPr>
          <w:rFonts w:asciiTheme="minorHAnsi" w:hAnsiTheme="minorHAnsi"/>
        </w:rPr>
        <w:t>Title</w:t>
      </w:r>
    </w:p>
    <w:p w14:paraId="2D2CC658" w14:textId="77777777" w:rsidR="006D063A" w:rsidRPr="00B325EC" w:rsidRDefault="006D063A">
      <w:pPr>
        <w:tabs>
          <w:tab w:val="right" w:pos="634"/>
        </w:tabs>
        <w:rPr>
          <w:rFonts w:asciiTheme="minorHAnsi" w:hAnsiTheme="minorHAnsi"/>
        </w:rPr>
      </w:pPr>
    </w:p>
    <w:p w14:paraId="29C1E72D" w14:textId="77777777" w:rsidR="006D063A" w:rsidRPr="00B325EC" w:rsidRDefault="00EB36D5">
      <w:pPr>
        <w:tabs>
          <w:tab w:val="right" w:pos="634"/>
        </w:tabs>
        <w:rPr>
          <w:rFonts w:asciiTheme="minorHAnsi" w:hAnsiTheme="minorHAnsi"/>
        </w:rPr>
      </w:pPr>
      <w:r w:rsidRPr="00B325EC">
        <w:rPr>
          <w:rFonts w:asciiTheme="minorHAnsi" w:hAnsiTheme="minorHAnsi"/>
        </w:rPr>
        <w:t>_____________________________________</w:t>
      </w:r>
    </w:p>
    <w:p w14:paraId="0ECE6E96" w14:textId="736D24D3" w:rsidR="006D063A" w:rsidRPr="00B325EC" w:rsidRDefault="00EB36D5">
      <w:pPr>
        <w:tabs>
          <w:tab w:val="right" w:pos="1837"/>
        </w:tabs>
        <w:rPr>
          <w:rFonts w:asciiTheme="minorHAnsi" w:hAnsiTheme="minorHAnsi"/>
        </w:rPr>
      </w:pPr>
      <w:r w:rsidRPr="00B325EC">
        <w:rPr>
          <w:rFonts w:asciiTheme="minorHAnsi" w:hAnsiTheme="minorHAnsi"/>
        </w:rPr>
        <w:t>Attest (</w:t>
      </w:r>
      <w:r w:rsidR="00CA253E">
        <w:rPr>
          <w:rFonts w:asciiTheme="minorHAnsi" w:hAnsiTheme="minorHAnsi"/>
        </w:rPr>
        <w:t>Authorized Officer</w:t>
      </w:r>
      <w:r w:rsidRPr="00B325EC">
        <w:rPr>
          <w:rFonts w:asciiTheme="minorHAnsi" w:hAnsiTheme="minorHAnsi"/>
        </w:rPr>
        <w:t>)</w:t>
      </w:r>
    </w:p>
    <w:p w14:paraId="20751DAD" w14:textId="77777777" w:rsidR="006D063A" w:rsidRPr="00B325EC" w:rsidRDefault="006D063A">
      <w:pPr>
        <w:tabs>
          <w:tab w:val="right" w:pos="2270"/>
        </w:tabs>
        <w:rPr>
          <w:rFonts w:asciiTheme="minorHAnsi" w:hAnsiTheme="minorHAnsi"/>
          <w:b/>
        </w:rPr>
      </w:pPr>
    </w:p>
    <w:p w14:paraId="48003DA1" w14:textId="77777777" w:rsidR="006D063A" w:rsidRPr="00B325EC" w:rsidRDefault="006D063A" w:rsidP="006D063A">
      <w:pPr>
        <w:rPr>
          <w:rFonts w:asciiTheme="minorHAnsi" w:hAnsiTheme="minorHAnsi"/>
          <w:b/>
        </w:rPr>
        <w:sectPr w:rsidR="006D063A" w:rsidRPr="00B325EC" w:rsidSect="006D063A">
          <w:footerReference w:type="default" r:id="rId18"/>
          <w:pgSz w:w="12240" w:h="15840" w:code="1"/>
          <w:pgMar w:top="1442" w:right="1440" w:bottom="1296" w:left="1440" w:header="0" w:footer="991" w:gutter="0"/>
          <w:pgNumType w:start="1"/>
          <w:cols w:space="720"/>
        </w:sectPr>
      </w:pPr>
    </w:p>
    <w:p w14:paraId="4C4923C7" w14:textId="77777777" w:rsidR="006D063A" w:rsidRPr="00B325EC" w:rsidRDefault="00EB36D5">
      <w:pPr>
        <w:tabs>
          <w:tab w:val="right" w:pos="2270"/>
        </w:tabs>
        <w:jc w:val="center"/>
        <w:rPr>
          <w:rFonts w:asciiTheme="minorHAnsi" w:hAnsiTheme="minorHAnsi"/>
          <w:b/>
        </w:rPr>
      </w:pPr>
      <w:r w:rsidRPr="00B325EC">
        <w:rPr>
          <w:rFonts w:asciiTheme="minorHAnsi" w:hAnsiTheme="minorHAnsi"/>
          <w:b/>
        </w:rPr>
        <w:t>Appendices</w:t>
      </w:r>
    </w:p>
    <w:p w14:paraId="2CEE5E6A" w14:textId="77777777" w:rsidR="006D063A" w:rsidRPr="00B325EC" w:rsidRDefault="006D063A">
      <w:pPr>
        <w:rPr>
          <w:rFonts w:asciiTheme="minorHAnsi" w:hAnsiTheme="minorHAnsi"/>
        </w:rPr>
      </w:pPr>
    </w:p>
    <w:p w14:paraId="4FA8C92C" w14:textId="77777777" w:rsidR="006D063A" w:rsidRDefault="00EB36D5" w:rsidP="006D063A">
      <w:pPr>
        <w:pStyle w:val="Heading1"/>
        <w:tabs>
          <w:tab w:val="left" w:pos="1440"/>
        </w:tabs>
        <w:rPr>
          <w:rFonts w:asciiTheme="minorHAnsi" w:hAnsiTheme="minorHAnsi"/>
        </w:rPr>
      </w:pPr>
      <w:bookmarkStart w:id="225" w:name="_Toc256000062"/>
      <w:r w:rsidRPr="00B325EC">
        <w:rPr>
          <w:rFonts w:asciiTheme="minorHAnsi" w:hAnsiTheme="minorHAnsi"/>
        </w:rPr>
        <w:t>Appendix A:</w:t>
      </w:r>
      <w:r w:rsidRPr="00B325EC">
        <w:rPr>
          <w:rFonts w:asciiTheme="minorHAnsi" w:hAnsiTheme="minorHAnsi"/>
        </w:rPr>
        <w:tab/>
        <w:t xml:space="preserve">Base </w:t>
      </w:r>
      <w:r>
        <w:rPr>
          <w:rFonts w:asciiTheme="minorHAnsi" w:hAnsiTheme="minorHAnsi"/>
        </w:rPr>
        <w:t xml:space="preserve">Draft </w:t>
      </w:r>
      <w:r w:rsidRPr="00B325EC">
        <w:rPr>
          <w:rFonts w:asciiTheme="minorHAnsi" w:hAnsiTheme="minorHAnsi"/>
        </w:rPr>
        <w:t>Contract</w:t>
      </w:r>
      <w:bookmarkEnd w:id="225"/>
    </w:p>
    <w:p w14:paraId="70C1DD9F" w14:textId="77777777" w:rsidR="00A62293" w:rsidRPr="00A62293" w:rsidRDefault="00A62293" w:rsidP="00A62293"/>
    <w:p w14:paraId="193A6D76" w14:textId="77777777" w:rsidR="0015424C" w:rsidRPr="0015424C" w:rsidRDefault="00EB36D5" w:rsidP="0015424C">
      <w:pPr>
        <w:pStyle w:val="Heading1"/>
        <w:tabs>
          <w:tab w:val="left" w:pos="1440"/>
        </w:tabs>
        <w:rPr>
          <w:rFonts w:asciiTheme="minorHAnsi" w:hAnsiTheme="minorHAnsi"/>
          <w:szCs w:val="24"/>
        </w:rPr>
      </w:pPr>
      <w:bookmarkStart w:id="226" w:name="_Toc256000063"/>
      <w:r w:rsidRPr="00B325EC">
        <w:rPr>
          <w:rFonts w:asciiTheme="minorHAnsi" w:hAnsiTheme="minorHAnsi"/>
        </w:rPr>
        <w:t>Appendix B:</w:t>
      </w:r>
      <w:r w:rsidRPr="00B325EC">
        <w:rPr>
          <w:rFonts w:asciiTheme="minorHAnsi" w:hAnsiTheme="minorHAnsi"/>
        </w:rPr>
        <w:tab/>
      </w:r>
      <w:r w:rsidR="0015424C" w:rsidRPr="0015424C">
        <w:rPr>
          <w:rFonts w:asciiTheme="minorHAnsi" w:hAnsiTheme="minorHAnsi"/>
          <w:szCs w:val="24"/>
        </w:rPr>
        <w:t>Supporting Data</w:t>
      </w:r>
    </w:p>
    <w:p w14:paraId="7185FE7D" w14:textId="77777777" w:rsidR="0015424C" w:rsidRPr="0015424C" w:rsidRDefault="0015424C" w:rsidP="0015424C">
      <w:pPr>
        <w:ind w:left="1710"/>
        <w:rPr>
          <w:rFonts w:asciiTheme="minorHAnsi" w:hAnsiTheme="minorHAnsi"/>
          <w:szCs w:val="24"/>
        </w:rPr>
      </w:pPr>
      <w:r w:rsidRPr="0015424C">
        <w:rPr>
          <w:rFonts w:asciiTheme="minorHAnsi" w:hAnsiTheme="minorHAnsi"/>
          <w:szCs w:val="24"/>
        </w:rPr>
        <w:t>B.1 Projected 2019 Revenues on 2018 Container Counts</w:t>
      </w:r>
    </w:p>
    <w:p w14:paraId="3C80EB36" w14:textId="77777777" w:rsidR="0015424C" w:rsidRPr="0015424C" w:rsidRDefault="0015424C" w:rsidP="0015424C">
      <w:pPr>
        <w:ind w:left="1710"/>
        <w:rPr>
          <w:rFonts w:asciiTheme="minorHAnsi" w:hAnsiTheme="minorHAnsi"/>
          <w:szCs w:val="24"/>
        </w:rPr>
      </w:pPr>
      <w:r w:rsidRPr="0015424C">
        <w:rPr>
          <w:rFonts w:asciiTheme="minorHAnsi" w:hAnsiTheme="minorHAnsi"/>
          <w:szCs w:val="24"/>
        </w:rPr>
        <w:t>B.2 Reported Material Stream Quantities, By Line of Business</w:t>
      </w:r>
    </w:p>
    <w:p w14:paraId="38CC3C60" w14:textId="77777777" w:rsidR="0015424C" w:rsidRDefault="0015424C" w:rsidP="0015424C">
      <w:pPr>
        <w:ind w:left="1710"/>
        <w:rPr>
          <w:rFonts w:asciiTheme="minorHAnsi" w:hAnsiTheme="minorHAnsi"/>
          <w:szCs w:val="24"/>
        </w:rPr>
      </w:pPr>
      <w:r w:rsidRPr="0015424C">
        <w:rPr>
          <w:rFonts w:asciiTheme="minorHAnsi" w:hAnsiTheme="minorHAnsi"/>
          <w:szCs w:val="24"/>
        </w:rPr>
        <w:t>B.3 Current 2019 Rates</w:t>
      </w:r>
    </w:p>
    <w:p w14:paraId="0E350CD7" w14:textId="3D2A95EF" w:rsidR="006D063A" w:rsidRDefault="0015424C" w:rsidP="0015424C">
      <w:pPr>
        <w:ind w:left="1710"/>
        <w:rPr>
          <w:rFonts w:asciiTheme="minorHAnsi" w:hAnsiTheme="minorHAnsi"/>
          <w:szCs w:val="24"/>
        </w:rPr>
      </w:pPr>
      <w:r w:rsidRPr="0015424C">
        <w:rPr>
          <w:rFonts w:asciiTheme="minorHAnsi" w:hAnsiTheme="minorHAnsi"/>
          <w:szCs w:val="24"/>
        </w:rPr>
        <w:t>B.4 Potential Annexation Areas</w:t>
      </w:r>
      <w:bookmarkEnd w:id="226"/>
    </w:p>
    <w:p w14:paraId="6186533B" w14:textId="77777777" w:rsidR="00A62293" w:rsidRPr="00A62293" w:rsidRDefault="00A62293" w:rsidP="00A62293">
      <w:pPr>
        <w:ind w:left="1710"/>
        <w:rPr>
          <w:rFonts w:asciiTheme="minorHAnsi" w:hAnsiTheme="minorHAnsi"/>
          <w:szCs w:val="24"/>
        </w:rPr>
      </w:pPr>
      <w:r w:rsidRPr="00A62293">
        <w:rPr>
          <w:rFonts w:asciiTheme="minorHAnsi" w:hAnsiTheme="minorHAnsi"/>
          <w:szCs w:val="24"/>
        </w:rPr>
        <w:t>B.5 City Facility Service Levels</w:t>
      </w:r>
    </w:p>
    <w:p w14:paraId="13CE0444" w14:textId="77777777" w:rsidR="00A62293" w:rsidRPr="0015424C" w:rsidRDefault="00A62293" w:rsidP="0015424C">
      <w:pPr>
        <w:ind w:left="1710"/>
        <w:rPr>
          <w:rFonts w:asciiTheme="minorHAnsi" w:hAnsiTheme="minorHAnsi"/>
          <w:szCs w:val="24"/>
        </w:rPr>
      </w:pPr>
    </w:p>
    <w:p w14:paraId="25C6BF3A" w14:textId="77777777" w:rsidR="00A62293" w:rsidRDefault="00A62293" w:rsidP="006D063A">
      <w:pPr>
        <w:rPr>
          <w:rFonts w:asciiTheme="minorHAnsi" w:hAnsiTheme="minorHAnsi"/>
          <w:b/>
        </w:rPr>
      </w:pPr>
    </w:p>
    <w:p w14:paraId="243A3F0B" w14:textId="77777777" w:rsidR="006D063A" w:rsidRDefault="00EB36D5" w:rsidP="006D063A">
      <w:pPr>
        <w:rPr>
          <w:rFonts w:asciiTheme="minorHAnsi" w:hAnsiTheme="minorHAnsi"/>
          <w:b/>
        </w:rPr>
      </w:pPr>
      <w:r w:rsidRPr="00B325EC">
        <w:rPr>
          <w:rFonts w:asciiTheme="minorHAnsi" w:hAnsiTheme="minorHAnsi"/>
          <w:b/>
        </w:rPr>
        <w:t>Appendix C:</w:t>
      </w:r>
      <w:r w:rsidRPr="00B325EC">
        <w:rPr>
          <w:rFonts w:asciiTheme="minorHAnsi" w:hAnsiTheme="minorHAnsi"/>
          <w:b/>
        </w:rPr>
        <w:tab/>
        <w:t>Form 2</w:t>
      </w:r>
    </w:p>
    <w:p w14:paraId="196FCAC0" w14:textId="77777777" w:rsidR="00A62293" w:rsidRDefault="00A62293" w:rsidP="006D063A">
      <w:pPr>
        <w:rPr>
          <w:rFonts w:asciiTheme="minorHAnsi" w:hAnsiTheme="minorHAnsi"/>
          <w:b/>
        </w:rPr>
      </w:pPr>
    </w:p>
    <w:p w14:paraId="69913F8B" w14:textId="77777777" w:rsidR="00E231DC" w:rsidRPr="00B325EC" w:rsidRDefault="00E231DC" w:rsidP="006D063A">
      <w:pPr>
        <w:rPr>
          <w:rFonts w:asciiTheme="minorHAnsi" w:hAnsiTheme="minorHAnsi"/>
        </w:rPr>
      </w:pPr>
      <w:r>
        <w:rPr>
          <w:rFonts w:asciiTheme="minorHAnsi" w:hAnsiTheme="minorHAnsi"/>
          <w:b/>
        </w:rPr>
        <w:t>Appendix D:</w:t>
      </w:r>
      <w:r>
        <w:rPr>
          <w:rFonts w:asciiTheme="minorHAnsi" w:hAnsiTheme="minorHAnsi"/>
          <w:b/>
        </w:rPr>
        <w:tab/>
        <w:t>Industry Review Comments and Responses</w:t>
      </w:r>
    </w:p>
    <w:p w14:paraId="043F9A55" w14:textId="77777777" w:rsidR="006D063A" w:rsidRPr="00B325EC" w:rsidRDefault="006D063A" w:rsidP="006D063A">
      <w:pPr>
        <w:rPr>
          <w:rFonts w:asciiTheme="minorHAnsi" w:hAnsiTheme="minorHAnsi"/>
        </w:rPr>
      </w:pPr>
    </w:p>
    <w:p w14:paraId="17105266" w14:textId="77777777" w:rsidR="006D063A" w:rsidRPr="00B325EC" w:rsidRDefault="006D063A" w:rsidP="006D063A">
      <w:pPr>
        <w:rPr>
          <w:rFonts w:asciiTheme="minorHAnsi" w:hAnsiTheme="minorHAnsi"/>
        </w:rPr>
      </w:pPr>
    </w:p>
    <w:p w14:paraId="6835CA46" w14:textId="77777777" w:rsidR="006D063A" w:rsidRPr="00B325EC" w:rsidRDefault="006D063A" w:rsidP="006D063A">
      <w:pPr>
        <w:rPr>
          <w:rFonts w:asciiTheme="minorHAnsi" w:hAnsiTheme="minorHAnsi"/>
        </w:rPr>
      </w:pPr>
    </w:p>
    <w:p w14:paraId="729DDA9C" w14:textId="77777777" w:rsidR="006D063A" w:rsidRPr="00B325EC" w:rsidRDefault="006D063A" w:rsidP="006D063A">
      <w:pPr>
        <w:rPr>
          <w:rFonts w:asciiTheme="minorHAnsi" w:hAnsiTheme="minorHAnsi"/>
        </w:rPr>
      </w:pPr>
    </w:p>
    <w:p w14:paraId="2CD88431" w14:textId="77777777" w:rsidR="006D063A" w:rsidRPr="00B325EC" w:rsidRDefault="006D063A" w:rsidP="006D063A">
      <w:pPr>
        <w:rPr>
          <w:rFonts w:asciiTheme="minorHAnsi" w:hAnsiTheme="minorHAnsi"/>
        </w:rPr>
      </w:pPr>
    </w:p>
    <w:p w14:paraId="09540679" w14:textId="77777777" w:rsidR="006D063A" w:rsidRPr="00B325EC" w:rsidRDefault="006D063A" w:rsidP="006D063A">
      <w:pPr>
        <w:rPr>
          <w:rFonts w:asciiTheme="minorHAnsi" w:hAnsiTheme="minorHAnsi"/>
        </w:rPr>
      </w:pPr>
    </w:p>
    <w:p w14:paraId="77890C0C" w14:textId="77777777" w:rsidR="006D063A" w:rsidRPr="00B325EC" w:rsidRDefault="006D063A" w:rsidP="006D063A">
      <w:pPr>
        <w:rPr>
          <w:rFonts w:asciiTheme="minorHAnsi" w:hAnsiTheme="minorHAnsi"/>
        </w:rPr>
      </w:pPr>
    </w:p>
    <w:p w14:paraId="5FA01C1F" w14:textId="77777777" w:rsidR="006D063A" w:rsidRPr="00B325EC" w:rsidRDefault="006D063A" w:rsidP="006D063A">
      <w:pPr>
        <w:rPr>
          <w:rFonts w:asciiTheme="minorHAnsi" w:hAnsiTheme="minorHAnsi"/>
        </w:rPr>
      </w:pPr>
    </w:p>
    <w:p w14:paraId="1C63C388" w14:textId="77777777" w:rsidR="006D063A" w:rsidRPr="00B325EC" w:rsidRDefault="006D063A" w:rsidP="006D063A">
      <w:pPr>
        <w:rPr>
          <w:rFonts w:asciiTheme="minorHAnsi" w:hAnsiTheme="minorHAnsi"/>
        </w:rPr>
      </w:pPr>
    </w:p>
    <w:p w14:paraId="3A50EBF5" w14:textId="77777777" w:rsidR="006D063A" w:rsidRPr="00B325EC" w:rsidRDefault="006D063A" w:rsidP="006D063A">
      <w:pPr>
        <w:rPr>
          <w:rFonts w:asciiTheme="minorHAnsi" w:hAnsiTheme="minorHAnsi"/>
        </w:rPr>
      </w:pPr>
    </w:p>
    <w:p w14:paraId="4D78EEA5" w14:textId="77777777" w:rsidR="006D063A" w:rsidRPr="00B325EC" w:rsidRDefault="006D063A" w:rsidP="006D063A">
      <w:pPr>
        <w:rPr>
          <w:rFonts w:asciiTheme="minorHAnsi" w:hAnsiTheme="minorHAnsi"/>
        </w:rPr>
      </w:pPr>
    </w:p>
    <w:p w14:paraId="33680536" w14:textId="77777777" w:rsidR="006D063A" w:rsidRPr="00B325EC" w:rsidRDefault="006D063A" w:rsidP="006D063A">
      <w:pPr>
        <w:rPr>
          <w:rFonts w:asciiTheme="minorHAnsi" w:hAnsiTheme="minorHAnsi"/>
        </w:rPr>
      </w:pPr>
    </w:p>
    <w:p w14:paraId="389CB738" w14:textId="77777777" w:rsidR="006D063A" w:rsidRPr="00B325EC" w:rsidRDefault="006D063A" w:rsidP="006D063A">
      <w:pPr>
        <w:rPr>
          <w:rFonts w:asciiTheme="minorHAnsi" w:hAnsiTheme="minorHAnsi"/>
        </w:rPr>
      </w:pPr>
    </w:p>
    <w:p w14:paraId="6F2DA792" w14:textId="77777777" w:rsidR="006D063A" w:rsidRPr="00B325EC" w:rsidRDefault="006D063A" w:rsidP="006D063A">
      <w:pPr>
        <w:rPr>
          <w:rFonts w:asciiTheme="minorHAnsi" w:hAnsiTheme="minorHAnsi"/>
        </w:rPr>
      </w:pPr>
    </w:p>
    <w:p w14:paraId="45829023" w14:textId="77777777" w:rsidR="006D063A" w:rsidRPr="00B325EC" w:rsidRDefault="006D063A" w:rsidP="006D063A">
      <w:pPr>
        <w:rPr>
          <w:rFonts w:asciiTheme="minorHAnsi" w:hAnsiTheme="minorHAnsi"/>
        </w:rPr>
      </w:pPr>
    </w:p>
    <w:p w14:paraId="3CE0718C" w14:textId="77777777" w:rsidR="006D063A" w:rsidRPr="00B325EC" w:rsidRDefault="006D063A" w:rsidP="006D063A">
      <w:pPr>
        <w:rPr>
          <w:rFonts w:asciiTheme="minorHAnsi" w:hAnsiTheme="minorHAnsi"/>
        </w:rPr>
      </w:pPr>
    </w:p>
    <w:p w14:paraId="0970D1BE" w14:textId="77777777" w:rsidR="006D063A" w:rsidRPr="00B325EC" w:rsidRDefault="006D063A" w:rsidP="006D063A">
      <w:pPr>
        <w:rPr>
          <w:rFonts w:asciiTheme="minorHAnsi" w:hAnsiTheme="minorHAnsi"/>
        </w:rPr>
      </w:pPr>
    </w:p>
    <w:p w14:paraId="482B1D3F" w14:textId="77777777" w:rsidR="006D063A" w:rsidRPr="00B325EC" w:rsidRDefault="006D063A" w:rsidP="006D063A">
      <w:pPr>
        <w:rPr>
          <w:rFonts w:asciiTheme="minorHAnsi" w:hAnsiTheme="minorHAnsi"/>
        </w:rPr>
      </w:pPr>
    </w:p>
    <w:p w14:paraId="390DCEB5" w14:textId="77777777" w:rsidR="006D063A" w:rsidRPr="00B325EC" w:rsidRDefault="006D063A" w:rsidP="006D063A">
      <w:pPr>
        <w:rPr>
          <w:rFonts w:asciiTheme="minorHAnsi" w:hAnsiTheme="minorHAnsi"/>
        </w:rPr>
      </w:pPr>
    </w:p>
    <w:p w14:paraId="61BFC0E8" w14:textId="77777777" w:rsidR="006D063A" w:rsidRPr="00B325EC" w:rsidRDefault="006D063A" w:rsidP="006D063A">
      <w:pPr>
        <w:rPr>
          <w:rFonts w:asciiTheme="minorHAnsi" w:hAnsiTheme="minorHAnsi"/>
        </w:rPr>
      </w:pPr>
    </w:p>
    <w:p w14:paraId="1458653E" w14:textId="77777777" w:rsidR="006D063A" w:rsidRPr="00B325EC" w:rsidRDefault="006D063A" w:rsidP="006D063A">
      <w:pPr>
        <w:rPr>
          <w:rFonts w:asciiTheme="minorHAnsi" w:hAnsiTheme="minorHAnsi"/>
        </w:rPr>
      </w:pPr>
    </w:p>
    <w:p w14:paraId="1E30B0A6" w14:textId="77777777" w:rsidR="006D063A" w:rsidRPr="00B325EC" w:rsidRDefault="006D063A" w:rsidP="006D063A">
      <w:pPr>
        <w:rPr>
          <w:rFonts w:asciiTheme="minorHAnsi" w:hAnsiTheme="minorHAnsi"/>
        </w:rPr>
      </w:pPr>
    </w:p>
    <w:p w14:paraId="4CF5A1D4" w14:textId="77777777" w:rsidR="006D063A" w:rsidRPr="00B325EC" w:rsidRDefault="006D063A" w:rsidP="006D063A">
      <w:pPr>
        <w:rPr>
          <w:rFonts w:asciiTheme="minorHAnsi" w:hAnsiTheme="minorHAnsi"/>
        </w:rPr>
      </w:pPr>
    </w:p>
    <w:p w14:paraId="064E0D79" w14:textId="77777777" w:rsidR="006D063A" w:rsidRPr="00B325EC" w:rsidRDefault="006D063A" w:rsidP="006D063A">
      <w:pPr>
        <w:rPr>
          <w:rFonts w:asciiTheme="minorHAnsi" w:hAnsiTheme="minorHAnsi"/>
        </w:rPr>
      </w:pPr>
    </w:p>
    <w:p w14:paraId="7B678B0F" w14:textId="77777777" w:rsidR="006D063A" w:rsidRPr="00B325EC" w:rsidRDefault="006D063A" w:rsidP="006D063A">
      <w:pPr>
        <w:rPr>
          <w:rFonts w:asciiTheme="minorHAnsi" w:hAnsiTheme="minorHAnsi"/>
        </w:rPr>
      </w:pPr>
    </w:p>
    <w:p w14:paraId="4E4EAFD1" w14:textId="77777777" w:rsidR="006D063A" w:rsidRPr="00B325EC" w:rsidRDefault="006D063A" w:rsidP="006D063A">
      <w:pPr>
        <w:rPr>
          <w:rFonts w:asciiTheme="minorHAnsi" w:hAnsiTheme="minorHAnsi"/>
        </w:rPr>
      </w:pPr>
    </w:p>
    <w:p w14:paraId="3BBBB806" w14:textId="77777777" w:rsidR="006D063A" w:rsidRPr="00B325EC" w:rsidRDefault="006D063A" w:rsidP="006D063A">
      <w:pPr>
        <w:rPr>
          <w:rFonts w:asciiTheme="minorHAnsi" w:hAnsiTheme="minorHAnsi"/>
        </w:rPr>
      </w:pPr>
    </w:p>
    <w:p w14:paraId="2B8F8284" w14:textId="77777777" w:rsidR="006D063A" w:rsidRPr="00B325EC" w:rsidRDefault="006D063A" w:rsidP="006D063A">
      <w:pPr>
        <w:rPr>
          <w:rFonts w:asciiTheme="minorHAnsi" w:hAnsiTheme="minorHAnsi"/>
        </w:rPr>
      </w:pPr>
    </w:p>
    <w:p w14:paraId="3B8ECE9B" w14:textId="77777777" w:rsidR="006D063A" w:rsidRPr="00B325EC" w:rsidRDefault="006D063A" w:rsidP="006D063A">
      <w:pPr>
        <w:rPr>
          <w:rFonts w:asciiTheme="minorHAnsi" w:hAnsiTheme="minorHAnsi"/>
        </w:rPr>
      </w:pPr>
    </w:p>
    <w:p w14:paraId="7098E32D" w14:textId="77777777" w:rsidR="006D063A" w:rsidRPr="00B325EC" w:rsidRDefault="006D063A" w:rsidP="006D063A">
      <w:pPr>
        <w:rPr>
          <w:rFonts w:asciiTheme="minorHAnsi" w:hAnsiTheme="minorHAnsi"/>
        </w:rPr>
      </w:pPr>
    </w:p>
    <w:p w14:paraId="34503181" w14:textId="77777777" w:rsidR="006D063A" w:rsidRPr="00B325EC" w:rsidRDefault="006D063A" w:rsidP="006D063A">
      <w:pPr>
        <w:rPr>
          <w:rFonts w:asciiTheme="minorHAnsi" w:hAnsiTheme="minorHAnsi"/>
        </w:rPr>
      </w:pPr>
    </w:p>
    <w:p w14:paraId="0387FAF5" w14:textId="77777777" w:rsidR="006D063A" w:rsidRPr="00B325EC" w:rsidRDefault="006D063A" w:rsidP="006D063A">
      <w:pPr>
        <w:rPr>
          <w:rFonts w:asciiTheme="minorHAnsi" w:hAnsiTheme="minorHAnsi"/>
        </w:rPr>
      </w:pPr>
    </w:p>
    <w:p w14:paraId="12B33B5C" w14:textId="77777777" w:rsidR="006D063A" w:rsidRPr="00B325EC" w:rsidRDefault="006D063A" w:rsidP="006D063A">
      <w:pPr>
        <w:rPr>
          <w:rFonts w:asciiTheme="minorHAnsi" w:hAnsiTheme="minorHAnsi"/>
        </w:rPr>
      </w:pPr>
    </w:p>
    <w:p w14:paraId="00F8EE4D" w14:textId="77777777" w:rsidR="006D063A" w:rsidRPr="00B325EC" w:rsidRDefault="006D063A" w:rsidP="006D063A">
      <w:pPr>
        <w:rPr>
          <w:rFonts w:asciiTheme="minorHAnsi" w:hAnsiTheme="minorHAnsi"/>
        </w:rPr>
      </w:pPr>
    </w:p>
    <w:p w14:paraId="68DAA416" w14:textId="77777777" w:rsidR="006D063A" w:rsidRPr="00B325EC" w:rsidRDefault="006D063A" w:rsidP="006D063A">
      <w:pPr>
        <w:rPr>
          <w:rFonts w:asciiTheme="minorHAnsi" w:hAnsiTheme="minorHAnsi"/>
        </w:rPr>
      </w:pPr>
    </w:p>
    <w:p w14:paraId="26D5CEF7" w14:textId="77777777" w:rsidR="006D063A" w:rsidRPr="00B325EC" w:rsidRDefault="006D063A" w:rsidP="006D063A">
      <w:pPr>
        <w:rPr>
          <w:rFonts w:asciiTheme="minorHAnsi" w:hAnsiTheme="minorHAnsi"/>
        </w:rPr>
      </w:pPr>
    </w:p>
    <w:p w14:paraId="7371990B" w14:textId="77777777" w:rsidR="006D063A" w:rsidRPr="00B325EC" w:rsidRDefault="006D063A" w:rsidP="006D063A">
      <w:pPr>
        <w:rPr>
          <w:rFonts w:asciiTheme="minorHAnsi" w:hAnsiTheme="minorHAnsi"/>
        </w:rPr>
      </w:pPr>
    </w:p>
    <w:p w14:paraId="6809277D" w14:textId="77777777" w:rsidR="006D063A" w:rsidRPr="00B325EC" w:rsidRDefault="006D063A" w:rsidP="006D063A">
      <w:pPr>
        <w:rPr>
          <w:rFonts w:asciiTheme="minorHAnsi" w:hAnsiTheme="minorHAnsi"/>
        </w:rPr>
      </w:pPr>
    </w:p>
    <w:p w14:paraId="423CE736" w14:textId="77777777" w:rsidR="006D063A" w:rsidRPr="00B325EC" w:rsidRDefault="006D063A" w:rsidP="006D063A">
      <w:pPr>
        <w:jc w:val="right"/>
        <w:rPr>
          <w:rFonts w:asciiTheme="minorHAnsi" w:hAnsiTheme="minorHAnsi"/>
        </w:rPr>
      </w:pPr>
    </w:p>
    <w:sectPr w:rsidR="006D063A" w:rsidRPr="00B325EC" w:rsidSect="006D063A">
      <w:footerReference w:type="default" r:id="rId19"/>
      <w:pgSz w:w="12240" w:h="15840" w:code="1"/>
      <w:pgMar w:top="1008" w:right="1440" w:bottom="1296"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6006" w14:textId="77777777" w:rsidR="00941BD2" w:rsidRDefault="00941BD2">
      <w:r>
        <w:separator/>
      </w:r>
    </w:p>
  </w:endnote>
  <w:endnote w:type="continuationSeparator" w:id="0">
    <w:p w14:paraId="313569E0" w14:textId="77777777" w:rsidR="00941BD2" w:rsidRDefault="0094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1616" w14:textId="77777777" w:rsidR="00941BD2" w:rsidRDefault="00941BD2">
    <w:pPr>
      <w:pStyle w:val="Footer"/>
      <w:ind w:right="-1440"/>
    </w:pPr>
  </w:p>
  <w:p w14:paraId="2E1513A6" w14:textId="77777777" w:rsidR="00941BD2" w:rsidRPr="00722690" w:rsidRDefault="00941BD2" w:rsidP="006D063A">
    <w:pPr>
      <w:pStyle w:val="Footer"/>
      <w:tabs>
        <w:tab w:val="clear" w:pos="4320"/>
        <w:tab w:val="clear" w:pos="8640"/>
        <w:tab w:val="center" w:pos="4680"/>
        <w:tab w:val="right" w:pos="9360"/>
      </w:tabs>
      <w:rPr>
        <w:rFonts w:asciiTheme="minorHAnsi" w:hAnsiTheme="minorHAnsi"/>
        <w:sz w:val="18"/>
        <w:szCs w:val="18"/>
      </w:rPr>
    </w:pPr>
    <w:r w:rsidRPr="00952451">
      <w:rPr>
        <w:rFonts w:asciiTheme="minorHAnsi" w:hAnsiTheme="minorHAnsi"/>
        <w:sz w:val="18"/>
        <w:szCs w:val="18"/>
      </w:rPr>
      <w:t xml:space="preserve">City of </w:t>
    </w:r>
    <w:r>
      <w:rPr>
        <w:rFonts w:asciiTheme="minorHAnsi" w:hAnsiTheme="minorHAnsi"/>
        <w:sz w:val="18"/>
        <w:szCs w:val="18"/>
      </w:rPr>
      <w:t>Federal Way</w:t>
    </w:r>
    <w:r w:rsidRPr="00952451">
      <w:rPr>
        <w:rFonts w:asciiTheme="minorHAnsi" w:hAnsiTheme="minorHAnsi"/>
        <w:sz w:val="18"/>
        <w:szCs w:val="18"/>
      </w:rPr>
      <w:t xml:space="preserve"> Request for Proposals</w:t>
    </w:r>
    <w:r w:rsidRPr="00722690">
      <w:rPr>
        <w:rFonts w:asciiTheme="minorHAnsi" w:hAnsiTheme="minorHAnsi"/>
        <w:b/>
        <w:sz w:val="18"/>
        <w:szCs w:val="18"/>
      </w:rPr>
      <w:tab/>
      <w:t xml:space="preserve"> </w:t>
    </w:r>
    <w:r w:rsidRPr="00722690">
      <w:rPr>
        <w:rStyle w:val="PageNumber"/>
        <w:rFonts w:asciiTheme="minorHAnsi" w:hAnsiTheme="minorHAnsi"/>
        <w:sz w:val="18"/>
        <w:szCs w:val="18"/>
      </w:rPr>
      <w:fldChar w:fldCharType="begin"/>
    </w:r>
    <w:r w:rsidRPr="00722690">
      <w:rPr>
        <w:rStyle w:val="PageNumber"/>
        <w:rFonts w:asciiTheme="minorHAnsi" w:hAnsiTheme="minorHAnsi"/>
        <w:sz w:val="18"/>
        <w:szCs w:val="18"/>
      </w:rPr>
      <w:instrText xml:space="preserve"> PAGE </w:instrText>
    </w:r>
    <w:r w:rsidRPr="00722690">
      <w:rPr>
        <w:rStyle w:val="PageNumber"/>
        <w:rFonts w:asciiTheme="minorHAnsi" w:hAnsiTheme="minorHAnsi"/>
        <w:sz w:val="18"/>
        <w:szCs w:val="18"/>
      </w:rPr>
      <w:fldChar w:fldCharType="separate"/>
    </w:r>
    <w:r w:rsidR="00760E15">
      <w:rPr>
        <w:rStyle w:val="PageNumber"/>
        <w:rFonts w:asciiTheme="minorHAnsi" w:hAnsiTheme="minorHAnsi"/>
        <w:noProof/>
        <w:sz w:val="18"/>
        <w:szCs w:val="18"/>
      </w:rPr>
      <w:t>3</w:t>
    </w:r>
    <w:r w:rsidRPr="00722690">
      <w:rPr>
        <w:rStyle w:val="PageNumber"/>
        <w:rFonts w:asciiTheme="minorHAnsi" w:hAnsiTheme="minorHAnsi"/>
        <w:sz w:val="18"/>
        <w:szCs w:val="18"/>
      </w:rPr>
      <w:fldChar w:fldCharType="end"/>
    </w:r>
    <w:r w:rsidRPr="00722690">
      <w:rPr>
        <w:rStyle w:val="PageNumber"/>
        <w:rFonts w:asciiTheme="minorHAnsi" w:hAnsiTheme="minorHAnsi"/>
        <w:b/>
        <w:sz w:val="18"/>
        <w:szCs w:val="18"/>
      </w:rPr>
      <w:tab/>
    </w:r>
    <w:r>
      <w:rPr>
        <w:rStyle w:val="PageNumber"/>
        <w:rFonts w:asciiTheme="minorHAnsi" w:hAnsiTheme="minorHAnsi"/>
        <w:sz w:val="18"/>
        <w:szCs w:val="18"/>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6AD7" w14:textId="77777777" w:rsidR="00941BD2" w:rsidRDefault="00941BD2">
    <w:pPr>
      <w:pStyle w:val="Footer"/>
      <w:ind w:right="-1440"/>
    </w:pPr>
  </w:p>
  <w:p w14:paraId="5505633D" w14:textId="77777777" w:rsidR="00941BD2" w:rsidRPr="00722690" w:rsidRDefault="00941BD2" w:rsidP="006D063A">
    <w:pPr>
      <w:pStyle w:val="Footer"/>
      <w:tabs>
        <w:tab w:val="clear" w:pos="4320"/>
        <w:tab w:val="clear" w:pos="8640"/>
        <w:tab w:val="center" w:pos="4680"/>
        <w:tab w:val="right" w:pos="9360"/>
      </w:tabs>
      <w:rPr>
        <w:rFonts w:asciiTheme="minorHAnsi" w:hAnsiTheme="minorHAnsi"/>
        <w:sz w:val="18"/>
        <w:szCs w:val="18"/>
      </w:rPr>
    </w:pPr>
    <w:r>
      <w:rPr>
        <w:rFonts w:asciiTheme="minorHAnsi" w:hAnsiTheme="minorHAnsi"/>
        <w:sz w:val="18"/>
        <w:szCs w:val="18"/>
      </w:rPr>
      <w:t>Form 1 – Cover Sheet and General Information</w:t>
    </w:r>
    <w:r w:rsidRPr="00722690">
      <w:rPr>
        <w:rFonts w:asciiTheme="minorHAnsi" w:hAnsiTheme="minorHAnsi"/>
        <w:b/>
        <w:sz w:val="18"/>
        <w:szCs w:val="18"/>
      </w:rPr>
      <w:tab/>
      <w:t xml:space="preserve"> </w:t>
    </w:r>
    <w:r w:rsidRPr="00722690">
      <w:rPr>
        <w:rStyle w:val="PageNumber"/>
        <w:rFonts w:asciiTheme="minorHAnsi" w:hAnsiTheme="minorHAnsi"/>
        <w:sz w:val="18"/>
        <w:szCs w:val="18"/>
      </w:rPr>
      <w:fldChar w:fldCharType="begin"/>
    </w:r>
    <w:r w:rsidRPr="00722690">
      <w:rPr>
        <w:rStyle w:val="PageNumber"/>
        <w:rFonts w:asciiTheme="minorHAnsi" w:hAnsiTheme="minorHAnsi"/>
        <w:sz w:val="18"/>
        <w:szCs w:val="18"/>
      </w:rPr>
      <w:instrText xml:space="preserve"> PAGE </w:instrText>
    </w:r>
    <w:r w:rsidRPr="00722690">
      <w:rPr>
        <w:rStyle w:val="PageNumber"/>
        <w:rFonts w:asciiTheme="minorHAnsi" w:hAnsiTheme="minorHAnsi"/>
        <w:sz w:val="18"/>
        <w:szCs w:val="18"/>
      </w:rPr>
      <w:fldChar w:fldCharType="separate"/>
    </w:r>
    <w:r w:rsidR="008A0F4A">
      <w:rPr>
        <w:rStyle w:val="PageNumber"/>
        <w:rFonts w:asciiTheme="minorHAnsi" w:hAnsiTheme="minorHAnsi"/>
        <w:noProof/>
        <w:sz w:val="18"/>
        <w:szCs w:val="18"/>
      </w:rPr>
      <w:t>1</w:t>
    </w:r>
    <w:r w:rsidRPr="00722690">
      <w:rPr>
        <w:rStyle w:val="PageNumber"/>
        <w:rFonts w:asciiTheme="minorHAnsi" w:hAnsiTheme="minorHAnsi"/>
        <w:sz w:val="18"/>
        <w:szCs w:val="18"/>
      </w:rPr>
      <w:fldChar w:fldCharType="end"/>
    </w:r>
    <w:r w:rsidRPr="00722690">
      <w:rPr>
        <w:rStyle w:val="PageNumber"/>
        <w:rFonts w:asciiTheme="minorHAnsi" w:hAnsiTheme="minorHAnsi"/>
        <w:b/>
        <w:sz w:val="18"/>
        <w:szCs w:val="18"/>
      </w:rPr>
      <w:tab/>
    </w:r>
    <w:r>
      <w:rPr>
        <w:rStyle w:val="PageNumber"/>
        <w:rFonts w:asciiTheme="minorHAnsi" w:hAnsiTheme="minorHAnsi"/>
        <w:sz w:val="18"/>
        <w:szCs w:val="18"/>
      </w:rPr>
      <w:t>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82F3" w14:textId="77777777" w:rsidR="00941BD2" w:rsidRDefault="00941BD2">
    <w:pPr>
      <w:pStyle w:val="Footer"/>
      <w:ind w:right="-1440"/>
    </w:pPr>
  </w:p>
  <w:p w14:paraId="43908B87" w14:textId="77777777" w:rsidR="00941BD2" w:rsidRPr="00722690" w:rsidRDefault="00941BD2" w:rsidP="006D063A">
    <w:pPr>
      <w:pStyle w:val="Footer"/>
      <w:tabs>
        <w:tab w:val="clear" w:pos="4320"/>
        <w:tab w:val="clear" w:pos="8640"/>
        <w:tab w:val="center" w:pos="4680"/>
        <w:tab w:val="right" w:pos="9360"/>
      </w:tabs>
      <w:rPr>
        <w:rFonts w:asciiTheme="minorHAnsi" w:hAnsiTheme="minorHAnsi"/>
        <w:sz w:val="18"/>
        <w:szCs w:val="18"/>
      </w:rPr>
    </w:pPr>
    <w:r>
      <w:rPr>
        <w:rFonts w:asciiTheme="minorHAnsi" w:hAnsiTheme="minorHAnsi"/>
        <w:sz w:val="18"/>
        <w:szCs w:val="18"/>
      </w:rPr>
      <w:t>Form 2 – Price Proposal</w:t>
    </w:r>
    <w:r w:rsidRPr="00722690">
      <w:rPr>
        <w:rFonts w:asciiTheme="minorHAnsi" w:hAnsiTheme="minorHAnsi"/>
        <w:b/>
        <w:sz w:val="18"/>
        <w:szCs w:val="18"/>
      </w:rPr>
      <w:tab/>
      <w:t xml:space="preserve"> </w:t>
    </w:r>
    <w:r w:rsidRPr="00722690">
      <w:rPr>
        <w:rStyle w:val="PageNumber"/>
        <w:rFonts w:asciiTheme="minorHAnsi" w:hAnsiTheme="minorHAnsi"/>
        <w:sz w:val="18"/>
        <w:szCs w:val="18"/>
      </w:rPr>
      <w:fldChar w:fldCharType="begin"/>
    </w:r>
    <w:r w:rsidRPr="00722690">
      <w:rPr>
        <w:rStyle w:val="PageNumber"/>
        <w:rFonts w:asciiTheme="minorHAnsi" w:hAnsiTheme="minorHAnsi"/>
        <w:sz w:val="18"/>
        <w:szCs w:val="18"/>
      </w:rPr>
      <w:instrText xml:space="preserve"> PAGE </w:instrText>
    </w:r>
    <w:r w:rsidRPr="00722690">
      <w:rPr>
        <w:rStyle w:val="PageNumber"/>
        <w:rFonts w:asciiTheme="minorHAnsi" w:hAnsiTheme="minorHAnsi"/>
        <w:sz w:val="18"/>
        <w:szCs w:val="18"/>
      </w:rPr>
      <w:fldChar w:fldCharType="separate"/>
    </w:r>
    <w:r w:rsidR="008A0F4A">
      <w:rPr>
        <w:rStyle w:val="PageNumber"/>
        <w:rFonts w:asciiTheme="minorHAnsi" w:hAnsiTheme="minorHAnsi"/>
        <w:noProof/>
        <w:sz w:val="18"/>
        <w:szCs w:val="18"/>
      </w:rPr>
      <w:t>2</w:t>
    </w:r>
    <w:r w:rsidRPr="00722690">
      <w:rPr>
        <w:rStyle w:val="PageNumber"/>
        <w:rFonts w:asciiTheme="minorHAnsi" w:hAnsiTheme="minorHAnsi"/>
        <w:sz w:val="18"/>
        <w:szCs w:val="18"/>
      </w:rPr>
      <w:fldChar w:fldCharType="end"/>
    </w:r>
    <w:r w:rsidRPr="00722690">
      <w:rPr>
        <w:rStyle w:val="PageNumber"/>
        <w:rFonts w:asciiTheme="minorHAnsi" w:hAnsiTheme="minorHAnsi"/>
        <w:b/>
        <w:sz w:val="18"/>
        <w:szCs w:val="18"/>
      </w:rPr>
      <w:tab/>
    </w:r>
    <w:r>
      <w:rPr>
        <w:rStyle w:val="PageNumber"/>
        <w:rFonts w:asciiTheme="minorHAnsi" w:hAnsiTheme="minorHAnsi"/>
        <w:sz w:val="18"/>
        <w:szCs w:val="18"/>
      </w:rPr>
      <w:t>January,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C2DB" w14:textId="77777777" w:rsidR="00941BD2" w:rsidRDefault="00941BD2">
    <w:pPr>
      <w:pStyle w:val="Footer"/>
      <w:ind w:right="-1440"/>
    </w:pPr>
  </w:p>
  <w:p w14:paraId="339D367B" w14:textId="77777777" w:rsidR="00941BD2" w:rsidRPr="00722690" w:rsidRDefault="00941BD2" w:rsidP="006D063A">
    <w:pPr>
      <w:pStyle w:val="Footer"/>
      <w:tabs>
        <w:tab w:val="clear" w:pos="4320"/>
        <w:tab w:val="clear" w:pos="8640"/>
        <w:tab w:val="center" w:pos="4680"/>
        <w:tab w:val="right" w:pos="9360"/>
      </w:tabs>
      <w:rPr>
        <w:rFonts w:asciiTheme="minorHAnsi" w:hAnsiTheme="minorHAnsi"/>
        <w:sz w:val="18"/>
        <w:szCs w:val="18"/>
      </w:rPr>
    </w:pPr>
    <w:r>
      <w:rPr>
        <w:rFonts w:asciiTheme="minorHAnsi" w:hAnsiTheme="minorHAnsi"/>
        <w:sz w:val="18"/>
        <w:szCs w:val="18"/>
      </w:rPr>
      <w:t>Form 4 – Identification of Performance Security</w:t>
    </w:r>
    <w:r w:rsidRPr="00722690">
      <w:rPr>
        <w:rFonts w:asciiTheme="minorHAnsi" w:hAnsiTheme="minorHAnsi"/>
        <w:b/>
        <w:sz w:val="18"/>
        <w:szCs w:val="18"/>
      </w:rPr>
      <w:tab/>
      <w:t xml:space="preserve"> </w:t>
    </w:r>
    <w:r w:rsidRPr="00722690">
      <w:rPr>
        <w:rStyle w:val="PageNumber"/>
        <w:rFonts w:asciiTheme="minorHAnsi" w:hAnsiTheme="minorHAnsi"/>
        <w:sz w:val="18"/>
        <w:szCs w:val="18"/>
      </w:rPr>
      <w:fldChar w:fldCharType="begin"/>
    </w:r>
    <w:r w:rsidRPr="00722690">
      <w:rPr>
        <w:rStyle w:val="PageNumber"/>
        <w:rFonts w:asciiTheme="minorHAnsi" w:hAnsiTheme="minorHAnsi"/>
        <w:sz w:val="18"/>
        <w:szCs w:val="18"/>
      </w:rPr>
      <w:instrText xml:space="preserve"> PAGE </w:instrText>
    </w:r>
    <w:r w:rsidRPr="00722690">
      <w:rPr>
        <w:rStyle w:val="PageNumber"/>
        <w:rFonts w:asciiTheme="minorHAnsi" w:hAnsiTheme="minorHAnsi"/>
        <w:sz w:val="18"/>
        <w:szCs w:val="18"/>
      </w:rPr>
      <w:fldChar w:fldCharType="separate"/>
    </w:r>
    <w:r w:rsidR="00FF492E">
      <w:rPr>
        <w:rStyle w:val="PageNumber"/>
        <w:rFonts w:asciiTheme="minorHAnsi" w:hAnsiTheme="minorHAnsi"/>
        <w:noProof/>
        <w:sz w:val="18"/>
        <w:szCs w:val="18"/>
      </w:rPr>
      <w:t>2</w:t>
    </w:r>
    <w:r w:rsidRPr="00722690">
      <w:rPr>
        <w:rStyle w:val="PageNumber"/>
        <w:rFonts w:asciiTheme="minorHAnsi" w:hAnsiTheme="minorHAnsi"/>
        <w:sz w:val="18"/>
        <w:szCs w:val="18"/>
      </w:rPr>
      <w:fldChar w:fldCharType="end"/>
    </w:r>
    <w:r w:rsidRPr="00722690">
      <w:rPr>
        <w:rStyle w:val="PageNumber"/>
        <w:rFonts w:asciiTheme="minorHAnsi" w:hAnsiTheme="minorHAnsi"/>
        <w:b/>
        <w:sz w:val="18"/>
        <w:szCs w:val="18"/>
      </w:rPr>
      <w:tab/>
    </w:r>
    <w:r>
      <w:rPr>
        <w:rStyle w:val="PageNumber"/>
        <w:rFonts w:asciiTheme="minorHAnsi" w:hAnsiTheme="minorHAnsi"/>
        <w:sz w:val="18"/>
        <w:szCs w:val="18"/>
      </w:rPr>
      <w:t>January,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8707" w14:textId="77777777" w:rsidR="00941BD2" w:rsidRDefault="00941BD2">
    <w:pPr>
      <w:pStyle w:val="Footer"/>
      <w:ind w:right="-1440"/>
    </w:pPr>
  </w:p>
  <w:p w14:paraId="288014D3" w14:textId="77777777" w:rsidR="00941BD2" w:rsidRPr="00722690" w:rsidRDefault="00941BD2" w:rsidP="006D063A">
    <w:pPr>
      <w:pStyle w:val="Footer"/>
      <w:tabs>
        <w:tab w:val="clear" w:pos="4320"/>
        <w:tab w:val="clear" w:pos="8640"/>
        <w:tab w:val="center" w:pos="4680"/>
        <w:tab w:val="right" w:pos="9360"/>
      </w:tabs>
      <w:rPr>
        <w:rFonts w:asciiTheme="minorHAnsi" w:hAnsiTheme="minorHAnsi"/>
        <w:sz w:val="18"/>
        <w:szCs w:val="18"/>
      </w:rPr>
    </w:pPr>
    <w:r>
      <w:rPr>
        <w:rFonts w:asciiTheme="minorHAnsi" w:hAnsiTheme="minorHAnsi"/>
        <w:sz w:val="18"/>
        <w:szCs w:val="18"/>
      </w:rPr>
      <w:t>Form 5 – Cert. of Proposal – Dec. of Understanding</w:t>
    </w:r>
    <w:r w:rsidRPr="00722690">
      <w:rPr>
        <w:rFonts w:asciiTheme="minorHAnsi" w:hAnsiTheme="minorHAnsi"/>
        <w:b/>
        <w:sz w:val="18"/>
        <w:szCs w:val="18"/>
      </w:rPr>
      <w:tab/>
      <w:t xml:space="preserve"> </w:t>
    </w:r>
    <w:r w:rsidRPr="00722690">
      <w:rPr>
        <w:rStyle w:val="PageNumber"/>
        <w:rFonts w:asciiTheme="minorHAnsi" w:hAnsiTheme="minorHAnsi"/>
        <w:sz w:val="18"/>
        <w:szCs w:val="18"/>
      </w:rPr>
      <w:fldChar w:fldCharType="begin"/>
    </w:r>
    <w:r w:rsidRPr="00722690">
      <w:rPr>
        <w:rStyle w:val="PageNumber"/>
        <w:rFonts w:asciiTheme="minorHAnsi" w:hAnsiTheme="minorHAnsi"/>
        <w:sz w:val="18"/>
        <w:szCs w:val="18"/>
      </w:rPr>
      <w:instrText xml:space="preserve"> PAGE </w:instrText>
    </w:r>
    <w:r w:rsidRPr="00722690">
      <w:rPr>
        <w:rStyle w:val="PageNumber"/>
        <w:rFonts w:asciiTheme="minorHAnsi" w:hAnsiTheme="minorHAnsi"/>
        <w:sz w:val="18"/>
        <w:szCs w:val="18"/>
      </w:rPr>
      <w:fldChar w:fldCharType="separate"/>
    </w:r>
    <w:r w:rsidR="00FF492E">
      <w:rPr>
        <w:rStyle w:val="PageNumber"/>
        <w:rFonts w:asciiTheme="minorHAnsi" w:hAnsiTheme="minorHAnsi"/>
        <w:noProof/>
        <w:sz w:val="18"/>
        <w:szCs w:val="18"/>
      </w:rPr>
      <w:t>3</w:t>
    </w:r>
    <w:r w:rsidRPr="00722690">
      <w:rPr>
        <w:rStyle w:val="PageNumber"/>
        <w:rFonts w:asciiTheme="minorHAnsi" w:hAnsiTheme="minorHAnsi"/>
        <w:sz w:val="18"/>
        <w:szCs w:val="18"/>
      </w:rPr>
      <w:fldChar w:fldCharType="end"/>
    </w:r>
    <w:r w:rsidRPr="00722690">
      <w:rPr>
        <w:rStyle w:val="PageNumber"/>
        <w:rFonts w:asciiTheme="minorHAnsi" w:hAnsiTheme="minorHAnsi"/>
        <w:b/>
        <w:sz w:val="18"/>
        <w:szCs w:val="18"/>
      </w:rPr>
      <w:tab/>
    </w:r>
    <w:r>
      <w:rPr>
        <w:rStyle w:val="PageNumber"/>
        <w:rFonts w:asciiTheme="minorHAnsi" w:hAnsiTheme="minorHAnsi"/>
        <w:sz w:val="18"/>
        <w:szCs w:val="18"/>
      </w:rPr>
      <w:t>January,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131A" w14:textId="77777777" w:rsidR="00941BD2" w:rsidRDefault="00941BD2">
    <w:pPr>
      <w:pStyle w:val="Footer"/>
      <w:ind w:right="-1440"/>
    </w:pPr>
  </w:p>
  <w:p w14:paraId="3907B26C" w14:textId="77777777" w:rsidR="00941BD2" w:rsidRPr="00722690" w:rsidRDefault="00941BD2" w:rsidP="006D063A">
    <w:pPr>
      <w:pStyle w:val="Footer"/>
      <w:tabs>
        <w:tab w:val="clear" w:pos="4320"/>
        <w:tab w:val="clear" w:pos="8640"/>
        <w:tab w:val="center" w:pos="4680"/>
        <w:tab w:val="right" w:pos="9360"/>
      </w:tabs>
      <w:rPr>
        <w:rFonts w:asciiTheme="minorHAnsi" w:hAnsiTheme="minorHAnsi"/>
        <w:sz w:val="18"/>
        <w:szCs w:val="18"/>
      </w:rPr>
    </w:pPr>
    <w:r>
      <w:rPr>
        <w:rFonts w:asciiTheme="minorHAnsi" w:hAnsiTheme="minorHAnsi"/>
        <w:sz w:val="18"/>
        <w:szCs w:val="18"/>
      </w:rPr>
      <w:t>Identification and Authorization</w:t>
    </w:r>
    <w:r w:rsidRPr="00722690">
      <w:rPr>
        <w:rFonts w:asciiTheme="minorHAnsi" w:hAnsiTheme="minorHAnsi"/>
        <w:b/>
        <w:sz w:val="18"/>
        <w:szCs w:val="18"/>
      </w:rPr>
      <w:tab/>
      <w:t xml:space="preserve"> </w:t>
    </w:r>
    <w:r w:rsidRPr="00722690">
      <w:rPr>
        <w:rStyle w:val="PageNumber"/>
        <w:rFonts w:asciiTheme="minorHAnsi" w:hAnsiTheme="minorHAnsi"/>
        <w:sz w:val="18"/>
        <w:szCs w:val="18"/>
      </w:rPr>
      <w:fldChar w:fldCharType="begin"/>
    </w:r>
    <w:r w:rsidRPr="00722690">
      <w:rPr>
        <w:rStyle w:val="PageNumber"/>
        <w:rFonts w:asciiTheme="minorHAnsi" w:hAnsiTheme="minorHAnsi"/>
        <w:sz w:val="18"/>
        <w:szCs w:val="18"/>
      </w:rPr>
      <w:instrText xml:space="preserve"> PAGE </w:instrText>
    </w:r>
    <w:r w:rsidRPr="00722690">
      <w:rPr>
        <w:rStyle w:val="PageNumber"/>
        <w:rFonts w:asciiTheme="minorHAnsi" w:hAnsiTheme="minorHAnsi"/>
        <w:sz w:val="18"/>
        <w:szCs w:val="18"/>
      </w:rPr>
      <w:fldChar w:fldCharType="separate"/>
    </w:r>
    <w:r w:rsidR="00FF492E">
      <w:rPr>
        <w:rStyle w:val="PageNumber"/>
        <w:rFonts w:asciiTheme="minorHAnsi" w:hAnsiTheme="minorHAnsi"/>
        <w:noProof/>
        <w:sz w:val="18"/>
        <w:szCs w:val="18"/>
      </w:rPr>
      <w:t>2</w:t>
    </w:r>
    <w:r w:rsidRPr="00722690">
      <w:rPr>
        <w:rStyle w:val="PageNumber"/>
        <w:rFonts w:asciiTheme="minorHAnsi" w:hAnsiTheme="minorHAnsi"/>
        <w:sz w:val="18"/>
        <w:szCs w:val="18"/>
      </w:rPr>
      <w:fldChar w:fldCharType="end"/>
    </w:r>
    <w:r w:rsidRPr="00722690">
      <w:rPr>
        <w:rStyle w:val="PageNumber"/>
        <w:rFonts w:asciiTheme="minorHAnsi" w:hAnsiTheme="minorHAnsi"/>
        <w:b/>
        <w:sz w:val="18"/>
        <w:szCs w:val="18"/>
      </w:rPr>
      <w:tab/>
    </w:r>
    <w:r>
      <w:rPr>
        <w:rStyle w:val="PageNumber"/>
        <w:rFonts w:asciiTheme="minorHAnsi" w:hAnsiTheme="minorHAnsi"/>
        <w:sz w:val="18"/>
        <w:szCs w:val="18"/>
      </w:rPr>
      <w:t>January,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037B" w14:textId="77777777" w:rsidR="00941BD2" w:rsidRDefault="00941BD2">
    <w:pPr>
      <w:pStyle w:val="Footer"/>
      <w:ind w:right="-1440"/>
    </w:pPr>
  </w:p>
  <w:p w14:paraId="7DB243F2" w14:textId="77777777" w:rsidR="00941BD2" w:rsidRPr="00722690" w:rsidRDefault="00941BD2" w:rsidP="006D063A">
    <w:pPr>
      <w:pStyle w:val="Footer"/>
      <w:tabs>
        <w:tab w:val="clear" w:pos="4320"/>
        <w:tab w:val="clear" w:pos="8640"/>
        <w:tab w:val="center" w:pos="4680"/>
        <w:tab w:val="right" w:pos="9360"/>
      </w:tabs>
      <w:rPr>
        <w:rFonts w:asciiTheme="minorHAnsi" w:hAnsiTheme="minorHAnsi"/>
        <w:sz w:val="18"/>
        <w:szCs w:val="18"/>
      </w:rPr>
    </w:pPr>
    <w:r>
      <w:rPr>
        <w:rFonts w:asciiTheme="minorHAnsi" w:hAnsiTheme="minorHAnsi"/>
        <w:sz w:val="18"/>
        <w:szCs w:val="18"/>
      </w:rPr>
      <w:t>Appendices</w:t>
    </w:r>
    <w:r w:rsidRPr="00722690">
      <w:rPr>
        <w:rFonts w:asciiTheme="minorHAnsi" w:hAnsiTheme="minorHAnsi"/>
        <w:b/>
        <w:sz w:val="18"/>
        <w:szCs w:val="18"/>
      </w:rPr>
      <w:tab/>
    </w:r>
    <w:r w:rsidRPr="00722690">
      <w:rPr>
        <w:rStyle w:val="PageNumber"/>
        <w:rFonts w:asciiTheme="minorHAnsi" w:hAnsiTheme="minorHAnsi"/>
        <w:b/>
        <w:sz w:val="18"/>
        <w:szCs w:val="18"/>
      </w:rPr>
      <w:tab/>
    </w:r>
    <w:r>
      <w:rPr>
        <w:rStyle w:val="PageNumber"/>
        <w:rFonts w:asciiTheme="minorHAnsi" w:hAnsiTheme="minorHAnsi"/>
        <w:sz w:val="18"/>
        <w:szCs w:val="18"/>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E7044" w14:textId="77777777" w:rsidR="00941BD2" w:rsidRDefault="00941BD2">
      <w:r>
        <w:separator/>
      </w:r>
    </w:p>
  </w:footnote>
  <w:footnote w:type="continuationSeparator" w:id="0">
    <w:p w14:paraId="061F7342" w14:textId="77777777" w:rsidR="00941BD2" w:rsidRDefault="00941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AB4B" w14:textId="77777777" w:rsidR="00941BD2" w:rsidRDefault="00941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D26D" w14:textId="77777777" w:rsidR="00941BD2" w:rsidRDefault="00941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97BA" w14:textId="77777777" w:rsidR="00941BD2" w:rsidRDefault="0094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FBE"/>
    <w:multiLevelType w:val="hybridMultilevel"/>
    <w:tmpl w:val="D2D867C0"/>
    <w:lvl w:ilvl="0" w:tplc="185E29C4">
      <w:start w:val="1"/>
      <w:numFmt w:val="decimal"/>
      <w:lvlText w:val="%1."/>
      <w:lvlJc w:val="left"/>
      <w:pPr>
        <w:ind w:left="720" w:hanging="360"/>
      </w:pPr>
    </w:lvl>
    <w:lvl w:ilvl="1" w:tplc="9F48F726" w:tentative="1">
      <w:start w:val="1"/>
      <w:numFmt w:val="lowerLetter"/>
      <w:lvlText w:val="%2."/>
      <w:lvlJc w:val="left"/>
      <w:pPr>
        <w:ind w:left="1440" w:hanging="360"/>
      </w:pPr>
    </w:lvl>
    <w:lvl w:ilvl="2" w:tplc="1A8E281A" w:tentative="1">
      <w:start w:val="1"/>
      <w:numFmt w:val="lowerRoman"/>
      <w:lvlText w:val="%3."/>
      <w:lvlJc w:val="right"/>
      <w:pPr>
        <w:ind w:left="2160" w:hanging="180"/>
      </w:pPr>
    </w:lvl>
    <w:lvl w:ilvl="3" w:tplc="DB38988C" w:tentative="1">
      <w:start w:val="1"/>
      <w:numFmt w:val="decimal"/>
      <w:lvlText w:val="%4."/>
      <w:lvlJc w:val="left"/>
      <w:pPr>
        <w:ind w:left="2880" w:hanging="360"/>
      </w:pPr>
    </w:lvl>
    <w:lvl w:ilvl="4" w:tplc="A60472BA" w:tentative="1">
      <w:start w:val="1"/>
      <w:numFmt w:val="lowerLetter"/>
      <w:lvlText w:val="%5."/>
      <w:lvlJc w:val="left"/>
      <w:pPr>
        <w:ind w:left="3600" w:hanging="360"/>
      </w:pPr>
    </w:lvl>
    <w:lvl w:ilvl="5" w:tplc="BC8A6EF6" w:tentative="1">
      <w:start w:val="1"/>
      <w:numFmt w:val="lowerRoman"/>
      <w:lvlText w:val="%6."/>
      <w:lvlJc w:val="right"/>
      <w:pPr>
        <w:ind w:left="4320" w:hanging="180"/>
      </w:pPr>
    </w:lvl>
    <w:lvl w:ilvl="6" w:tplc="2DB2814E" w:tentative="1">
      <w:start w:val="1"/>
      <w:numFmt w:val="decimal"/>
      <w:lvlText w:val="%7."/>
      <w:lvlJc w:val="left"/>
      <w:pPr>
        <w:ind w:left="5040" w:hanging="360"/>
      </w:pPr>
    </w:lvl>
    <w:lvl w:ilvl="7" w:tplc="0546CB4C" w:tentative="1">
      <w:start w:val="1"/>
      <w:numFmt w:val="lowerLetter"/>
      <w:lvlText w:val="%8."/>
      <w:lvlJc w:val="left"/>
      <w:pPr>
        <w:ind w:left="5760" w:hanging="360"/>
      </w:pPr>
    </w:lvl>
    <w:lvl w:ilvl="8" w:tplc="A9E679E8" w:tentative="1">
      <w:start w:val="1"/>
      <w:numFmt w:val="lowerRoman"/>
      <w:lvlText w:val="%9."/>
      <w:lvlJc w:val="right"/>
      <w:pPr>
        <w:ind w:left="6480" w:hanging="180"/>
      </w:pPr>
    </w:lvl>
  </w:abstractNum>
  <w:abstractNum w:abstractNumId="1">
    <w:nsid w:val="091518D3"/>
    <w:multiLevelType w:val="hybridMultilevel"/>
    <w:tmpl w:val="3C1ED810"/>
    <w:lvl w:ilvl="0" w:tplc="8E386D3A">
      <w:start w:val="1"/>
      <w:numFmt w:val="bullet"/>
      <w:lvlText w:val=""/>
      <w:lvlJc w:val="left"/>
      <w:pPr>
        <w:ind w:left="1440" w:hanging="360"/>
      </w:pPr>
      <w:rPr>
        <w:rFonts w:ascii="Symbol" w:hAnsi="Symbol" w:hint="default"/>
      </w:rPr>
    </w:lvl>
    <w:lvl w:ilvl="1" w:tplc="D918E67A" w:tentative="1">
      <w:start w:val="1"/>
      <w:numFmt w:val="bullet"/>
      <w:lvlText w:val="o"/>
      <w:lvlJc w:val="left"/>
      <w:pPr>
        <w:ind w:left="2160" w:hanging="360"/>
      </w:pPr>
      <w:rPr>
        <w:rFonts w:ascii="Courier New" w:hAnsi="Courier New" w:cs="Courier New" w:hint="default"/>
      </w:rPr>
    </w:lvl>
    <w:lvl w:ilvl="2" w:tplc="560A419A" w:tentative="1">
      <w:start w:val="1"/>
      <w:numFmt w:val="bullet"/>
      <w:lvlText w:val=""/>
      <w:lvlJc w:val="left"/>
      <w:pPr>
        <w:ind w:left="2880" w:hanging="360"/>
      </w:pPr>
      <w:rPr>
        <w:rFonts w:ascii="Wingdings" w:hAnsi="Wingdings" w:hint="default"/>
      </w:rPr>
    </w:lvl>
    <w:lvl w:ilvl="3" w:tplc="11D220D6" w:tentative="1">
      <w:start w:val="1"/>
      <w:numFmt w:val="bullet"/>
      <w:lvlText w:val=""/>
      <w:lvlJc w:val="left"/>
      <w:pPr>
        <w:ind w:left="3600" w:hanging="360"/>
      </w:pPr>
      <w:rPr>
        <w:rFonts w:ascii="Symbol" w:hAnsi="Symbol" w:hint="default"/>
      </w:rPr>
    </w:lvl>
    <w:lvl w:ilvl="4" w:tplc="3C54B2B2" w:tentative="1">
      <w:start w:val="1"/>
      <w:numFmt w:val="bullet"/>
      <w:lvlText w:val="o"/>
      <w:lvlJc w:val="left"/>
      <w:pPr>
        <w:ind w:left="4320" w:hanging="360"/>
      </w:pPr>
      <w:rPr>
        <w:rFonts w:ascii="Courier New" w:hAnsi="Courier New" w:cs="Courier New" w:hint="default"/>
      </w:rPr>
    </w:lvl>
    <w:lvl w:ilvl="5" w:tplc="C55C1444" w:tentative="1">
      <w:start w:val="1"/>
      <w:numFmt w:val="bullet"/>
      <w:lvlText w:val=""/>
      <w:lvlJc w:val="left"/>
      <w:pPr>
        <w:ind w:left="5040" w:hanging="360"/>
      </w:pPr>
      <w:rPr>
        <w:rFonts w:ascii="Wingdings" w:hAnsi="Wingdings" w:hint="default"/>
      </w:rPr>
    </w:lvl>
    <w:lvl w:ilvl="6" w:tplc="F0EE6320" w:tentative="1">
      <w:start w:val="1"/>
      <w:numFmt w:val="bullet"/>
      <w:lvlText w:val=""/>
      <w:lvlJc w:val="left"/>
      <w:pPr>
        <w:ind w:left="5760" w:hanging="360"/>
      </w:pPr>
      <w:rPr>
        <w:rFonts w:ascii="Symbol" w:hAnsi="Symbol" w:hint="default"/>
      </w:rPr>
    </w:lvl>
    <w:lvl w:ilvl="7" w:tplc="600659F0" w:tentative="1">
      <w:start w:val="1"/>
      <w:numFmt w:val="bullet"/>
      <w:lvlText w:val="o"/>
      <w:lvlJc w:val="left"/>
      <w:pPr>
        <w:ind w:left="6480" w:hanging="360"/>
      </w:pPr>
      <w:rPr>
        <w:rFonts w:ascii="Courier New" w:hAnsi="Courier New" w:cs="Courier New" w:hint="default"/>
      </w:rPr>
    </w:lvl>
    <w:lvl w:ilvl="8" w:tplc="DA3021FC" w:tentative="1">
      <w:start w:val="1"/>
      <w:numFmt w:val="bullet"/>
      <w:lvlText w:val=""/>
      <w:lvlJc w:val="left"/>
      <w:pPr>
        <w:ind w:left="7200" w:hanging="360"/>
      </w:pPr>
      <w:rPr>
        <w:rFonts w:ascii="Wingdings" w:hAnsi="Wingdings" w:hint="default"/>
      </w:rPr>
    </w:lvl>
  </w:abstractNum>
  <w:abstractNum w:abstractNumId="2">
    <w:nsid w:val="09D847E4"/>
    <w:multiLevelType w:val="multilevel"/>
    <w:tmpl w:val="93D82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B53104F"/>
    <w:multiLevelType w:val="hybridMultilevel"/>
    <w:tmpl w:val="A50C5D22"/>
    <w:lvl w:ilvl="0" w:tplc="5F8E2330">
      <w:start w:val="1"/>
      <w:numFmt w:val="decimal"/>
      <w:lvlText w:val="%1."/>
      <w:lvlJc w:val="left"/>
      <w:pPr>
        <w:ind w:left="720" w:hanging="360"/>
      </w:pPr>
    </w:lvl>
    <w:lvl w:ilvl="1" w:tplc="2DF43E1A">
      <w:start w:val="1"/>
      <w:numFmt w:val="lowerLetter"/>
      <w:lvlText w:val="%2."/>
      <w:lvlJc w:val="left"/>
      <w:pPr>
        <w:ind w:left="1440" w:hanging="360"/>
      </w:pPr>
    </w:lvl>
    <w:lvl w:ilvl="2" w:tplc="DE3C1F50" w:tentative="1">
      <w:start w:val="1"/>
      <w:numFmt w:val="lowerRoman"/>
      <w:lvlText w:val="%3."/>
      <w:lvlJc w:val="right"/>
      <w:pPr>
        <w:ind w:left="2160" w:hanging="180"/>
      </w:pPr>
    </w:lvl>
    <w:lvl w:ilvl="3" w:tplc="9E0811FE" w:tentative="1">
      <w:start w:val="1"/>
      <w:numFmt w:val="decimal"/>
      <w:lvlText w:val="%4."/>
      <w:lvlJc w:val="left"/>
      <w:pPr>
        <w:ind w:left="2880" w:hanging="360"/>
      </w:pPr>
    </w:lvl>
    <w:lvl w:ilvl="4" w:tplc="B4B8A676" w:tentative="1">
      <w:start w:val="1"/>
      <w:numFmt w:val="lowerLetter"/>
      <w:lvlText w:val="%5."/>
      <w:lvlJc w:val="left"/>
      <w:pPr>
        <w:ind w:left="3600" w:hanging="360"/>
      </w:pPr>
    </w:lvl>
    <w:lvl w:ilvl="5" w:tplc="785A87DA" w:tentative="1">
      <w:start w:val="1"/>
      <w:numFmt w:val="lowerRoman"/>
      <w:lvlText w:val="%6."/>
      <w:lvlJc w:val="right"/>
      <w:pPr>
        <w:ind w:left="4320" w:hanging="180"/>
      </w:pPr>
    </w:lvl>
    <w:lvl w:ilvl="6" w:tplc="2014F58C" w:tentative="1">
      <w:start w:val="1"/>
      <w:numFmt w:val="decimal"/>
      <w:lvlText w:val="%7."/>
      <w:lvlJc w:val="left"/>
      <w:pPr>
        <w:ind w:left="5040" w:hanging="360"/>
      </w:pPr>
    </w:lvl>
    <w:lvl w:ilvl="7" w:tplc="B796A6E2" w:tentative="1">
      <w:start w:val="1"/>
      <w:numFmt w:val="lowerLetter"/>
      <w:lvlText w:val="%8."/>
      <w:lvlJc w:val="left"/>
      <w:pPr>
        <w:ind w:left="5760" w:hanging="360"/>
      </w:pPr>
    </w:lvl>
    <w:lvl w:ilvl="8" w:tplc="A874F4A8" w:tentative="1">
      <w:start w:val="1"/>
      <w:numFmt w:val="lowerRoman"/>
      <w:lvlText w:val="%9."/>
      <w:lvlJc w:val="right"/>
      <w:pPr>
        <w:ind w:left="6480" w:hanging="180"/>
      </w:pPr>
    </w:lvl>
  </w:abstractNum>
  <w:abstractNum w:abstractNumId="4">
    <w:nsid w:val="0CAA12C2"/>
    <w:multiLevelType w:val="hybridMultilevel"/>
    <w:tmpl w:val="98FA21DE"/>
    <w:lvl w:ilvl="0" w:tplc="CCC067EA">
      <w:start w:val="1"/>
      <w:numFmt w:val="bullet"/>
      <w:lvlText w:val=""/>
      <w:lvlJc w:val="left"/>
      <w:pPr>
        <w:ind w:left="720" w:hanging="360"/>
      </w:pPr>
      <w:rPr>
        <w:rFonts w:ascii="Symbol" w:hAnsi="Symbol" w:hint="default"/>
      </w:rPr>
    </w:lvl>
    <w:lvl w:ilvl="1" w:tplc="08867946" w:tentative="1">
      <w:start w:val="1"/>
      <w:numFmt w:val="bullet"/>
      <w:lvlText w:val="o"/>
      <w:lvlJc w:val="left"/>
      <w:pPr>
        <w:ind w:left="1440" w:hanging="360"/>
      </w:pPr>
      <w:rPr>
        <w:rFonts w:ascii="Courier New" w:hAnsi="Courier New" w:cs="Courier New" w:hint="default"/>
      </w:rPr>
    </w:lvl>
    <w:lvl w:ilvl="2" w:tplc="DBC26206" w:tentative="1">
      <w:start w:val="1"/>
      <w:numFmt w:val="bullet"/>
      <w:lvlText w:val=""/>
      <w:lvlJc w:val="left"/>
      <w:pPr>
        <w:ind w:left="2160" w:hanging="360"/>
      </w:pPr>
      <w:rPr>
        <w:rFonts w:ascii="Wingdings" w:hAnsi="Wingdings" w:hint="default"/>
      </w:rPr>
    </w:lvl>
    <w:lvl w:ilvl="3" w:tplc="F182BE44" w:tentative="1">
      <w:start w:val="1"/>
      <w:numFmt w:val="bullet"/>
      <w:lvlText w:val=""/>
      <w:lvlJc w:val="left"/>
      <w:pPr>
        <w:ind w:left="2880" w:hanging="360"/>
      </w:pPr>
      <w:rPr>
        <w:rFonts w:ascii="Symbol" w:hAnsi="Symbol" w:hint="default"/>
      </w:rPr>
    </w:lvl>
    <w:lvl w:ilvl="4" w:tplc="C9F43E48" w:tentative="1">
      <w:start w:val="1"/>
      <w:numFmt w:val="bullet"/>
      <w:lvlText w:val="o"/>
      <w:lvlJc w:val="left"/>
      <w:pPr>
        <w:ind w:left="3600" w:hanging="360"/>
      </w:pPr>
      <w:rPr>
        <w:rFonts w:ascii="Courier New" w:hAnsi="Courier New" w:cs="Courier New" w:hint="default"/>
      </w:rPr>
    </w:lvl>
    <w:lvl w:ilvl="5" w:tplc="D2827E24" w:tentative="1">
      <w:start w:val="1"/>
      <w:numFmt w:val="bullet"/>
      <w:lvlText w:val=""/>
      <w:lvlJc w:val="left"/>
      <w:pPr>
        <w:ind w:left="4320" w:hanging="360"/>
      </w:pPr>
      <w:rPr>
        <w:rFonts w:ascii="Wingdings" w:hAnsi="Wingdings" w:hint="default"/>
      </w:rPr>
    </w:lvl>
    <w:lvl w:ilvl="6" w:tplc="9754DDA2" w:tentative="1">
      <w:start w:val="1"/>
      <w:numFmt w:val="bullet"/>
      <w:lvlText w:val=""/>
      <w:lvlJc w:val="left"/>
      <w:pPr>
        <w:ind w:left="5040" w:hanging="360"/>
      </w:pPr>
      <w:rPr>
        <w:rFonts w:ascii="Symbol" w:hAnsi="Symbol" w:hint="default"/>
      </w:rPr>
    </w:lvl>
    <w:lvl w:ilvl="7" w:tplc="1486B070" w:tentative="1">
      <w:start w:val="1"/>
      <w:numFmt w:val="bullet"/>
      <w:lvlText w:val="o"/>
      <w:lvlJc w:val="left"/>
      <w:pPr>
        <w:ind w:left="5760" w:hanging="360"/>
      </w:pPr>
      <w:rPr>
        <w:rFonts w:ascii="Courier New" w:hAnsi="Courier New" w:cs="Courier New" w:hint="default"/>
      </w:rPr>
    </w:lvl>
    <w:lvl w:ilvl="8" w:tplc="29F28118" w:tentative="1">
      <w:start w:val="1"/>
      <w:numFmt w:val="bullet"/>
      <w:lvlText w:val=""/>
      <w:lvlJc w:val="left"/>
      <w:pPr>
        <w:ind w:left="6480" w:hanging="360"/>
      </w:pPr>
      <w:rPr>
        <w:rFonts w:ascii="Wingdings" w:hAnsi="Wingdings" w:hint="default"/>
      </w:rPr>
    </w:lvl>
  </w:abstractNum>
  <w:abstractNum w:abstractNumId="5">
    <w:nsid w:val="0FF9038A"/>
    <w:multiLevelType w:val="hybridMultilevel"/>
    <w:tmpl w:val="E258D946"/>
    <w:lvl w:ilvl="0" w:tplc="83D2B526">
      <w:start w:val="1"/>
      <w:numFmt w:val="decimal"/>
      <w:lvlText w:val="%1."/>
      <w:lvlJc w:val="left"/>
      <w:pPr>
        <w:ind w:left="720" w:hanging="360"/>
      </w:pPr>
    </w:lvl>
    <w:lvl w:ilvl="1" w:tplc="E41C95E0">
      <w:start w:val="1"/>
      <w:numFmt w:val="lowerLetter"/>
      <w:lvlText w:val="%2."/>
      <w:lvlJc w:val="left"/>
      <w:pPr>
        <w:ind w:left="1440" w:hanging="360"/>
      </w:pPr>
    </w:lvl>
    <w:lvl w:ilvl="2" w:tplc="2BF6E4B0" w:tentative="1">
      <w:start w:val="1"/>
      <w:numFmt w:val="lowerRoman"/>
      <w:lvlText w:val="%3."/>
      <w:lvlJc w:val="right"/>
      <w:pPr>
        <w:ind w:left="2160" w:hanging="180"/>
      </w:pPr>
    </w:lvl>
    <w:lvl w:ilvl="3" w:tplc="F6D88236" w:tentative="1">
      <w:start w:val="1"/>
      <w:numFmt w:val="decimal"/>
      <w:lvlText w:val="%4."/>
      <w:lvlJc w:val="left"/>
      <w:pPr>
        <w:ind w:left="2880" w:hanging="360"/>
      </w:pPr>
    </w:lvl>
    <w:lvl w:ilvl="4" w:tplc="D5D4CBD2" w:tentative="1">
      <w:start w:val="1"/>
      <w:numFmt w:val="lowerLetter"/>
      <w:lvlText w:val="%5."/>
      <w:lvlJc w:val="left"/>
      <w:pPr>
        <w:ind w:left="3600" w:hanging="360"/>
      </w:pPr>
    </w:lvl>
    <w:lvl w:ilvl="5" w:tplc="AE822040" w:tentative="1">
      <w:start w:val="1"/>
      <w:numFmt w:val="lowerRoman"/>
      <w:lvlText w:val="%6."/>
      <w:lvlJc w:val="right"/>
      <w:pPr>
        <w:ind w:left="4320" w:hanging="180"/>
      </w:pPr>
    </w:lvl>
    <w:lvl w:ilvl="6" w:tplc="79BA72D0" w:tentative="1">
      <w:start w:val="1"/>
      <w:numFmt w:val="decimal"/>
      <w:lvlText w:val="%7."/>
      <w:lvlJc w:val="left"/>
      <w:pPr>
        <w:ind w:left="5040" w:hanging="360"/>
      </w:pPr>
    </w:lvl>
    <w:lvl w:ilvl="7" w:tplc="1BB8CB4A" w:tentative="1">
      <w:start w:val="1"/>
      <w:numFmt w:val="lowerLetter"/>
      <w:lvlText w:val="%8."/>
      <w:lvlJc w:val="left"/>
      <w:pPr>
        <w:ind w:left="5760" w:hanging="360"/>
      </w:pPr>
    </w:lvl>
    <w:lvl w:ilvl="8" w:tplc="8D289AF4" w:tentative="1">
      <w:start w:val="1"/>
      <w:numFmt w:val="lowerRoman"/>
      <w:lvlText w:val="%9."/>
      <w:lvlJc w:val="right"/>
      <w:pPr>
        <w:ind w:left="6480" w:hanging="180"/>
      </w:pPr>
    </w:lvl>
  </w:abstractNum>
  <w:abstractNum w:abstractNumId="6">
    <w:nsid w:val="156A4078"/>
    <w:multiLevelType w:val="hybridMultilevel"/>
    <w:tmpl w:val="3E6E8430"/>
    <w:lvl w:ilvl="0" w:tplc="9A8EAFD6">
      <w:start w:val="1"/>
      <w:numFmt w:val="bullet"/>
      <w:lvlText w:val=""/>
      <w:lvlJc w:val="left"/>
      <w:pPr>
        <w:ind w:left="720" w:hanging="360"/>
      </w:pPr>
      <w:rPr>
        <w:rFonts w:ascii="Symbol" w:hAnsi="Symbol" w:hint="default"/>
      </w:rPr>
    </w:lvl>
    <w:lvl w:ilvl="1" w:tplc="50A681B6">
      <w:start w:val="1"/>
      <w:numFmt w:val="bullet"/>
      <w:lvlText w:val="o"/>
      <w:lvlJc w:val="left"/>
      <w:pPr>
        <w:ind w:left="1440" w:hanging="360"/>
      </w:pPr>
      <w:rPr>
        <w:rFonts w:ascii="Courier New" w:hAnsi="Courier New" w:cs="Courier New" w:hint="default"/>
      </w:rPr>
    </w:lvl>
    <w:lvl w:ilvl="2" w:tplc="94B67552" w:tentative="1">
      <w:start w:val="1"/>
      <w:numFmt w:val="bullet"/>
      <w:lvlText w:val=""/>
      <w:lvlJc w:val="left"/>
      <w:pPr>
        <w:ind w:left="2160" w:hanging="360"/>
      </w:pPr>
      <w:rPr>
        <w:rFonts w:ascii="Wingdings" w:hAnsi="Wingdings" w:hint="default"/>
      </w:rPr>
    </w:lvl>
    <w:lvl w:ilvl="3" w:tplc="5E043324" w:tentative="1">
      <w:start w:val="1"/>
      <w:numFmt w:val="bullet"/>
      <w:lvlText w:val=""/>
      <w:lvlJc w:val="left"/>
      <w:pPr>
        <w:ind w:left="2880" w:hanging="360"/>
      </w:pPr>
      <w:rPr>
        <w:rFonts w:ascii="Symbol" w:hAnsi="Symbol" w:hint="default"/>
      </w:rPr>
    </w:lvl>
    <w:lvl w:ilvl="4" w:tplc="3E0CB5B6" w:tentative="1">
      <w:start w:val="1"/>
      <w:numFmt w:val="bullet"/>
      <w:lvlText w:val="o"/>
      <w:lvlJc w:val="left"/>
      <w:pPr>
        <w:ind w:left="3600" w:hanging="360"/>
      </w:pPr>
      <w:rPr>
        <w:rFonts w:ascii="Courier New" w:hAnsi="Courier New" w:cs="Courier New" w:hint="default"/>
      </w:rPr>
    </w:lvl>
    <w:lvl w:ilvl="5" w:tplc="746CC542" w:tentative="1">
      <w:start w:val="1"/>
      <w:numFmt w:val="bullet"/>
      <w:lvlText w:val=""/>
      <w:lvlJc w:val="left"/>
      <w:pPr>
        <w:ind w:left="4320" w:hanging="360"/>
      </w:pPr>
      <w:rPr>
        <w:rFonts w:ascii="Wingdings" w:hAnsi="Wingdings" w:hint="default"/>
      </w:rPr>
    </w:lvl>
    <w:lvl w:ilvl="6" w:tplc="EEBA1836" w:tentative="1">
      <w:start w:val="1"/>
      <w:numFmt w:val="bullet"/>
      <w:lvlText w:val=""/>
      <w:lvlJc w:val="left"/>
      <w:pPr>
        <w:ind w:left="5040" w:hanging="360"/>
      </w:pPr>
      <w:rPr>
        <w:rFonts w:ascii="Symbol" w:hAnsi="Symbol" w:hint="default"/>
      </w:rPr>
    </w:lvl>
    <w:lvl w:ilvl="7" w:tplc="1D56F11C" w:tentative="1">
      <w:start w:val="1"/>
      <w:numFmt w:val="bullet"/>
      <w:lvlText w:val="o"/>
      <w:lvlJc w:val="left"/>
      <w:pPr>
        <w:ind w:left="5760" w:hanging="360"/>
      </w:pPr>
      <w:rPr>
        <w:rFonts w:ascii="Courier New" w:hAnsi="Courier New" w:cs="Courier New" w:hint="default"/>
      </w:rPr>
    </w:lvl>
    <w:lvl w:ilvl="8" w:tplc="4E0A45C0" w:tentative="1">
      <w:start w:val="1"/>
      <w:numFmt w:val="bullet"/>
      <w:lvlText w:val=""/>
      <w:lvlJc w:val="left"/>
      <w:pPr>
        <w:ind w:left="6480" w:hanging="360"/>
      </w:pPr>
      <w:rPr>
        <w:rFonts w:ascii="Wingdings" w:hAnsi="Wingdings" w:hint="default"/>
      </w:rPr>
    </w:lvl>
  </w:abstractNum>
  <w:abstractNum w:abstractNumId="7">
    <w:nsid w:val="17C808A2"/>
    <w:multiLevelType w:val="hybridMultilevel"/>
    <w:tmpl w:val="3EDE26F4"/>
    <w:lvl w:ilvl="0" w:tplc="E42C08DA">
      <w:start w:val="1"/>
      <w:numFmt w:val="decimal"/>
      <w:lvlText w:val="%1."/>
      <w:lvlJc w:val="left"/>
      <w:pPr>
        <w:tabs>
          <w:tab w:val="num" w:pos="720"/>
        </w:tabs>
        <w:ind w:left="720" w:hanging="360"/>
      </w:pPr>
      <w:rPr>
        <w:rFonts w:cs="Times New Roman"/>
      </w:rPr>
    </w:lvl>
    <w:lvl w:ilvl="1" w:tplc="06D2EE8C">
      <w:start w:val="1"/>
      <w:numFmt w:val="lowerLetter"/>
      <w:lvlText w:val="%2."/>
      <w:lvlJc w:val="left"/>
      <w:pPr>
        <w:tabs>
          <w:tab w:val="num" w:pos="1440"/>
        </w:tabs>
        <w:ind w:left="1440" w:hanging="360"/>
      </w:pPr>
      <w:rPr>
        <w:rFonts w:cs="Times New Roman"/>
      </w:rPr>
    </w:lvl>
    <w:lvl w:ilvl="2" w:tplc="06309FB4">
      <w:start w:val="1"/>
      <w:numFmt w:val="lowerRoman"/>
      <w:lvlText w:val="%3."/>
      <w:lvlJc w:val="right"/>
      <w:pPr>
        <w:tabs>
          <w:tab w:val="num" w:pos="2160"/>
        </w:tabs>
        <w:ind w:left="2160" w:hanging="180"/>
      </w:pPr>
      <w:rPr>
        <w:rFonts w:cs="Times New Roman"/>
      </w:rPr>
    </w:lvl>
    <w:lvl w:ilvl="3" w:tplc="50AAE440">
      <w:start w:val="1"/>
      <w:numFmt w:val="decimal"/>
      <w:lvlText w:val="%4."/>
      <w:lvlJc w:val="left"/>
      <w:pPr>
        <w:tabs>
          <w:tab w:val="num" w:pos="2880"/>
        </w:tabs>
        <w:ind w:left="2880" w:hanging="360"/>
      </w:pPr>
      <w:rPr>
        <w:rFonts w:cs="Times New Roman"/>
      </w:rPr>
    </w:lvl>
    <w:lvl w:ilvl="4" w:tplc="3028D1D4">
      <w:start w:val="1"/>
      <w:numFmt w:val="lowerLetter"/>
      <w:lvlText w:val="%5."/>
      <w:lvlJc w:val="left"/>
      <w:pPr>
        <w:tabs>
          <w:tab w:val="num" w:pos="3600"/>
        </w:tabs>
        <w:ind w:left="3600" w:hanging="360"/>
      </w:pPr>
      <w:rPr>
        <w:rFonts w:cs="Times New Roman"/>
      </w:rPr>
    </w:lvl>
    <w:lvl w:ilvl="5" w:tplc="3EA8FEDA">
      <w:start w:val="1"/>
      <w:numFmt w:val="lowerRoman"/>
      <w:lvlText w:val="%6."/>
      <w:lvlJc w:val="right"/>
      <w:pPr>
        <w:tabs>
          <w:tab w:val="num" w:pos="4320"/>
        </w:tabs>
        <w:ind w:left="4320" w:hanging="180"/>
      </w:pPr>
      <w:rPr>
        <w:rFonts w:cs="Times New Roman"/>
      </w:rPr>
    </w:lvl>
    <w:lvl w:ilvl="6" w:tplc="92A094DC">
      <w:start w:val="1"/>
      <w:numFmt w:val="decimal"/>
      <w:lvlText w:val="%7."/>
      <w:lvlJc w:val="left"/>
      <w:pPr>
        <w:tabs>
          <w:tab w:val="num" w:pos="5040"/>
        </w:tabs>
        <w:ind w:left="5040" w:hanging="360"/>
      </w:pPr>
      <w:rPr>
        <w:rFonts w:cs="Times New Roman"/>
      </w:rPr>
    </w:lvl>
    <w:lvl w:ilvl="7" w:tplc="29AAE86E">
      <w:start w:val="1"/>
      <w:numFmt w:val="lowerLetter"/>
      <w:lvlText w:val="%8."/>
      <w:lvlJc w:val="left"/>
      <w:pPr>
        <w:tabs>
          <w:tab w:val="num" w:pos="5760"/>
        </w:tabs>
        <w:ind w:left="5760" w:hanging="360"/>
      </w:pPr>
      <w:rPr>
        <w:rFonts w:cs="Times New Roman"/>
      </w:rPr>
    </w:lvl>
    <w:lvl w:ilvl="8" w:tplc="859E9482">
      <w:start w:val="1"/>
      <w:numFmt w:val="lowerRoman"/>
      <w:lvlText w:val="%9."/>
      <w:lvlJc w:val="right"/>
      <w:pPr>
        <w:tabs>
          <w:tab w:val="num" w:pos="6480"/>
        </w:tabs>
        <w:ind w:left="6480" w:hanging="180"/>
      </w:pPr>
      <w:rPr>
        <w:rFonts w:cs="Times New Roman"/>
      </w:rPr>
    </w:lvl>
  </w:abstractNum>
  <w:abstractNum w:abstractNumId="8">
    <w:nsid w:val="1BBC3090"/>
    <w:multiLevelType w:val="hybridMultilevel"/>
    <w:tmpl w:val="5CE64248"/>
    <w:lvl w:ilvl="0" w:tplc="34261ECC">
      <w:start w:val="1"/>
      <w:numFmt w:val="bullet"/>
      <w:lvlText w:val=""/>
      <w:lvlJc w:val="left"/>
      <w:pPr>
        <w:ind w:left="720" w:hanging="360"/>
      </w:pPr>
      <w:rPr>
        <w:rFonts w:ascii="Symbol" w:hAnsi="Symbol" w:hint="default"/>
      </w:rPr>
    </w:lvl>
    <w:lvl w:ilvl="1" w:tplc="BE541122" w:tentative="1">
      <w:start w:val="1"/>
      <w:numFmt w:val="bullet"/>
      <w:lvlText w:val="o"/>
      <w:lvlJc w:val="left"/>
      <w:pPr>
        <w:ind w:left="1440" w:hanging="360"/>
      </w:pPr>
      <w:rPr>
        <w:rFonts w:ascii="Courier New" w:hAnsi="Courier New" w:cs="Courier New" w:hint="default"/>
      </w:rPr>
    </w:lvl>
    <w:lvl w:ilvl="2" w:tplc="C67C369C" w:tentative="1">
      <w:start w:val="1"/>
      <w:numFmt w:val="bullet"/>
      <w:lvlText w:val=""/>
      <w:lvlJc w:val="left"/>
      <w:pPr>
        <w:ind w:left="2160" w:hanging="360"/>
      </w:pPr>
      <w:rPr>
        <w:rFonts w:ascii="Wingdings" w:hAnsi="Wingdings" w:hint="default"/>
      </w:rPr>
    </w:lvl>
    <w:lvl w:ilvl="3" w:tplc="61625A5C" w:tentative="1">
      <w:start w:val="1"/>
      <w:numFmt w:val="bullet"/>
      <w:lvlText w:val=""/>
      <w:lvlJc w:val="left"/>
      <w:pPr>
        <w:ind w:left="2880" w:hanging="360"/>
      </w:pPr>
      <w:rPr>
        <w:rFonts w:ascii="Symbol" w:hAnsi="Symbol" w:hint="default"/>
      </w:rPr>
    </w:lvl>
    <w:lvl w:ilvl="4" w:tplc="F8AC92E8" w:tentative="1">
      <w:start w:val="1"/>
      <w:numFmt w:val="bullet"/>
      <w:lvlText w:val="o"/>
      <w:lvlJc w:val="left"/>
      <w:pPr>
        <w:ind w:left="3600" w:hanging="360"/>
      </w:pPr>
      <w:rPr>
        <w:rFonts w:ascii="Courier New" w:hAnsi="Courier New" w:cs="Courier New" w:hint="default"/>
      </w:rPr>
    </w:lvl>
    <w:lvl w:ilvl="5" w:tplc="4808D20A" w:tentative="1">
      <w:start w:val="1"/>
      <w:numFmt w:val="bullet"/>
      <w:lvlText w:val=""/>
      <w:lvlJc w:val="left"/>
      <w:pPr>
        <w:ind w:left="4320" w:hanging="360"/>
      </w:pPr>
      <w:rPr>
        <w:rFonts w:ascii="Wingdings" w:hAnsi="Wingdings" w:hint="default"/>
      </w:rPr>
    </w:lvl>
    <w:lvl w:ilvl="6" w:tplc="6020FF36" w:tentative="1">
      <w:start w:val="1"/>
      <w:numFmt w:val="bullet"/>
      <w:lvlText w:val=""/>
      <w:lvlJc w:val="left"/>
      <w:pPr>
        <w:ind w:left="5040" w:hanging="360"/>
      </w:pPr>
      <w:rPr>
        <w:rFonts w:ascii="Symbol" w:hAnsi="Symbol" w:hint="default"/>
      </w:rPr>
    </w:lvl>
    <w:lvl w:ilvl="7" w:tplc="801E9D00" w:tentative="1">
      <w:start w:val="1"/>
      <w:numFmt w:val="bullet"/>
      <w:lvlText w:val="o"/>
      <w:lvlJc w:val="left"/>
      <w:pPr>
        <w:ind w:left="5760" w:hanging="360"/>
      </w:pPr>
      <w:rPr>
        <w:rFonts w:ascii="Courier New" w:hAnsi="Courier New" w:cs="Courier New" w:hint="default"/>
      </w:rPr>
    </w:lvl>
    <w:lvl w:ilvl="8" w:tplc="6F66FE64" w:tentative="1">
      <w:start w:val="1"/>
      <w:numFmt w:val="bullet"/>
      <w:lvlText w:val=""/>
      <w:lvlJc w:val="left"/>
      <w:pPr>
        <w:ind w:left="6480" w:hanging="360"/>
      </w:pPr>
      <w:rPr>
        <w:rFonts w:ascii="Wingdings" w:hAnsi="Wingdings" w:hint="default"/>
      </w:rPr>
    </w:lvl>
  </w:abstractNum>
  <w:abstractNum w:abstractNumId="9">
    <w:nsid w:val="1F762BD7"/>
    <w:multiLevelType w:val="hybridMultilevel"/>
    <w:tmpl w:val="2754147E"/>
    <w:lvl w:ilvl="0" w:tplc="11229536">
      <w:start w:val="1"/>
      <w:numFmt w:val="decimal"/>
      <w:lvlText w:val="%1."/>
      <w:lvlJc w:val="left"/>
      <w:pPr>
        <w:ind w:left="720" w:hanging="360"/>
      </w:pPr>
    </w:lvl>
    <w:lvl w:ilvl="1" w:tplc="AD60A958" w:tentative="1">
      <w:start w:val="1"/>
      <w:numFmt w:val="lowerLetter"/>
      <w:lvlText w:val="%2."/>
      <w:lvlJc w:val="left"/>
      <w:pPr>
        <w:ind w:left="1440" w:hanging="360"/>
      </w:pPr>
    </w:lvl>
    <w:lvl w:ilvl="2" w:tplc="2222C72C" w:tentative="1">
      <w:start w:val="1"/>
      <w:numFmt w:val="lowerRoman"/>
      <w:lvlText w:val="%3."/>
      <w:lvlJc w:val="right"/>
      <w:pPr>
        <w:ind w:left="2160" w:hanging="180"/>
      </w:pPr>
    </w:lvl>
    <w:lvl w:ilvl="3" w:tplc="86C8357C" w:tentative="1">
      <w:start w:val="1"/>
      <w:numFmt w:val="decimal"/>
      <w:lvlText w:val="%4."/>
      <w:lvlJc w:val="left"/>
      <w:pPr>
        <w:ind w:left="2880" w:hanging="360"/>
      </w:pPr>
    </w:lvl>
    <w:lvl w:ilvl="4" w:tplc="3F4A6658" w:tentative="1">
      <w:start w:val="1"/>
      <w:numFmt w:val="lowerLetter"/>
      <w:lvlText w:val="%5."/>
      <w:lvlJc w:val="left"/>
      <w:pPr>
        <w:ind w:left="3600" w:hanging="360"/>
      </w:pPr>
    </w:lvl>
    <w:lvl w:ilvl="5" w:tplc="9C504746" w:tentative="1">
      <w:start w:val="1"/>
      <w:numFmt w:val="lowerRoman"/>
      <w:lvlText w:val="%6."/>
      <w:lvlJc w:val="right"/>
      <w:pPr>
        <w:ind w:left="4320" w:hanging="180"/>
      </w:pPr>
    </w:lvl>
    <w:lvl w:ilvl="6" w:tplc="C5061020" w:tentative="1">
      <w:start w:val="1"/>
      <w:numFmt w:val="decimal"/>
      <w:lvlText w:val="%7."/>
      <w:lvlJc w:val="left"/>
      <w:pPr>
        <w:ind w:left="5040" w:hanging="360"/>
      </w:pPr>
    </w:lvl>
    <w:lvl w:ilvl="7" w:tplc="0A000C34" w:tentative="1">
      <w:start w:val="1"/>
      <w:numFmt w:val="lowerLetter"/>
      <w:lvlText w:val="%8."/>
      <w:lvlJc w:val="left"/>
      <w:pPr>
        <w:ind w:left="5760" w:hanging="360"/>
      </w:pPr>
    </w:lvl>
    <w:lvl w:ilvl="8" w:tplc="9DEE2BDC" w:tentative="1">
      <w:start w:val="1"/>
      <w:numFmt w:val="lowerRoman"/>
      <w:lvlText w:val="%9."/>
      <w:lvlJc w:val="right"/>
      <w:pPr>
        <w:ind w:left="6480" w:hanging="180"/>
      </w:pPr>
    </w:lvl>
  </w:abstractNum>
  <w:abstractNum w:abstractNumId="10">
    <w:nsid w:val="22666088"/>
    <w:multiLevelType w:val="multilevel"/>
    <w:tmpl w:val="725E0E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BA5EAF"/>
    <w:multiLevelType w:val="hybridMultilevel"/>
    <w:tmpl w:val="47A8818E"/>
    <w:lvl w:ilvl="0" w:tplc="DBB42C42">
      <w:start w:val="1"/>
      <w:numFmt w:val="bullet"/>
      <w:lvlText w:val=""/>
      <w:lvlJc w:val="center"/>
      <w:pPr>
        <w:ind w:left="720" w:hanging="360"/>
      </w:pPr>
      <w:rPr>
        <w:rFonts w:ascii="Symbol" w:hAnsi="Symbol" w:hint="default"/>
      </w:rPr>
    </w:lvl>
    <w:lvl w:ilvl="1" w:tplc="5EF0A8CA">
      <w:start w:val="1"/>
      <w:numFmt w:val="bullet"/>
      <w:lvlText w:val="o"/>
      <w:lvlJc w:val="left"/>
      <w:pPr>
        <w:ind w:left="1440" w:hanging="360"/>
      </w:pPr>
      <w:rPr>
        <w:rFonts w:ascii="Courier New" w:hAnsi="Courier New" w:cs="Courier New" w:hint="default"/>
      </w:rPr>
    </w:lvl>
    <w:lvl w:ilvl="2" w:tplc="FAEE396E" w:tentative="1">
      <w:start w:val="1"/>
      <w:numFmt w:val="bullet"/>
      <w:lvlText w:val=""/>
      <w:lvlJc w:val="left"/>
      <w:pPr>
        <w:ind w:left="2160" w:hanging="360"/>
      </w:pPr>
      <w:rPr>
        <w:rFonts w:ascii="Wingdings" w:hAnsi="Wingdings" w:hint="default"/>
      </w:rPr>
    </w:lvl>
    <w:lvl w:ilvl="3" w:tplc="BA6AE492" w:tentative="1">
      <w:start w:val="1"/>
      <w:numFmt w:val="bullet"/>
      <w:lvlText w:val=""/>
      <w:lvlJc w:val="left"/>
      <w:pPr>
        <w:ind w:left="2880" w:hanging="360"/>
      </w:pPr>
      <w:rPr>
        <w:rFonts w:ascii="Symbol" w:hAnsi="Symbol" w:hint="default"/>
      </w:rPr>
    </w:lvl>
    <w:lvl w:ilvl="4" w:tplc="6ADC0C80" w:tentative="1">
      <w:start w:val="1"/>
      <w:numFmt w:val="bullet"/>
      <w:lvlText w:val="o"/>
      <w:lvlJc w:val="left"/>
      <w:pPr>
        <w:ind w:left="3600" w:hanging="360"/>
      </w:pPr>
      <w:rPr>
        <w:rFonts w:ascii="Courier New" w:hAnsi="Courier New" w:cs="Courier New" w:hint="default"/>
      </w:rPr>
    </w:lvl>
    <w:lvl w:ilvl="5" w:tplc="F72CD7FE" w:tentative="1">
      <w:start w:val="1"/>
      <w:numFmt w:val="bullet"/>
      <w:lvlText w:val=""/>
      <w:lvlJc w:val="left"/>
      <w:pPr>
        <w:ind w:left="4320" w:hanging="360"/>
      </w:pPr>
      <w:rPr>
        <w:rFonts w:ascii="Wingdings" w:hAnsi="Wingdings" w:hint="default"/>
      </w:rPr>
    </w:lvl>
    <w:lvl w:ilvl="6" w:tplc="DED64CD2" w:tentative="1">
      <w:start w:val="1"/>
      <w:numFmt w:val="bullet"/>
      <w:lvlText w:val=""/>
      <w:lvlJc w:val="left"/>
      <w:pPr>
        <w:ind w:left="5040" w:hanging="360"/>
      </w:pPr>
      <w:rPr>
        <w:rFonts w:ascii="Symbol" w:hAnsi="Symbol" w:hint="default"/>
      </w:rPr>
    </w:lvl>
    <w:lvl w:ilvl="7" w:tplc="A7CE39A8" w:tentative="1">
      <w:start w:val="1"/>
      <w:numFmt w:val="bullet"/>
      <w:lvlText w:val="o"/>
      <w:lvlJc w:val="left"/>
      <w:pPr>
        <w:ind w:left="5760" w:hanging="360"/>
      </w:pPr>
      <w:rPr>
        <w:rFonts w:ascii="Courier New" w:hAnsi="Courier New" w:cs="Courier New" w:hint="default"/>
      </w:rPr>
    </w:lvl>
    <w:lvl w:ilvl="8" w:tplc="49E6618C" w:tentative="1">
      <w:start w:val="1"/>
      <w:numFmt w:val="bullet"/>
      <w:lvlText w:val=""/>
      <w:lvlJc w:val="left"/>
      <w:pPr>
        <w:ind w:left="6480" w:hanging="360"/>
      </w:pPr>
      <w:rPr>
        <w:rFonts w:ascii="Wingdings" w:hAnsi="Wingdings" w:hint="default"/>
      </w:rPr>
    </w:lvl>
  </w:abstractNum>
  <w:abstractNum w:abstractNumId="12">
    <w:nsid w:val="27EE1A42"/>
    <w:multiLevelType w:val="hybridMultilevel"/>
    <w:tmpl w:val="092AF7EA"/>
    <w:lvl w:ilvl="0" w:tplc="33DE38EC">
      <w:start w:val="1"/>
      <w:numFmt w:val="decimal"/>
      <w:lvlText w:val="%1."/>
      <w:lvlJc w:val="left"/>
      <w:pPr>
        <w:ind w:left="720" w:hanging="360"/>
      </w:pPr>
    </w:lvl>
    <w:lvl w:ilvl="1" w:tplc="110A330E" w:tentative="1">
      <w:start w:val="1"/>
      <w:numFmt w:val="lowerLetter"/>
      <w:lvlText w:val="%2."/>
      <w:lvlJc w:val="left"/>
      <w:pPr>
        <w:ind w:left="1440" w:hanging="360"/>
      </w:pPr>
    </w:lvl>
    <w:lvl w:ilvl="2" w:tplc="FBDE3466" w:tentative="1">
      <w:start w:val="1"/>
      <w:numFmt w:val="lowerRoman"/>
      <w:lvlText w:val="%3."/>
      <w:lvlJc w:val="right"/>
      <w:pPr>
        <w:ind w:left="2160" w:hanging="180"/>
      </w:pPr>
    </w:lvl>
    <w:lvl w:ilvl="3" w:tplc="94840FD6" w:tentative="1">
      <w:start w:val="1"/>
      <w:numFmt w:val="decimal"/>
      <w:lvlText w:val="%4."/>
      <w:lvlJc w:val="left"/>
      <w:pPr>
        <w:ind w:left="2880" w:hanging="360"/>
      </w:pPr>
    </w:lvl>
    <w:lvl w:ilvl="4" w:tplc="CFEAC72A" w:tentative="1">
      <w:start w:val="1"/>
      <w:numFmt w:val="lowerLetter"/>
      <w:lvlText w:val="%5."/>
      <w:lvlJc w:val="left"/>
      <w:pPr>
        <w:ind w:left="3600" w:hanging="360"/>
      </w:pPr>
    </w:lvl>
    <w:lvl w:ilvl="5" w:tplc="0F1CEE06" w:tentative="1">
      <w:start w:val="1"/>
      <w:numFmt w:val="lowerRoman"/>
      <w:lvlText w:val="%6."/>
      <w:lvlJc w:val="right"/>
      <w:pPr>
        <w:ind w:left="4320" w:hanging="180"/>
      </w:pPr>
    </w:lvl>
    <w:lvl w:ilvl="6" w:tplc="E1D442F0" w:tentative="1">
      <w:start w:val="1"/>
      <w:numFmt w:val="decimal"/>
      <w:lvlText w:val="%7."/>
      <w:lvlJc w:val="left"/>
      <w:pPr>
        <w:ind w:left="5040" w:hanging="360"/>
      </w:pPr>
    </w:lvl>
    <w:lvl w:ilvl="7" w:tplc="6CCAF7D6" w:tentative="1">
      <w:start w:val="1"/>
      <w:numFmt w:val="lowerLetter"/>
      <w:lvlText w:val="%8."/>
      <w:lvlJc w:val="left"/>
      <w:pPr>
        <w:ind w:left="5760" w:hanging="360"/>
      </w:pPr>
    </w:lvl>
    <w:lvl w:ilvl="8" w:tplc="5FBC1554" w:tentative="1">
      <w:start w:val="1"/>
      <w:numFmt w:val="lowerRoman"/>
      <w:lvlText w:val="%9."/>
      <w:lvlJc w:val="right"/>
      <w:pPr>
        <w:ind w:left="6480" w:hanging="180"/>
      </w:pPr>
    </w:lvl>
  </w:abstractNum>
  <w:abstractNum w:abstractNumId="13">
    <w:nsid w:val="32CF5E90"/>
    <w:multiLevelType w:val="hybridMultilevel"/>
    <w:tmpl w:val="0BE4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5209A"/>
    <w:multiLevelType w:val="hybridMultilevel"/>
    <w:tmpl w:val="F612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7647C"/>
    <w:multiLevelType w:val="hybridMultilevel"/>
    <w:tmpl w:val="50C61506"/>
    <w:lvl w:ilvl="0" w:tplc="0F0EEC48">
      <w:start w:val="1"/>
      <w:numFmt w:val="decimal"/>
      <w:lvlText w:val="%1."/>
      <w:lvlJc w:val="left"/>
      <w:pPr>
        <w:ind w:left="1080" w:hanging="360"/>
      </w:pPr>
    </w:lvl>
    <w:lvl w:ilvl="1" w:tplc="396E848A" w:tentative="1">
      <w:start w:val="1"/>
      <w:numFmt w:val="lowerLetter"/>
      <w:lvlText w:val="%2."/>
      <w:lvlJc w:val="left"/>
      <w:pPr>
        <w:ind w:left="1800" w:hanging="360"/>
      </w:pPr>
    </w:lvl>
    <w:lvl w:ilvl="2" w:tplc="1F684EAA" w:tentative="1">
      <w:start w:val="1"/>
      <w:numFmt w:val="lowerRoman"/>
      <w:lvlText w:val="%3."/>
      <w:lvlJc w:val="right"/>
      <w:pPr>
        <w:ind w:left="2520" w:hanging="180"/>
      </w:pPr>
    </w:lvl>
    <w:lvl w:ilvl="3" w:tplc="517A1C36" w:tentative="1">
      <w:start w:val="1"/>
      <w:numFmt w:val="decimal"/>
      <w:lvlText w:val="%4."/>
      <w:lvlJc w:val="left"/>
      <w:pPr>
        <w:ind w:left="3240" w:hanging="360"/>
      </w:pPr>
    </w:lvl>
    <w:lvl w:ilvl="4" w:tplc="C504D9A0" w:tentative="1">
      <w:start w:val="1"/>
      <w:numFmt w:val="lowerLetter"/>
      <w:lvlText w:val="%5."/>
      <w:lvlJc w:val="left"/>
      <w:pPr>
        <w:ind w:left="3960" w:hanging="360"/>
      </w:pPr>
    </w:lvl>
    <w:lvl w:ilvl="5" w:tplc="48148C20" w:tentative="1">
      <w:start w:val="1"/>
      <w:numFmt w:val="lowerRoman"/>
      <w:lvlText w:val="%6."/>
      <w:lvlJc w:val="right"/>
      <w:pPr>
        <w:ind w:left="4680" w:hanging="180"/>
      </w:pPr>
    </w:lvl>
    <w:lvl w:ilvl="6" w:tplc="31A86172" w:tentative="1">
      <w:start w:val="1"/>
      <w:numFmt w:val="decimal"/>
      <w:lvlText w:val="%7."/>
      <w:lvlJc w:val="left"/>
      <w:pPr>
        <w:ind w:left="5400" w:hanging="360"/>
      </w:pPr>
    </w:lvl>
    <w:lvl w:ilvl="7" w:tplc="C2E0B9BA" w:tentative="1">
      <w:start w:val="1"/>
      <w:numFmt w:val="lowerLetter"/>
      <w:lvlText w:val="%8."/>
      <w:lvlJc w:val="left"/>
      <w:pPr>
        <w:ind w:left="6120" w:hanging="360"/>
      </w:pPr>
    </w:lvl>
    <w:lvl w:ilvl="8" w:tplc="9EE2AFCA" w:tentative="1">
      <w:start w:val="1"/>
      <w:numFmt w:val="lowerRoman"/>
      <w:lvlText w:val="%9."/>
      <w:lvlJc w:val="right"/>
      <w:pPr>
        <w:ind w:left="6840" w:hanging="180"/>
      </w:pPr>
    </w:lvl>
  </w:abstractNum>
  <w:abstractNum w:abstractNumId="16">
    <w:nsid w:val="3BF26168"/>
    <w:multiLevelType w:val="hybridMultilevel"/>
    <w:tmpl w:val="5176AA7A"/>
    <w:lvl w:ilvl="0" w:tplc="091CF4CA">
      <w:start w:val="1"/>
      <w:numFmt w:val="decimal"/>
      <w:lvlText w:val="%1."/>
      <w:lvlJc w:val="left"/>
      <w:pPr>
        <w:tabs>
          <w:tab w:val="num" w:pos="720"/>
        </w:tabs>
        <w:ind w:left="720" w:hanging="360"/>
      </w:pPr>
      <w:rPr>
        <w:rFonts w:cs="Times New Roman" w:hint="default"/>
      </w:rPr>
    </w:lvl>
    <w:lvl w:ilvl="1" w:tplc="9B8E0AE2">
      <w:start w:val="1"/>
      <w:numFmt w:val="lowerLetter"/>
      <w:lvlText w:val="%2."/>
      <w:lvlJc w:val="left"/>
      <w:pPr>
        <w:tabs>
          <w:tab w:val="num" w:pos="1440"/>
        </w:tabs>
        <w:ind w:left="1440" w:hanging="360"/>
      </w:pPr>
      <w:rPr>
        <w:rFonts w:cs="Times New Roman"/>
      </w:rPr>
    </w:lvl>
    <w:lvl w:ilvl="2" w:tplc="BA945EA2">
      <w:start w:val="1"/>
      <w:numFmt w:val="lowerRoman"/>
      <w:lvlText w:val="%3."/>
      <w:lvlJc w:val="right"/>
      <w:pPr>
        <w:tabs>
          <w:tab w:val="num" w:pos="2160"/>
        </w:tabs>
        <w:ind w:left="2160" w:hanging="180"/>
      </w:pPr>
      <w:rPr>
        <w:rFonts w:cs="Times New Roman"/>
      </w:rPr>
    </w:lvl>
    <w:lvl w:ilvl="3" w:tplc="E222F5F0">
      <w:start w:val="1"/>
      <w:numFmt w:val="decimal"/>
      <w:lvlText w:val="%4."/>
      <w:lvlJc w:val="left"/>
      <w:pPr>
        <w:tabs>
          <w:tab w:val="num" w:pos="2880"/>
        </w:tabs>
        <w:ind w:left="2880" w:hanging="360"/>
      </w:pPr>
      <w:rPr>
        <w:rFonts w:cs="Times New Roman"/>
      </w:rPr>
    </w:lvl>
    <w:lvl w:ilvl="4" w:tplc="88E2B992">
      <w:start w:val="1"/>
      <w:numFmt w:val="lowerLetter"/>
      <w:lvlText w:val="%5."/>
      <w:lvlJc w:val="left"/>
      <w:pPr>
        <w:tabs>
          <w:tab w:val="num" w:pos="3600"/>
        </w:tabs>
        <w:ind w:left="3600" w:hanging="360"/>
      </w:pPr>
      <w:rPr>
        <w:rFonts w:cs="Times New Roman"/>
      </w:rPr>
    </w:lvl>
    <w:lvl w:ilvl="5" w:tplc="9FD40DAC">
      <w:start w:val="1"/>
      <w:numFmt w:val="lowerRoman"/>
      <w:lvlText w:val="%6."/>
      <w:lvlJc w:val="right"/>
      <w:pPr>
        <w:tabs>
          <w:tab w:val="num" w:pos="4320"/>
        </w:tabs>
        <w:ind w:left="4320" w:hanging="180"/>
      </w:pPr>
      <w:rPr>
        <w:rFonts w:cs="Times New Roman"/>
      </w:rPr>
    </w:lvl>
    <w:lvl w:ilvl="6" w:tplc="E2905A9C">
      <w:start w:val="1"/>
      <w:numFmt w:val="decimal"/>
      <w:lvlText w:val="%7."/>
      <w:lvlJc w:val="left"/>
      <w:pPr>
        <w:tabs>
          <w:tab w:val="num" w:pos="5040"/>
        </w:tabs>
        <w:ind w:left="5040" w:hanging="360"/>
      </w:pPr>
      <w:rPr>
        <w:rFonts w:cs="Times New Roman"/>
      </w:rPr>
    </w:lvl>
    <w:lvl w:ilvl="7" w:tplc="8424EACE">
      <w:start w:val="1"/>
      <w:numFmt w:val="lowerLetter"/>
      <w:lvlText w:val="%8."/>
      <w:lvlJc w:val="left"/>
      <w:pPr>
        <w:tabs>
          <w:tab w:val="num" w:pos="5760"/>
        </w:tabs>
        <w:ind w:left="5760" w:hanging="360"/>
      </w:pPr>
      <w:rPr>
        <w:rFonts w:cs="Times New Roman"/>
      </w:rPr>
    </w:lvl>
    <w:lvl w:ilvl="8" w:tplc="9A5E7C40">
      <w:start w:val="1"/>
      <w:numFmt w:val="lowerRoman"/>
      <w:lvlText w:val="%9."/>
      <w:lvlJc w:val="right"/>
      <w:pPr>
        <w:tabs>
          <w:tab w:val="num" w:pos="6480"/>
        </w:tabs>
        <w:ind w:left="6480" w:hanging="180"/>
      </w:pPr>
      <w:rPr>
        <w:rFonts w:cs="Times New Roman"/>
      </w:rPr>
    </w:lvl>
  </w:abstractNum>
  <w:abstractNum w:abstractNumId="17">
    <w:nsid w:val="3E895163"/>
    <w:multiLevelType w:val="hybridMultilevel"/>
    <w:tmpl w:val="37D6555E"/>
    <w:lvl w:ilvl="0" w:tplc="13F292A8">
      <w:start w:val="1"/>
      <w:numFmt w:val="bullet"/>
      <w:lvlText w:val=""/>
      <w:lvlJc w:val="left"/>
      <w:pPr>
        <w:ind w:left="720" w:hanging="360"/>
      </w:pPr>
      <w:rPr>
        <w:rFonts w:ascii="Symbol" w:hAnsi="Symbol" w:hint="default"/>
      </w:rPr>
    </w:lvl>
    <w:lvl w:ilvl="1" w:tplc="C19611CE">
      <w:start w:val="1"/>
      <w:numFmt w:val="bullet"/>
      <w:lvlText w:val="o"/>
      <w:lvlJc w:val="left"/>
      <w:pPr>
        <w:ind w:left="1440" w:hanging="360"/>
      </w:pPr>
      <w:rPr>
        <w:rFonts w:ascii="Courier New" w:hAnsi="Courier New" w:cs="Courier New" w:hint="default"/>
      </w:rPr>
    </w:lvl>
    <w:lvl w:ilvl="2" w:tplc="7994AB08" w:tentative="1">
      <w:start w:val="1"/>
      <w:numFmt w:val="bullet"/>
      <w:lvlText w:val=""/>
      <w:lvlJc w:val="left"/>
      <w:pPr>
        <w:ind w:left="2160" w:hanging="360"/>
      </w:pPr>
      <w:rPr>
        <w:rFonts w:ascii="Wingdings" w:hAnsi="Wingdings" w:hint="default"/>
      </w:rPr>
    </w:lvl>
    <w:lvl w:ilvl="3" w:tplc="BFB05486" w:tentative="1">
      <w:start w:val="1"/>
      <w:numFmt w:val="bullet"/>
      <w:lvlText w:val=""/>
      <w:lvlJc w:val="left"/>
      <w:pPr>
        <w:ind w:left="2880" w:hanging="360"/>
      </w:pPr>
      <w:rPr>
        <w:rFonts w:ascii="Symbol" w:hAnsi="Symbol" w:hint="default"/>
      </w:rPr>
    </w:lvl>
    <w:lvl w:ilvl="4" w:tplc="FF949F22" w:tentative="1">
      <w:start w:val="1"/>
      <w:numFmt w:val="bullet"/>
      <w:lvlText w:val="o"/>
      <w:lvlJc w:val="left"/>
      <w:pPr>
        <w:ind w:left="3600" w:hanging="360"/>
      </w:pPr>
      <w:rPr>
        <w:rFonts w:ascii="Courier New" w:hAnsi="Courier New" w:cs="Courier New" w:hint="default"/>
      </w:rPr>
    </w:lvl>
    <w:lvl w:ilvl="5" w:tplc="8DCAF14A" w:tentative="1">
      <w:start w:val="1"/>
      <w:numFmt w:val="bullet"/>
      <w:lvlText w:val=""/>
      <w:lvlJc w:val="left"/>
      <w:pPr>
        <w:ind w:left="4320" w:hanging="360"/>
      </w:pPr>
      <w:rPr>
        <w:rFonts w:ascii="Wingdings" w:hAnsi="Wingdings" w:hint="default"/>
      </w:rPr>
    </w:lvl>
    <w:lvl w:ilvl="6" w:tplc="4F5266CE" w:tentative="1">
      <w:start w:val="1"/>
      <w:numFmt w:val="bullet"/>
      <w:lvlText w:val=""/>
      <w:lvlJc w:val="left"/>
      <w:pPr>
        <w:ind w:left="5040" w:hanging="360"/>
      </w:pPr>
      <w:rPr>
        <w:rFonts w:ascii="Symbol" w:hAnsi="Symbol" w:hint="default"/>
      </w:rPr>
    </w:lvl>
    <w:lvl w:ilvl="7" w:tplc="6D7A39BA" w:tentative="1">
      <w:start w:val="1"/>
      <w:numFmt w:val="bullet"/>
      <w:lvlText w:val="o"/>
      <w:lvlJc w:val="left"/>
      <w:pPr>
        <w:ind w:left="5760" w:hanging="360"/>
      </w:pPr>
      <w:rPr>
        <w:rFonts w:ascii="Courier New" w:hAnsi="Courier New" w:cs="Courier New" w:hint="default"/>
      </w:rPr>
    </w:lvl>
    <w:lvl w:ilvl="8" w:tplc="F0A0CCAA" w:tentative="1">
      <w:start w:val="1"/>
      <w:numFmt w:val="bullet"/>
      <w:lvlText w:val=""/>
      <w:lvlJc w:val="left"/>
      <w:pPr>
        <w:ind w:left="6480" w:hanging="360"/>
      </w:pPr>
      <w:rPr>
        <w:rFonts w:ascii="Wingdings" w:hAnsi="Wingdings" w:hint="default"/>
      </w:rPr>
    </w:lvl>
  </w:abstractNum>
  <w:abstractNum w:abstractNumId="18">
    <w:nsid w:val="3EDA67DC"/>
    <w:multiLevelType w:val="hybridMultilevel"/>
    <w:tmpl w:val="5790817C"/>
    <w:lvl w:ilvl="0" w:tplc="F942EAB0">
      <w:start w:val="1"/>
      <w:numFmt w:val="decimal"/>
      <w:lvlText w:val="%1."/>
      <w:lvlJc w:val="left"/>
      <w:pPr>
        <w:ind w:left="720" w:hanging="360"/>
      </w:pPr>
    </w:lvl>
    <w:lvl w:ilvl="1" w:tplc="F6EEB7FA">
      <w:start w:val="1"/>
      <w:numFmt w:val="lowerLetter"/>
      <w:lvlText w:val="%2."/>
      <w:lvlJc w:val="left"/>
      <w:pPr>
        <w:ind w:left="1440" w:hanging="360"/>
      </w:pPr>
    </w:lvl>
    <w:lvl w:ilvl="2" w:tplc="703E6D76" w:tentative="1">
      <w:start w:val="1"/>
      <w:numFmt w:val="lowerRoman"/>
      <w:lvlText w:val="%3."/>
      <w:lvlJc w:val="right"/>
      <w:pPr>
        <w:ind w:left="2160" w:hanging="180"/>
      </w:pPr>
    </w:lvl>
    <w:lvl w:ilvl="3" w:tplc="B418B4D4" w:tentative="1">
      <w:start w:val="1"/>
      <w:numFmt w:val="decimal"/>
      <w:lvlText w:val="%4."/>
      <w:lvlJc w:val="left"/>
      <w:pPr>
        <w:ind w:left="2880" w:hanging="360"/>
      </w:pPr>
    </w:lvl>
    <w:lvl w:ilvl="4" w:tplc="981626E4" w:tentative="1">
      <w:start w:val="1"/>
      <w:numFmt w:val="lowerLetter"/>
      <w:lvlText w:val="%5."/>
      <w:lvlJc w:val="left"/>
      <w:pPr>
        <w:ind w:left="3600" w:hanging="360"/>
      </w:pPr>
    </w:lvl>
    <w:lvl w:ilvl="5" w:tplc="65341632" w:tentative="1">
      <w:start w:val="1"/>
      <w:numFmt w:val="lowerRoman"/>
      <w:lvlText w:val="%6."/>
      <w:lvlJc w:val="right"/>
      <w:pPr>
        <w:ind w:left="4320" w:hanging="180"/>
      </w:pPr>
    </w:lvl>
    <w:lvl w:ilvl="6" w:tplc="BB683AB6" w:tentative="1">
      <w:start w:val="1"/>
      <w:numFmt w:val="decimal"/>
      <w:lvlText w:val="%7."/>
      <w:lvlJc w:val="left"/>
      <w:pPr>
        <w:ind w:left="5040" w:hanging="360"/>
      </w:pPr>
    </w:lvl>
    <w:lvl w:ilvl="7" w:tplc="A6FA4374" w:tentative="1">
      <w:start w:val="1"/>
      <w:numFmt w:val="lowerLetter"/>
      <w:lvlText w:val="%8."/>
      <w:lvlJc w:val="left"/>
      <w:pPr>
        <w:ind w:left="5760" w:hanging="360"/>
      </w:pPr>
    </w:lvl>
    <w:lvl w:ilvl="8" w:tplc="3FF2AC2C" w:tentative="1">
      <w:start w:val="1"/>
      <w:numFmt w:val="lowerRoman"/>
      <w:lvlText w:val="%9."/>
      <w:lvlJc w:val="right"/>
      <w:pPr>
        <w:ind w:left="6480" w:hanging="180"/>
      </w:pPr>
    </w:lvl>
  </w:abstractNum>
  <w:abstractNum w:abstractNumId="19">
    <w:nsid w:val="40490226"/>
    <w:multiLevelType w:val="hybridMultilevel"/>
    <w:tmpl w:val="183610DA"/>
    <w:lvl w:ilvl="0" w:tplc="7368F860">
      <w:start w:val="1"/>
      <w:numFmt w:val="decimal"/>
      <w:lvlText w:val="%1."/>
      <w:lvlJc w:val="left"/>
      <w:pPr>
        <w:ind w:left="720" w:hanging="360"/>
      </w:pPr>
    </w:lvl>
    <w:lvl w:ilvl="1" w:tplc="10B2E6E2" w:tentative="1">
      <w:start w:val="1"/>
      <w:numFmt w:val="lowerLetter"/>
      <w:lvlText w:val="%2."/>
      <w:lvlJc w:val="left"/>
      <w:pPr>
        <w:ind w:left="1440" w:hanging="360"/>
      </w:pPr>
    </w:lvl>
    <w:lvl w:ilvl="2" w:tplc="05A2752E" w:tentative="1">
      <w:start w:val="1"/>
      <w:numFmt w:val="lowerRoman"/>
      <w:lvlText w:val="%3."/>
      <w:lvlJc w:val="right"/>
      <w:pPr>
        <w:ind w:left="2160" w:hanging="180"/>
      </w:pPr>
    </w:lvl>
    <w:lvl w:ilvl="3" w:tplc="DE04BAAC" w:tentative="1">
      <w:start w:val="1"/>
      <w:numFmt w:val="decimal"/>
      <w:lvlText w:val="%4."/>
      <w:lvlJc w:val="left"/>
      <w:pPr>
        <w:ind w:left="2880" w:hanging="360"/>
      </w:pPr>
    </w:lvl>
    <w:lvl w:ilvl="4" w:tplc="1020E08C" w:tentative="1">
      <w:start w:val="1"/>
      <w:numFmt w:val="lowerLetter"/>
      <w:lvlText w:val="%5."/>
      <w:lvlJc w:val="left"/>
      <w:pPr>
        <w:ind w:left="3600" w:hanging="360"/>
      </w:pPr>
    </w:lvl>
    <w:lvl w:ilvl="5" w:tplc="E196F0D8" w:tentative="1">
      <w:start w:val="1"/>
      <w:numFmt w:val="lowerRoman"/>
      <w:lvlText w:val="%6."/>
      <w:lvlJc w:val="right"/>
      <w:pPr>
        <w:ind w:left="4320" w:hanging="180"/>
      </w:pPr>
    </w:lvl>
    <w:lvl w:ilvl="6" w:tplc="424CD21E" w:tentative="1">
      <w:start w:val="1"/>
      <w:numFmt w:val="decimal"/>
      <w:lvlText w:val="%7."/>
      <w:lvlJc w:val="left"/>
      <w:pPr>
        <w:ind w:left="5040" w:hanging="360"/>
      </w:pPr>
    </w:lvl>
    <w:lvl w:ilvl="7" w:tplc="4CFEFDD0" w:tentative="1">
      <w:start w:val="1"/>
      <w:numFmt w:val="lowerLetter"/>
      <w:lvlText w:val="%8."/>
      <w:lvlJc w:val="left"/>
      <w:pPr>
        <w:ind w:left="5760" w:hanging="360"/>
      </w:pPr>
    </w:lvl>
    <w:lvl w:ilvl="8" w:tplc="D1A08730" w:tentative="1">
      <w:start w:val="1"/>
      <w:numFmt w:val="lowerRoman"/>
      <w:lvlText w:val="%9."/>
      <w:lvlJc w:val="right"/>
      <w:pPr>
        <w:ind w:left="6480" w:hanging="180"/>
      </w:pPr>
    </w:lvl>
  </w:abstractNum>
  <w:abstractNum w:abstractNumId="20">
    <w:nsid w:val="41A173DC"/>
    <w:multiLevelType w:val="hybridMultilevel"/>
    <w:tmpl w:val="CF86E8A6"/>
    <w:lvl w:ilvl="0" w:tplc="F4807108">
      <w:start w:val="1"/>
      <w:numFmt w:val="decimal"/>
      <w:lvlText w:val="%1."/>
      <w:lvlJc w:val="left"/>
      <w:pPr>
        <w:tabs>
          <w:tab w:val="num" w:pos="720"/>
        </w:tabs>
        <w:ind w:left="720" w:hanging="360"/>
      </w:pPr>
      <w:rPr>
        <w:rFonts w:cs="Times New Roman" w:hint="default"/>
      </w:rPr>
    </w:lvl>
    <w:lvl w:ilvl="1" w:tplc="D55840FA">
      <w:start w:val="1"/>
      <w:numFmt w:val="lowerLetter"/>
      <w:lvlText w:val="%2."/>
      <w:lvlJc w:val="left"/>
      <w:pPr>
        <w:tabs>
          <w:tab w:val="num" w:pos="1440"/>
        </w:tabs>
        <w:ind w:left="1440" w:hanging="360"/>
      </w:pPr>
      <w:rPr>
        <w:rFonts w:cs="Times New Roman"/>
      </w:rPr>
    </w:lvl>
    <w:lvl w:ilvl="2" w:tplc="17161EF2">
      <w:start w:val="1"/>
      <w:numFmt w:val="lowerRoman"/>
      <w:lvlText w:val="%3."/>
      <w:lvlJc w:val="right"/>
      <w:pPr>
        <w:tabs>
          <w:tab w:val="num" w:pos="2160"/>
        </w:tabs>
        <w:ind w:left="2160" w:hanging="180"/>
      </w:pPr>
      <w:rPr>
        <w:rFonts w:cs="Times New Roman"/>
      </w:rPr>
    </w:lvl>
    <w:lvl w:ilvl="3" w:tplc="948A1300">
      <w:start w:val="1"/>
      <w:numFmt w:val="decimal"/>
      <w:lvlText w:val="%4."/>
      <w:lvlJc w:val="left"/>
      <w:pPr>
        <w:tabs>
          <w:tab w:val="num" w:pos="2880"/>
        </w:tabs>
        <w:ind w:left="2880" w:hanging="360"/>
      </w:pPr>
      <w:rPr>
        <w:rFonts w:cs="Times New Roman"/>
      </w:rPr>
    </w:lvl>
    <w:lvl w:ilvl="4" w:tplc="5DE4697A">
      <w:start w:val="1"/>
      <w:numFmt w:val="lowerLetter"/>
      <w:lvlText w:val="%5."/>
      <w:lvlJc w:val="left"/>
      <w:pPr>
        <w:tabs>
          <w:tab w:val="num" w:pos="3600"/>
        </w:tabs>
        <w:ind w:left="3600" w:hanging="360"/>
      </w:pPr>
      <w:rPr>
        <w:rFonts w:cs="Times New Roman"/>
      </w:rPr>
    </w:lvl>
    <w:lvl w:ilvl="5" w:tplc="DD4644AE">
      <w:start w:val="1"/>
      <w:numFmt w:val="lowerRoman"/>
      <w:lvlText w:val="%6."/>
      <w:lvlJc w:val="right"/>
      <w:pPr>
        <w:tabs>
          <w:tab w:val="num" w:pos="4320"/>
        </w:tabs>
        <w:ind w:left="4320" w:hanging="180"/>
      </w:pPr>
      <w:rPr>
        <w:rFonts w:cs="Times New Roman"/>
      </w:rPr>
    </w:lvl>
    <w:lvl w:ilvl="6" w:tplc="499A185A">
      <w:start w:val="1"/>
      <w:numFmt w:val="decimal"/>
      <w:lvlText w:val="%7."/>
      <w:lvlJc w:val="left"/>
      <w:pPr>
        <w:tabs>
          <w:tab w:val="num" w:pos="5040"/>
        </w:tabs>
        <w:ind w:left="5040" w:hanging="360"/>
      </w:pPr>
      <w:rPr>
        <w:rFonts w:cs="Times New Roman"/>
      </w:rPr>
    </w:lvl>
    <w:lvl w:ilvl="7" w:tplc="73F84EE4">
      <w:start w:val="1"/>
      <w:numFmt w:val="lowerLetter"/>
      <w:lvlText w:val="%8."/>
      <w:lvlJc w:val="left"/>
      <w:pPr>
        <w:tabs>
          <w:tab w:val="num" w:pos="5760"/>
        </w:tabs>
        <w:ind w:left="5760" w:hanging="360"/>
      </w:pPr>
      <w:rPr>
        <w:rFonts w:cs="Times New Roman"/>
      </w:rPr>
    </w:lvl>
    <w:lvl w:ilvl="8" w:tplc="E8E42246">
      <w:start w:val="1"/>
      <w:numFmt w:val="lowerRoman"/>
      <w:lvlText w:val="%9."/>
      <w:lvlJc w:val="right"/>
      <w:pPr>
        <w:tabs>
          <w:tab w:val="num" w:pos="6480"/>
        </w:tabs>
        <w:ind w:left="6480" w:hanging="180"/>
      </w:pPr>
      <w:rPr>
        <w:rFonts w:cs="Times New Roman"/>
      </w:rPr>
    </w:lvl>
  </w:abstractNum>
  <w:abstractNum w:abstractNumId="21">
    <w:nsid w:val="43960601"/>
    <w:multiLevelType w:val="hybridMultilevel"/>
    <w:tmpl w:val="2C228106"/>
    <w:lvl w:ilvl="0" w:tplc="6532A0DC">
      <w:start w:val="1"/>
      <w:numFmt w:val="bullet"/>
      <w:lvlText w:val=""/>
      <w:lvlJc w:val="right"/>
      <w:pPr>
        <w:ind w:left="360" w:hanging="72"/>
      </w:pPr>
      <w:rPr>
        <w:rFonts w:ascii="Symbol" w:hAnsi="Symbol" w:hint="default"/>
      </w:rPr>
    </w:lvl>
    <w:lvl w:ilvl="1" w:tplc="99D62120" w:tentative="1">
      <w:start w:val="1"/>
      <w:numFmt w:val="bullet"/>
      <w:lvlText w:val="o"/>
      <w:lvlJc w:val="left"/>
      <w:pPr>
        <w:ind w:left="1440" w:hanging="360"/>
      </w:pPr>
      <w:rPr>
        <w:rFonts w:ascii="Courier New" w:hAnsi="Courier New" w:cs="Courier New" w:hint="default"/>
      </w:rPr>
    </w:lvl>
    <w:lvl w:ilvl="2" w:tplc="4CD6462A" w:tentative="1">
      <w:start w:val="1"/>
      <w:numFmt w:val="bullet"/>
      <w:lvlText w:val=""/>
      <w:lvlJc w:val="left"/>
      <w:pPr>
        <w:ind w:left="2160" w:hanging="360"/>
      </w:pPr>
      <w:rPr>
        <w:rFonts w:ascii="Wingdings" w:hAnsi="Wingdings" w:hint="default"/>
      </w:rPr>
    </w:lvl>
    <w:lvl w:ilvl="3" w:tplc="2138A7F2" w:tentative="1">
      <w:start w:val="1"/>
      <w:numFmt w:val="bullet"/>
      <w:lvlText w:val=""/>
      <w:lvlJc w:val="left"/>
      <w:pPr>
        <w:ind w:left="2880" w:hanging="360"/>
      </w:pPr>
      <w:rPr>
        <w:rFonts w:ascii="Symbol" w:hAnsi="Symbol" w:hint="default"/>
      </w:rPr>
    </w:lvl>
    <w:lvl w:ilvl="4" w:tplc="9372FB82" w:tentative="1">
      <w:start w:val="1"/>
      <w:numFmt w:val="bullet"/>
      <w:lvlText w:val="o"/>
      <w:lvlJc w:val="left"/>
      <w:pPr>
        <w:ind w:left="3600" w:hanging="360"/>
      </w:pPr>
      <w:rPr>
        <w:rFonts w:ascii="Courier New" w:hAnsi="Courier New" w:cs="Courier New" w:hint="default"/>
      </w:rPr>
    </w:lvl>
    <w:lvl w:ilvl="5" w:tplc="424CAB78" w:tentative="1">
      <w:start w:val="1"/>
      <w:numFmt w:val="bullet"/>
      <w:lvlText w:val=""/>
      <w:lvlJc w:val="left"/>
      <w:pPr>
        <w:ind w:left="4320" w:hanging="360"/>
      </w:pPr>
      <w:rPr>
        <w:rFonts w:ascii="Wingdings" w:hAnsi="Wingdings" w:hint="default"/>
      </w:rPr>
    </w:lvl>
    <w:lvl w:ilvl="6" w:tplc="A4E0CC0A" w:tentative="1">
      <w:start w:val="1"/>
      <w:numFmt w:val="bullet"/>
      <w:lvlText w:val=""/>
      <w:lvlJc w:val="left"/>
      <w:pPr>
        <w:ind w:left="5040" w:hanging="360"/>
      </w:pPr>
      <w:rPr>
        <w:rFonts w:ascii="Symbol" w:hAnsi="Symbol" w:hint="default"/>
      </w:rPr>
    </w:lvl>
    <w:lvl w:ilvl="7" w:tplc="4CF25EF0" w:tentative="1">
      <w:start w:val="1"/>
      <w:numFmt w:val="bullet"/>
      <w:lvlText w:val="o"/>
      <w:lvlJc w:val="left"/>
      <w:pPr>
        <w:ind w:left="5760" w:hanging="360"/>
      </w:pPr>
      <w:rPr>
        <w:rFonts w:ascii="Courier New" w:hAnsi="Courier New" w:cs="Courier New" w:hint="default"/>
      </w:rPr>
    </w:lvl>
    <w:lvl w:ilvl="8" w:tplc="AD727C4E" w:tentative="1">
      <w:start w:val="1"/>
      <w:numFmt w:val="bullet"/>
      <w:lvlText w:val=""/>
      <w:lvlJc w:val="left"/>
      <w:pPr>
        <w:ind w:left="6480" w:hanging="360"/>
      </w:pPr>
      <w:rPr>
        <w:rFonts w:ascii="Wingdings" w:hAnsi="Wingdings" w:hint="default"/>
      </w:rPr>
    </w:lvl>
  </w:abstractNum>
  <w:abstractNum w:abstractNumId="22">
    <w:nsid w:val="52072D14"/>
    <w:multiLevelType w:val="hybridMultilevel"/>
    <w:tmpl w:val="4CAA7122"/>
    <w:lvl w:ilvl="0" w:tplc="47F011EC">
      <w:start w:val="1"/>
      <w:numFmt w:val="bullet"/>
      <w:lvlText w:val="o"/>
      <w:lvlJc w:val="left"/>
      <w:pPr>
        <w:ind w:left="2160" w:hanging="360"/>
      </w:pPr>
      <w:rPr>
        <w:rFonts w:ascii="Courier New" w:hAnsi="Courier New" w:cs="Courier New" w:hint="default"/>
      </w:rPr>
    </w:lvl>
    <w:lvl w:ilvl="1" w:tplc="FFDC409A" w:tentative="1">
      <w:start w:val="1"/>
      <w:numFmt w:val="bullet"/>
      <w:lvlText w:val="o"/>
      <w:lvlJc w:val="left"/>
      <w:pPr>
        <w:ind w:left="2880" w:hanging="360"/>
      </w:pPr>
      <w:rPr>
        <w:rFonts w:ascii="Courier New" w:hAnsi="Courier New" w:cs="Courier New" w:hint="default"/>
      </w:rPr>
    </w:lvl>
    <w:lvl w:ilvl="2" w:tplc="A6B4E17A" w:tentative="1">
      <w:start w:val="1"/>
      <w:numFmt w:val="bullet"/>
      <w:lvlText w:val=""/>
      <w:lvlJc w:val="left"/>
      <w:pPr>
        <w:ind w:left="3600" w:hanging="360"/>
      </w:pPr>
      <w:rPr>
        <w:rFonts w:ascii="Wingdings" w:hAnsi="Wingdings" w:hint="default"/>
      </w:rPr>
    </w:lvl>
    <w:lvl w:ilvl="3" w:tplc="81726B9A" w:tentative="1">
      <w:start w:val="1"/>
      <w:numFmt w:val="bullet"/>
      <w:lvlText w:val=""/>
      <w:lvlJc w:val="left"/>
      <w:pPr>
        <w:ind w:left="4320" w:hanging="360"/>
      </w:pPr>
      <w:rPr>
        <w:rFonts w:ascii="Symbol" w:hAnsi="Symbol" w:hint="default"/>
      </w:rPr>
    </w:lvl>
    <w:lvl w:ilvl="4" w:tplc="898C4810" w:tentative="1">
      <w:start w:val="1"/>
      <w:numFmt w:val="bullet"/>
      <w:lvlText w:val="o"/>
      <w:lvlJc w:val="left"/>
      <w:pPr>
        <w:ind w:left="5040" w:hanging="360"/>
      </w:pPr>
      <w:rPr>
        <w:rFonts w:ascii="Courier New" w:hAnsi="Courier New" w:cs="Courier New" w:hint="default"/>
      </w:rPr>
    </w:lvl>
    <w:lvl w:ilvl="5" w:tplc="F586BFC6" w:tentative="1">
      <w:start w:val="1"/>
      <w:numFmt w:val="bullet"/>
      <w:lvlText w:val=""/>
      <w:lvlJc w:val="left"/>
      <w:pPr>
        <w:ind w:left="5760" w:hanging="360"/>
      </w:pPr>
      <w:rPr>
        <w:rFonts w:ascii="Wingdings" w:hAnsi="Wingdings" w:hint="default"/>
      </w:rPr>
    </w:lvl>
    <w:lvl w:ilvl="6" w:tplc="96362696" w:tentative="1">
      <w:start w:val="1"/>
      <w:numFmt w:val="bullet"/>
      <w:lvlText w:val=""/>
      <w:lvlJc w:val="left"/>
      <w:pPr>
        <w:ind w:left="6480" w:hanging="360"/>
      </w:pPr>
      <w:rPr>
        <w:rFonts w:ascii="Symbol" w:hAnsi="Symbol" w:hint="default"/>
      </w:rPr>
    </w:lvl>
    <w:lvl w:ilvl="7" w:tplc="A50E925A" w:tentative="1">
      <w:start w:val="1"/>
      <w:numFmt w:val="bullet"/>
      <w:lvlText w:val="o"/>
      <w:lvlJc w:val="left"/>
      <w:pPr>
        <w:ind w:left="7200" w:hanging="360"/>
      </w:pPr>
      <w:rPr>
        <w:rFonts w:ascii="Courier New" w:hAnsi="Courier New" w:cs="Courier New" w:hint="default"/>
      </w:rPr>
    </w:lvl>
    <w:lvl w:ilvl="8" w:tplc="180E2546" w:tentative="1">
      <w:start w:val="1"/>
      <w:numFmt w:val="bullet"/>
      <w:lvlText w:val=""/>
      <w:lvlJc w:val="left"/>
      <w:pPr>
        <w:ind w:left="7920" w:hanging="360"/>
      </w:pPr>
      <w:rPr>
        <w:rFonts w:ascii="Wingdings" w:hAnsi="Wingdings" w:hint="default"/>
      </w:rPr>
    </w:lvl>
  </w:abstractNum>
  <w:abstractNum w:abstractNumId="23">
    <w:nsid w:val="556C6921"/>
    <w:multiLevelType w:val="hybridMultilevel"/>
    <w:tmpl w:val="D2D867C0"/>
    <w:lvl w:ilvl="0" w:tplc="DE2E490C">
      <w:start w:val="1"/>
      <w:numFmt w:val="decimal"/>
      <w:lvlText w:val="%1."/>
      <w:lvlJc w:val="left"/>
      <w:pPr>
        <w:ind w:left="720" w:hanging="360"/>
      </w:pPr>
    </w:lvl>
    <w:lvl w:ilvl="1" w:tplc="BFEE81CA" w:tentative="1">
      <w:start w:val="1"/>
      <w:numFmt w:val="lowerLetter"/>
      <w:lvlText w:val="%2."/>
      <w:lvlJc w:val="left"/>
      <w:pPr>
        <w:ind w:left="1440" w:hanging="360"/>
      </w:pPr>
    </w:lvl>
    <w:lvl w:ilvl="2" w:tplc="B5FC0DA4" w:tentative="1">
      <w:start w:val="1"/>
      <w:numFmt w:val="lowerRoman"/>
      <w:lvlText w:val="%3."/>
      <w:lvlJc w:val="right"/>
      <w:pPr>
        <w:ind w:left="2160" w:hanging="180"/>
      </w:pPr>
    </w:lvl>
    <w:lvl w:ilvl="3" w:tplc="98765678" w:tentative="1">
      <w:start w:val="1"/>
      <w:numFmt w:val="decimal"/>
      <w:lvlText w:val="%4."/>
      <w:lvlJc w:val="left"/>
      <w:pPr>
        <w:ind w:left="2880" w:hanging="360"/>
      </w:pPr>
    </w:lvl>
    <w:lvl w:ilvl="4" w:tplc="CF26A24E" w:tentative="1">
      <w:start w:val="1"/>
      <w:numFmt w:val="lowerLetter"/>
      <w:lvlText w:val="%5."/>
      <w:lvlJc w:val="left"/>
      <w:pPr>
        <w:ind w:left="3600" w:hanging="360"/>
      </w:pPr>
    </w:lvl>
    <w:lvl w:ilvl="5" w:tplc="154C7C3A" w:tentative="1">
      <w:start w:val="1"/>
      <w:numFmt w:val="lowerRoman"/>
      <w:lvlText w:val="%6."/>
      <w:lvlJc w:val="right"/>
      <w:pPr>
        <w:ind w:left="4320" w:hanging="180"/>
      </w:pPr>
    </w:lvl>
    <w:lvl w:ilvl="6" w:tplc="3684EAC6" w:tentative="1">
      <w:start w:val="1"/>
      <w:numFmt w:val="decimal"/>
      <w:lvlText w:val="%7."/>
      <w:lvlJc w:val="left"/>
      <w:pPr>
        <w:ind w:left="5040" w:hanging="360"/>
      </w:pPr>
    </w:lvl>
    <w:lvl w:ilvl="7" w:tplc="31B2DEB4" w:tentative="1">
      <w:start w:val="1"/>
      <w:numFmt w:val="lowerLetter"/>
      <w:lvlText w:val="%8."/>
      <w:lvlJc w:val="left"/>
      <w:pPr>
        <w:ind w:left="5760" w:hanging="360"/>
      </w:pPr>
    </w:lvl>
    <w:lvl w:ilvl="8" w:tplc="43CA13D4" w:tentative="1">
      <w:start w:val="1"/>
      <w:numFmt w:val="lowerRoman"/>
      <w:lvlText w:val="%9."/>
      <w:lvlJc w:val="right"/>
      <w:pPr>
        <w:ind w:left="6480" w:hanging="180"/>
      </w:pPr>
    </w:lvl>
  </w:abstractNum>
  <w:abstractNum w:abstractNumId="24">
    <w:nsid w:val="571D4D16"/>
    <w:multiLevelType w:val="hybridMultilevel"/>
    <w:tmpl w:val="D2D867C0"/>
    <w:lvl w:ilvl="0" w:tplc="82EABFD6">
      <w:start w:val="1"/>
      <w:numFmt w:val="decimal"/>
      <w:lvlText w:val="%1."/>
      <w:lvlJc w:val="left"/>
      <w:pPr>
        <w:ind w:left="720" w:hanging="360"/>
      </w:pPr>
    </w:lvl>
    <w:lvl w:ilvl="1" w:tplc="EAAA3144" w:tentative="1">
      <w:start w:val="1"/>
      <w:numFmt w:val="lowerLetter"/>
      <w:lvlText w:val="%2."/>
      <w:lvlJc w:val="left"/>
      <w:pPr>
        <w:ind w:left="1440" w:hanging="360"/>
      </w:pPr>
    </w:lvl>
    <w:lvl w:ilvl="2" w:tplc="44609686" w:tentative="1">
      <w:start w:val="1"/>
      <w:numFmt w:val="lowerRoman"/>
      <w:lvlText w:val="%3."/>
      <w:lvlJc w:val="right"/>
      <w:pPr>
        <w:ind w:left="2160" w:hanging="180"/>
      </w:pPr>
    </w:lvl>
    <w:lvl w:ilvl="3" w:tplc="0BB22B9E" w:tentative="1">
      <w:start w:val="1"/>
      <w:numFmt w:val="decimal"/>
      <w:lvlText w:val="%4."/>
      <w:lvlJc w:val="left"/>
      <w:pPr>
        <w:ind w:left="2880" w:hanging="360"/>
      </w:pPr>
    </w:lvl>
    <w:lvl w:ilvl="4" w:tplc="99A27C1A" w:tentative="1">
      <w:start w:val="1"/>
      <w:numFmt w:val="lowerLetter"/>
      <w:lvlText w:val="%5."/>
      <w:lvlJc w:val="left"/>
      <w:pPr>
        <w:ind w:left="3600" w:hanging="360"/>
      </w:pPr>
    </w:lvl>
    <w:lvl w:ilvl="5" w:tplc="65224C7A" w:tentative="1">
      <w:start w:val="1"/>
      <w:numFmt w:val="lowerRoman"/>
      <w:lvlText w:val="%6."/>
      <w:lvlJc w:val="right"/>
      <w:pPr>
        <w:ind w:left="4320" w:hanging="180"/>
      </w:pPr>
    </w:lvl>
    <w:lvl w:ilvl="6" w:tplc="5C524576" w:tentative="1">
      <w:start w:val="1"/>
      <w:numFmt w:val="decimal"/>
      <w:lvlText w:val="%7."/>
      <w:lvlJc w:val="left"/>
      <w:pPr>
        <w:ind w:left="5040" w:hanging="360"/>
      </w:pPr>
    </w:lvl>
    <w:lvl w:ilvl="7" w:tplc="2244E3B6" w:tentative="1">
      <w:start w:val="1"/>
      <w:numFmt w:val="lowerLetter"/>
      <w:lvlText w:val="%8."/>
      <w:lvlJc w:val="left"/>
      <w:pPr>
        <w:ind w:left="5760" w:hanging="360"/>
      </w:pPr>
    </w:lvl>
    <w:lvl w:ilvl="8" w:tplc="3AE24340" w:tentative="1">
      <w:start w:val="1"/>
      <w:numFmt w:val="lowerRoman"/>
      <w:lvlText w:val="%9."/>
      <w:lvlJc w:val="right"/>
      <w:pPr>
        <w:ind w:left="6480" w:hanging="180"/>
      </w:pPr>
    </w:lvl>
  </w:abstractNum>
  <w:abstractNum w:abstractNumId="25">
    <w:nsid w:val="5DBF44D9"/>
    <w:multiLevelType w:val="hybridMultilevel"/>
    <w:tmpl w:val="F294B85E"/>
    <w:lvl w:ilvl="0" w:tplc="4BA689E8">
      <w:start w:val="1"/>
      <w:numFmt w:val="bullet"/>
      <w:lvlText w:val="o"/>
      <w:lvlJc w:val="left"/>
      <w:pPr>
        <w:ind w:left="2160" w:hanging="360"/>
      </w:pPr>
      <w:rPr>
        <w:rFonts w:ascii="Courier New" w:hAnsi="Courier New" w:cs="Courier New" w:hint="default"/>
      </w:rPr>
    </w:lvl>
    <w:lvl w:ilvl="1" w:tplc="F11AF98A" w:tentative="1">
      <w:start w:val="1"/>
      <w:numFmt w:val="bullet"/>
      <w:lvlText w:val="o"/>
      <w:lvlJc w:val="left"/>
      <w:pPr>
        <w:ind w:left="2880" w:hanging="360"/>
      </w:pPr>
      <w:rPr>
        <w:rFonts w:ascii="Courier New" w:hAnsi="Courier New" w:cs="Courier New" w:hint="default"/>
      </w:rPr>
    </w:lvl>
    <w:lvl w:ilvl="2" w:tplc="C70E2060" w:tentative="1">
      <w:start w:val="1"/>
      <w:numFmt w:val="bullet"/>
      <w:lvlText w:val=""/>
      <w:lvlJc w:val="left"/>
      <w:pPr>
        <w:ind w:left="3600" w:hanging="360"/>
      </w:pPr>
      <w:rPr>
        <w:rFonts w:ascii="Wingdings" w:hAnsi="Wingdings" w:hint="default"/>
      </w:rPr>
    </w:lvl>
    <w:lvl w:ilvl="3" w:tplc="74B0E612" w:tentative="1">
      <w:start w:val="1"/>
      <w:numFmt w:val="bullet"/>
      <w:lvlText w:val=""/>
      <w:lvlJc w:val="left"/>
      <w:pPr>
        <w:ind w:left="4320" w:hanging="360"/>
      </w:pPr>
      <w:rPr>
        <w:rFonts w:ascii="Symbol" w:hAnsi="Symbol" w:hint="default"/>
      </w:rPr>
    </w:lvl>
    <w:lvl w:ilvl="4" w:tplc="E708AA4E" w:tentative="1">
      <w:start w:val="1"/>
      <w:numFmt w:val="bullet"/>
      <w:lvlText w:val="o"/>
      <w:lvlJc w:val="left"/>
      <w:pPr>
        <w:ind w:left="5040" w:hanging="360"/>
      </w:pPr>
      <w:rPr>
        <w:rFonts w:ascii="Courier New" w:hAnsi="Courier New" w:cs="Courier New" w:hint="default"/>
      </w:rPr>
    </w:lvl>
    <w:lvl w:ilvl="5" w:tplc="EBC8EDF2" w:tentative="1">
      <w:start w:val="1"/>
      <w:numFmt w:val="bullet"/>
      <w:lvlText w:val=""/>
      <w:lvlJc w:val="left"/>
      <w:pPr>
        <w:ind w:left="5760" w:hanging="360"/>
      </w:pPr>
      <w:rPr>
        <w:rFonts w:ascii="Wingdings" w:hAnsi="Wingdings" w:hint="default"/>
      </w:rPr>
    </w:lvl>
    <w:lvl w:ilvl="6" w:tplc="FC1094EC" w:tentative="1">
      <w:start w:val="1"/>
      <w:numFmt w:val="bullet"/>
      <w:lvlText w:val=""/>
      <w:lvlJc w:val="left"/>
      <w:pPr>
        <w:ind w:left="6480" w:hanging="360"/>
      </w:pPr>
      <w:rPr>
        <w:rFonts w:ascii="Symbol" w:hAnsi="Symbol" w:hint="default"/>
      </w:rPr>
    </w:lvl>
    <w:lvl w:ilvl="7" w:tplc="9F04EE8C" w:tentative="1">
      <w:start w:val="1"/>
      <w:numFmt w:val="bullet"/>
      <w:lvlText w:val="o"/>
      <w:lvlJc w:val="left"/>
      <w:pPr>
        <w:ind w:left="7200" w:hanging="360"/>
      </w:pPr>
      <w:rPr>
        <w:rFonts w:ascii="Courier New" w:hAnsi="Courier New" w:cs="Courier New" w:hint="default"/>
      </w:rPr>
    </w:lvl>
    <w:lvl w:ilvl="8" w:tplc="1A0A5240" w:tentative="1">
      <w:start w:val="1"/>
      <w:numFmt w:val="bullet"/>
      <w:lvlText w:val=""/>
      <w:lvlJc w:val="left"/>
      <w:pPr>
        <w:ind w:left="7920" w:hanging="360"/>
      </w:pPr>
      <w:rPr>
        <w:rFonts w:ascii="Wingdings" w:hAnsi="Wingdings" w:hint="default"/>
      </w:rPr>
    </w:lvl>
  </w:abstractNum>
  <w:abstractNum w:abstractNumId="26">
    <w:nsid w:val="60FA20BF"/>
    <w:multiLevelType w:val="hybridMultilevel"/>
    <w:tmpl w:val="4C585698"/>
    <w:lvl w:ilvl="0" w:tplc="5046E950">
      <w:start w:val="1"/>
      <w:numFmt w:val="bullet"/>
      <w:lvlText w:val=""/>
      <w:lvlJc w:val="right"/>
      <w:pPr>
        <w:ind w:left="360" w:hanging="72"/>
      </w:pPr>
      <w:rPr>
        <w:rFonts w:ascii="Symbol" w:hAnsi="Symbol" w:hint="default"/>
      </w:rPr>
    </w:lvl>
    <w:lvl w:ilvl="1" w:tplc="3E583AC6" w:tentative="1">
      <w:start w:val="1"/>
      <w:numFmt w:val="bullet"/>
      <w:lvlText w:val="o"/>
      <w:lvlJc w:val="left"/>
      <w:pPr>
        <w:ind w:left="1440" w:hanging="360"/>
      </w:pPr>
      <w:rPr>
        <w:rFonts w:ascii="Courier New" w:hAnsi="Courier New" w:cs="Courier New" w:hint="default"/>
      </w:rPr>
    </w:lvl>
    <w:lvl w:ilvl="2" w:tplc="0B0AE802" w:tentative="1">
      <w:start w:val="1"/>
      <w:numFmt w:val="bullet"/>
      <w:lvlText w:val=""/>
      <w:lvlJc w:val="left"/>
      <w:pPr>
        <w:ind w:left="2160" w:hanging="360"/>
      </w:pPr>
      <w:rPr>
        <w:rFonts w:ascii="Wingdings" w:hAnsi="Wingdings" w:hint="default"/>
      </w:rPr>
    </w:lvl>
    <w:lvl w:ilvl="3" w:tplc="2CE245E2" w:tentative="1">
      <w:start w:val="1"/>
      <w:numFmt w:val="bullet"/>
      <w:lvlText w:val=""/>
      <w:lvlJc w:val="left"/>
      <w:pPr>
        <w:ind w:left="2880" w:hanging="360"/>
      </w:pPr>
      <w:rPr>
        <w:rFonts w:ascii="Symbol" w:hAnsi="Symbol" w:hint="default"/>
      </w:rPr>
    </w:lvl>
    <w:lvl w:ilvl="4" w:tplc="76CCF01E" w:tentative="1">
      <w:start w:val="1"/>
      <w:numFmt w:val="bullet"/>
      <w:lvlText w:val="o"/>
      <w:lvlJc w:val="left"/>
      <w:pPr>
        <w:ind w:left="3600" w:hanging="360"/>
      </w:pPr>
      <w:rPr>
        <w:rFonts w:ascii="Courier New" w:hAnsi="Courier New" w:cs="Courier New" w:hint="default"/>
      </w:rPr>
    </w:lvl>
    <w:lvl w:ilvl="5" w:tplc="6D90A68A" w:tentative="1">
      <w:start w:val="1"/>
      <w:numFmt w:val="bullet"/>
      <w:lvlText w:val=""/>
      <w:lvlJc w:val="left"/>
      <w:pPr>
        <w:ind w:left="4320" w:hanging="360"/>
      </w:pPr>
      <w:rPr>
        <w:rFonts w:ascii="Wingdings" w:hAnsi="Wingdings" w:hint="default"/>
      </w:rPr>
    </w:lvl>
    <w:lvl w:ilvl="6" w:tplc="AB6A8EAE" w:tentative="1">
      <w:start w:val="1"/>
      <w:numFmt w:val="bullet"/>
      <w:lvlText w:val=""/>
      <w:lvlJc w:val="left"/>
      <w:pPr>
        <w:ind w:left="5040" w:hanging="360"/>
      </w:pPr>
      <w:rPr>
        <w:rFonts w:ascii="Symbol" w:hAnsi="Symbol" w:hint="default"/>
      </w:rPr>
    </w:lvl>
    <w:lvl w:ilvl="7" w:tplc="4816E68C" w:tentative="1">
      <w:start w:val="1"/>
      <w:numFmt w:val="bullet"/>
      <w:lvlText w:val="o"/>
      <w:lvlJc w:val="left"/>
      <w:pPr>
        <w:ind w:left="5760" w:hanging="360"/>
      </w:pPr>
      <w:rPr>
        <w:rFonts w:ascii="Courier New" w:hAnsi="Courier New" w:cs="Courier New" w:hint="default"/>
      </w:rPr>
    </w:lvl>
    <w:lvl w:ilvl="8" w:tplc="230C0E96" w:tentative="1">
      <w:start w:val="1"/>
      <w:numFmt w:val="bullet"/>
      <w:lvlText w:val=""/>
      <w:lvlJc w:val="left"/>
      <w:pPr>
        <w:ind w:left="6480" w:hanging="360"/>
      </w:pPr>
      <w:rPr>
        <w:rFonts w:ascii="Wingdings" w:hAnsi="Wingdings" w:hint="default"/>
      </w:rPr>
    </w:lvl>
  </w:abstractNum>
  <w:abstractNum w:abstractNumId="27">
    <w:nsid w:val="6468242B"/>
    <w:multiLevelType w:val="hybridMultilevel"/>
    <w:tmpl w:val="8B244CF0"/>
    <w:lvl w:ilvl="0" w:tplc="04047B1A">
      <w:start w:val="1"/>
      <w:numFmt w:val="upperLetter"/>
      <w:lvlText w:val="%1)"/>
      <w:lvlJc w:val="left"/>
      <w:pPr>
        <w:tabs>
          <w:tab w:val="num" w:pos="720"/>
        </w:tabs>
        <w:ind w:left="720" w:hanging="360"/>
      </w:pPr>
      <w:rPr>
        <w:rFonts w:hint="default"/>
      </w:rPr>
    </w:lvl>
    <w:lvl w:ilvl="1" w:tplc="063CAA44">
      <w:start w:val="1"/>
      <w:numFmt w:val="upperLetter"/>
      <w:lvlText w:val="%2)"/>
      <w:lvlJc w:val="left"/>
      <w:pPr>
        <w:tabs>
          <w:tab w:val="num" w:pos="1440"/>
        </w:tabs>
        <w:ind w:left="1440" w:hanging="360"/>
      </w:pPr>
      <w:rPr>
        <w:rFonts w:hint="default"/>
      </w:rPr>
    </w:lvl>
    <w:lvl w:ilvl="2" w:tplc="A334786A">
      <w:start w:val="1"/>
      <w:numFmt w:val="decimal"/>
      <w:lvlText w:val="(%3)"/>
      <w:lvlJc w:val="left"/>
      <w:pPr>
        <w:ind w:left="2340" w:hanging="360"/>
      </w:pPr>
      <w:rPr>
        <w:rFonts w:hint="default"/>
      </w:rPr>
    </w:lvl>
    <w:lvl w:ilvl="3" w:tplc="03D68014" w:tentative="1">
      <w:start w:val="1"/>
      <w:numFmt w:val="decimal"/>
      <w:lvlText w:val="%4."/>
      <w:lvlJc w:val="left"/>
      <w:pPr>
        <w:tabs>
          <w:tab w:val="num" w:pos="2880"/>
        </w:tabs>
        <w:ind w:left="2880" w:hanging="360"/>
      </w:pPr>
    </w:lvl>
    <w:lvl w:ilvl="4" w:tplc="EBFEF214" w:tentative="1">
      <w:start w:val="1"/>
      <w:numFmt w:val="lowerLetter"/>
      <w:lvlText w:val="%5."/>
      <w:lvlJc w:val="left"/>
      <w:pPr>
        <w:tabs>
          <w:tab w:val="num" w:pos="3600"/>
        </w:tabs>
        <w:ind w:left="3600" w:hanging="360"/>
      </w:pPr>
    </w:lvl>
    <w:lvl w:ilvl="5" w:tplc="8E1065BE" w:tentative="1">
      <w:start w:val="1"/>
      <w:numFmt w:val="lowerRoman"/>
      <w:lvlText w:val="%6."/>
      <w:lvlJc w:val="right"/>
      <w:pPr>
        <w:tabs>
          <w:tab w:val="num" w:pos="4320"/>
        </w:tabs>
        <w:ind w:left="4320" w:hanging="180"/>
      </w:pPr>
    </w:lvl>
    <w:lvl w:ilvl="6" w:tplc="C55A96DC" w:tentative="1">
      <w:start w:val="1"/>
      <w:numFmt w:val="decimal"/>
      <w:lvlText w:val="%7."/>
      <w:lvlJc w:val="left"/>
      <w:pPr>
        <w:tabs>
          <w:tab w:val="num" w:pos="5040"/>
        </w:tabs>
        <w:ind w:left="5040" w:hanging="360"/>
      </w:pPr>
    </w:lvl>
    <w:lvl w:ilvl="7" w:tplc="DDBACEDC" w:tentative="1">
      <w:start w:val="1"/>
      <w:numFmt w:val="lowerLetter"/>
      <w:lvlText w:val="%8."/>
      <w:lvlJc w:val="left"/>
      <w:pPr>
        <w:tabs>
          <w:tab w:val="num" w:pos="5760"/>
        </w:tabs>
        <w:ind w:left="5760" w:hanging="360"/>
      </w:pPr>
    </w:lvl>
    <w:lvl w:ilvl="8" w:tplc="850C99E0" w:tentative="1">
      <w:start w:val="1"/>
      <w:numFmt w:val="lowerRoman"/>
      <w:lvlText w:val="%9."/>
      <w:lvlJc w:val="right"/>
      <w:pPr>
        <w:tabs>
          <w:tab w:val="num" w:pos="6480"/>
        </w:tabs>
        <w:ind w:left="6480" w:hanging="180"/>
      </w:pPr>
    </w:lvl>
  </w:abstractNum>
  <w:abstractNum w:abstractNumId="28">
    <w:nsid w:val="68880947"/>
    <w:multiLevelType w:val="hybridMultilevel"/>
    <w:tmpl w:val="2444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B42D8"/>
    <w:multiLevelType w:val="hybridMultilevel"/>
    <w:tmpl w:val="2DB27BEC"/>
    <w:lvl w:ilvl="0" w:tplc="71E82FCE">
      <w:start w:val="1"/>
      <w:numFmt w:val="bullet"/>
      <w:lvlText w:val=""/>
      <w:lvlJc w:val="left"/>
      <w:pPr>
        <w:ind w:left="648" w:hanging="360"/>
      </w:pPr>
      <w:rPr>
        <w:rFonts w:ascii="Symbol" w:hAnsi="Symbol" w:hint="default"/>
      </w:rPr>
    </w:lvl>
    <w:lvl w:ilvl="1" w:tplc="5F12C786">
      <w:start w:val="1"/>
      <w:numFmt w:val="bullet"/>
      <w:lvlText w:val="o"/>
      <w:lvlJc w:val="left"/>
      <w:pPr>
        <w:ind w:left="1440" w:hanging="360"/>
      </w:pPr>
      <w:rPr>
        <w:rFonts w:ascii="Courier New" w:hAnsi="Courier New" w:cs="Courier New" w:hint="default"/>
      </w:rPr>
    </w:lvl>
    <w:lvl w:ilvl="2" w:tplc="04C8CDB4" w:tentative="1">
      <w:start w:val="1"/>
      <w:numFmt w:val="bullet"/>
      <w:lvlText w:val=""/>
      <w:lvlJc w:val="left"/>
      <w:pPr>
        <w:ind w:left="2160" w:hanging="360"/>
      </w:pPr>
      <w:rPr>
        <w:rFonts w:ascii="Wingdings" w:hAnsi="Wingdings" w:hint="default"/>
      </w:rPr>
    </w:lvl>
    <w:lvl w:ilvl="3" w:tplc="2B50F86A" w:tentative="1">
      <w:start w:val="1"/>
      <w:numFmt w:val="bullet"/>
      <w:lvlText w:val=""/>
      <w:lvlJc w:val="left"/>
      <w:pPr>
        <w:ind w:left="2880" w:hanging="360"/>
      </w:pPr>
      <w:rPr>
        <w:rFonts w:ascii="Symbol" w:hAnsi="Symbol" w:hint="default"/>
      </w:rPr>
    </w:lvl>
    <w:lvl w:ilvl="4" w:tplc="BABE9052" w:tentative="1">
      <w:start w:val="1"/>
      <w:numFmt w:val="bullet"/>
      <w:lvlText w:val="o"/>
      <w:lvlJc w:val="left"/>
      <w:pPr>
        <w:ind w:left="3600" w:hanging="360"/>
      </w:pPr>
      <w:rPr>
        <w:rFonts w:ascii="Courier New" w:hAnsi="Courier New" w:cs="Courier New" w:hint="default"/>
      </w:rPr>
    </w:lvl>
    <w:lvl w:ilvl="5" w:tplc="26DC34F0" w:tentative="1">
      <w:start w:val="1"/>
      <w:numFmt w:val="bullet"/>
      <w:lvlText w:val=""/>
      <w:lvlJc w:val="left"/>
      <w:pPr>
        <w:ind w:left="4320" w:hanging="360"/>
      </w:pPr>
      <w:rPr>
        <w:rFonts w:ascii="Wingdings" w:hAnsi="Wingdings" w:hint="default"/>
      </w:rPr>
    </w:lvl>
    <w:lvl w:ilvl="6" w:tplc="45460340" w:tentative="1">
      <w:start w:val="1"/>
      <w:numFmt w:val="bullet"/>
      <w:lvlText w:val=""/>
      <w:lvlJc w:val="left"/>
      <w:pPr>
        <w:ind w:left="5040" w:hanging="360"/>
      </w:pPr>
      <w:rPr>
        <w:rFonts w:ascii="Symbol" w:hAnsi="Symbol" w:hint="default"/>
      </w:rPr>
    </w:lvl>
    <w:lvl w:ilvl="7" w:tplc="FBACB580" w:tentative="1">
      <w:start w:val="1"/>
      <w:numFmt w:val="bullet"/>
      <w:lvlText w:val="o"/>
      <w:lvlJc w:val="left"/>
      <w:pPr>
        <w:ind w:left="5760" w:hanging="360"/>
      </w:pPr>
      <w:rPr>
        <w:rFonts w:ascii="Courier New" w:hAnsi="Courier New" w:cs="Courier New" w:hint="default"/>
      </w:rPr>
    </w:lvl>
    <w:lvl w:ilvl="8" w:tplc="7556C9D8" w:tentative="1">
      <w:start w:val="1"/>
      <w:numFmt w:val="bullet"/>
      <w:lvlText w:val=""/>
      <w:lvlJc w:val="left"/>
      <w:pPr>
        <w:ind w:left="6480" w:hanging="360"/>
      </w:pPr>
      <w:rPr>
        <w:rFonts w:ascii="Wingdings" w:hAnsi="Wingdings" w:hint="default"/>
      </w:rPr>
    </w:lvl>
  </w:abstractNum>
  <w:abstractNum w:abstractNumId="30">
    <w:nsid w:val="6D1802EA"/>
    <w:multiLevelType w:val="hybridMultilevel"/>
    <w:tmpl w:val="DD56D1EE"/>
    <w:lvl w:ilvl="0" w:tplc="57BE9192">
      <w:start w:val="1"/>
      <w:numFmt w:val="bullet"/>
      <w:lvlText w:val=""/>
      <w:lvlJc w:val="right"/>
      <w:pPr>
        <w:ind w:left="360" w:hanging="72"/>
      </w:pPr>
      <w:rPr>
        <w:rFonts w:ascii="Symbol" w:hAnsi="Symbol" w:hint="default"/>
      </w:rPr>
    </w:lvl>
    <w:lvl w:ilvl="1" w:tplc="2A2C209C" w:tentative="1">
      <w:start w:val="1"/>
      <w:numFmt w:val="bullet"/>
      <w:lvlText w:val="o"/>
      <w:lvlJc w:val="left"/>
      <w:pPr>
        <w:ind w:left="1440" w:hanging="360"/>
      </w:pPr>
      <w:rPr>
        <w:rFonts w:ascii="Courier New" w:hAnsi="Courier New" w:cs="Courier New" w:hint="default"/>
      </w:rPr>
    </w:lvl>
    <w:lvl w:ilvl="2" w:tplc="82E4FE4E" w:tentative="1">
      <w:start w:val="1"/>
      <w:numFmt w:val="bullet"/>
      <w:lvlText w:val=""/>
      <w:lvlJc w:val="left"/>
      <w:pPr>
        <w:ind w:left="2160" w:hanging="360"/>
      </w:pPr>
      <w:rPr>
        <w:rFonts w:ascii="Wingdings" w:hAnsi="Wingdings" w:hint="default"/>
      </w:rPr>
    </w:lvl>
    <w:lvl w:ilvl="3" w:tplc="7988CD2E" w:tentative="1">
      <w:start w:val="1"/>
      <w:numFmt w:val="bullet"/>
      <w:lvlText w:val=""/>
      <w:lvlJc w:val="left"/>
      <w:pPr>
        <w:ind w:left="2880" w:hanging="360"/>
      </w:pPr>
      <w:rPr>
        <w:rFonts w:ascii="Symbol" w:hAnsi="Symbol" w:hint="default"/>
      </w:rPr>
    </w:lvl>
    <w:lvl w:ilvl="4" w:tplc="1CDCA604" w:tentative="1">
      <w:start w:val="1"/>
      <w:numFmt w:val="bullet"/>
      <w:lvlText w:val="o"/>
      <w:lvlJc w:val="left"/>
      <w:pPr>
        <w:ind w:left="3600" w:hanging="360"/>
      </w:pPr>
      <w:rPr>
        <w:rFonts w:ascii="Courier New" w:hAnsi="Courier New" w:cs="Courier New" w:hint="default"/>
      </w:rPr>
    </w:lvl>
    <w:lvl w:ilvl="5" w:tplc="8688B82E" w:tentative="1">
      <w:start w:val="1"/>
      <w:numFmt w:val="bullet"/>
      <w:lvlText w:val=""/>
      <w:lvlJc w:val="left"/>
      <w:pPr>
        <w:ind w:left="4320" w:hanging="360"/>
      </w:pPr>
      <w:rPr>
        <w:rFonts w:ascii="Wingdings" w:hAnsi="Wingdings" w:hint="default"/>
      </w:rPr>
    </w:lvl>
    <w:lvl w:ilvl="6" w:tplc="62C0CA6E" w:tentative="1">
      <w:start w:val="1"/>
      <w:numFmt w:val="bullet"/>
      <w:lvlText w:val=""/>
      <w:lvlJc w:val="left"/>
      <w:pPr>
        <w:ind w:left="5040" w:hanging="360"/>
      </w:pPr>
      <w:rPr>
        <w:rFonts w:ascii="Symbol" w:hAnsi="Symbol" w:hint="default"/>
      </w:rPr>
    </w:lvl>
    <w:lvl w:ilvl="7" w:tplc="99DC1B98" w:tentative="1">
      <w:start w:val="1"/>
      <w:numFmt w:val="bullet"/>
      <w:lvlText w:val="o"/>
      <w:lvlJc w:val="left"/>
      <w:pPr>
        <w:ind w:left="5760" w:hanging="360"/>
      </w:pPr>
      <w:rPr>
        <w:rFonts w:ascii="Courier New" w:hAnsi="Courier New" w:cs="Courier New" w:hint="default"/>
      </w:rPr>
    </w:lvl>
    <w:lvl w:ilvl="8" w:tplc="E722B816" w:tentative="1">
      <w:start w:val="1"/>
      <w:numFmt w:val="bullet"/>
      <w:lvlText w:val=""/>
      <w:lvlJc w:val="left"/>
      <w:pPr>
        <w:ind w:left="6480" w:hanging="360"/>
      </w:pPr>
      <w:rPr>
        <w:rFonts w:ascii="Wingdings" w:hAnsi="Wingdings" w:hint="default"/>
      </w:rPr>
    </w:lvl>
  </w:abstractNum>
  <w:abstractNum w:abstractNumId="31">
    <w:nsid w:val="6F9F6CD9"/>
    <w:multiLevelType w:val="hybridMultilevel"/>
    <w:tmpl w:val="063EC632"/>
    <w:lvl w:ilvl="0" w:tplc="2DB86436">
      <w:start w:val="1"/>
      <w:numFmt w:val="bullet"/>
      <w:lvlText w:val=""/>
      <w:lvlJc w:val="left"/>
      <w:pPr>
        <w:ind w:left="720" w:hanging="360"/>
      </w:pPr>
      <w:rPr>
        <w:rFonts w:ascii="Symbol" w:hAnsi="Symbol" w:hint="default"/>
      </w:rPr>
    </w:lvl>
    <w:lvl w:ilvl="1" w:tplc="E7F2B2F0">
      <w:start w:val="1"/>
      <w:numFmt w:val="upperLetter"/>
      <w:lvlText w:val="%2)"/>
      <w:lvlJc w:val="left"/>
      <w:pPr>
        <w:tabs>
          <w:tab w:val="num" w:pos="1440"/>
        </w:tabs>
        <w:ind w:left="1440" w:hanging="360"/>
      </w:pPr>
      <w:rPr>
        <w:rFonts w:hint="default"/>
      </w:rPr>
    </w:lvl>
    <w:lvl w:ilvl="2" w:tplc="1B6A17D6">
      <w:start w:val="1"/>
      <w:numFmt w:val="decimal"/>
      <w:lvlText w:val="(%3)"/>
      <w:lvlJc w:val="left"/>
      <w:pPr>
        <w:ind w:left="2340" w:hanging="360"/>
      </w:pPr>
      <w:rPr>
        <w:rFonts w:hint="default"/>
      </w:rPr>
    </w:lvl>
    <w:lvl w:ilvl="3" w:tplc="BD981E88" w:tentative="1">
      <w:start w:val="1"/>
      <w:numFmt w:val="decimal"/>
      <w:lvlText w:val="%4."/>
      <w:lvlJc w:val="left"/>
      <w:pPr>
        <w:tabs>
          <w:tab w:val="num" w:pos="2880"/>
        </w:tabs>
        <w:ind w:left="2880" w:hanging="360"/>
      </w:pPr>
    </w:lvl>
    <w:lvl w:ilvl="4" w:tplc="9868500A" w:tentative="1">
      <w:start w:val="1"/>
      <w:numFmt w:val="lowerLetter"/>
      <w:lvlText w:val="%5."/>
      <w:lvlJc w:val="left"/>
      <w:pPr>
        <w:tabs>
          <w:tab w:val="num" w:pos="3600"/>
        </w:tabs>
        <w:ind w:left="3600" w:hanging="360"/>
      </w:pPr>
    </w:lvl>
    <w:lvl w:ilvl="5" w:tplc="294A7E62" w:tentative="1">
      <w:start w:val="1"/>
      <w:numFmt w:val="lowerRoman"/>
      <w:lvlText w:val="%6."/>
      <w:lvlJc w:val="right"/>
      <w:pPr>
        <w:tabs>
          <w:tab w:val="num" w:pos="4320"/>
        </w:tabs>
        <w:ind w:left="4320" w:hanging="180"/>
      </w:pPr>
    </w:lvl>
    <w:lvl w:ilvl="6" w:tplc="0E5ADCC6" w:tentative="1">
      <w:start w:val="1"/>
      <w:numFmt w:val="decimal"/>
      <w:lvlText w:val="%7."/>
      <w:lvlJc w:val="left"/>
      <w:pPr>
        <w:tabs>
          <w:tab w:val="num" w:pos="5040"/>
        </w:tabs>
        <w:ind w:left="5040" w:hanging="360"/>
      </w:pPr>
    </w:lvl>
    <w:lvl w:ilvl="7" w:tplc="42AE7C5E" w:tentative="1">
      <w:start w:val="1"/>
      <w:numFmt w:val="lowerLetter"/>
      <w:lvlText w:val="%8."/>
      <w:lvlJc w:val="left"/>
      <w:pPr>
        <w:tabs>
          <w:tab w:val="num" w:pos="5760"/>
        </w:tabs>
        <w:ind w:left="5760" w:hanging="360"/>
      </w:pPr>
    </w:lvl>
    <w:lvl w:ilvl="8" w:tplc="914A5120" w:tentative="1">
      <w:start w:val="1"/>
      <w:numFmt w:val="lowerRoman"/>
      <w:lvlText w:val="%9."/>
      <w:lvlJc w:val="right"/>
      <w:pPr>
        <w:tabs>
          <w:tab w:val="num" w:pos="6480"/>
        </w:tabs>
        <w:ind w:left="6480" w:hanging="180"/>
      </w:pPr>
    </w:lvl>
  </w:abstractNum>
  <w:abstractNum w:abstractNumId="32">
    <w:nsid w:val="750B06F8"/>
    <w:multiLevelType w:val="hybridMultilevel"/>
    <w:tmpl w:val="1A929A74"/>
    <w:lvl w:ilvl="0" w:tplc="2D30DAEA">
      <w:start w:val="1"/>
      <w:numFmt w:val="decimal"/>
      <w:lvlText w:val="%1."/>
      <w:lvlJc w:val="left"/>
      <w:pPr>
        <w:ind w:left="1440" w:hanging="360"/>
      </w:pPr>
    </w:lvl>
    <w:lvl w:ilvl="1" w:tplc="FDDC96DA" w:tentative="1">
      <w:start w:val="1"/>
      <w:numFmt w:val="lowerLetter"/>
      <w:lvlText w:val="%2."/>
      <w:lvlJc w:val="left"/>
      <w:pPr>
        <w:ind w:left="2160" w:hanging="360"/>
      </w:pPr>
    </w:lvl>
    <w:lvl w:ilvl="2" w:tplc="BF385B08" w:tentative="1">
      <w:start w:val="1"/>
      <w:numFmt w:val="lowerRoman"/>
      <w:lvlText w:val="%3."/>
      <w:lvlJc w:val="right"/>
      <w:pPr>
        <w:ind w:left="2880" w:hanging="180"/>
      </w:pPr>
    </w:lvl>
    <w:lvl w:ilvl="3" w:tplc="B08C823C" w:tentative="1">
      <w:start w:val="1"/>
      <w:numFmt w:val="decimal"/>
      <w:lvlText w:val="%4."/>
      <w:lvlJc w:val="left"/>
      <w:pPr>
        <w:ind w:left="3600" w:hanging="360"/>
      </w:pPr>
    </w:lvl>
    <w:lvl w:ilvl="4" w:tplc="C5D8A384" w:tentative="1">
      <w:start w:val="1"/>
      <w:numFmt w:val="lowerLetter"/>
      <w:lvlText w:val="%5."/>
      <w:lvlJc w:val="left"/>
      <w:pPr>
        <w:ind w:left="4320" w:hanging="360"/>
      </w:pPr>
    </w:lvl>
    <w:lvl w:ilvl="5" w:tplc="6E9E0D16" w:tentative="1">
      <w:start w:val="1"/>
      <w:numFmt w:val="lowerRoman"/>
      <w:lvlText w:val="%6."/>
      <w:lvlJc w:val="right"/>
      <w:pPr>
        <w:ind w:left="5040" w:hanging="180"/>
      </w:pPr>
    </w:lvl>
    <w:lvl w:ilvl="6" w:tplc="66BCAAA0" w:tentative="1">
      <w:start w:val="1"/>
      <w:numFmt w:val="decimal"/>
      <w:lvlText w:val="%7."/>
      <w:lvlJc w:val="left"/>
      <w:pPr>
        <w:ind w:left="5760" w:hanging="360"/>
      </w:pPr>
    </w:lvl>
    <w:lvl w:ilvl="7" w:tplc="36BE8E98" w:tentative="1">
      <w:start w:val="1"/>
      <w:numFmt w:val="lowerLetter"/>
      <w:lvlText w:val="%8."/>
      <w:lvlJc w:val="left"/>
      <w:pPr>
        <w:ind w:left="6480" w:hanging="360"/>
      </w:pPr>
    </w:lvl>
    <w:lvl w:ilvl="8" w:tplc="D9369B88" w:tentative="1">
      <w:start w:val="1"/>
      <w:numFmt w:val="lowerRoman"/>
      <w:lvlText w:val="%9."/>
      <w:lvlJc w:val="right"/>
      <w:pPr>
        <w:ind w:left="7200" w:hanging="180"/>
      </w:pPr>
    </w:lvl>
  </w:abstractNum>
  <w:abstractNum w:abstractNumId="33">
    <w:nsid w:val="785C3390"/>
    <w:multiLevelType w:val="hybridMultilevel"/>
    <w:tmpl w:val="C7325E72"/>
    <w:lvl w:ilvl="0" w:tplc="22489BF6">
      <w:start w:val="1"/>
      <w:numFmt w:val="decimal"/>
      <w:lvlText w:val="%1."/>
      <w:lvlJc w:val="left"/>
      <w:pPr>
        <w:ind w:left="1440" w:hanging="360"/>
      </w:pPr>
    </w:lvl>
    <w:lvl w:ilvl="1" w:tplc="B546DE5A" w:tentative="1">
      <w:start w:val="1"/>
      <w:numFmt w:val="lowerLetter"/>
      <w:lvlText w:val="%2."/>
      <w:lvlJc w:val="left"/>
      <w:pPr>
        <w:ind w:left="2160" w:hanging="360"/>
      </w:pPr>
    </w:lvl>
    <w:lvl w:ilvl="2" w:tplc="BB38C638" w:tentative="1">
      <w:start w:val="1"/>
      <w:numFmt w:val="lowerRoman"/>
      <w:lvlText w:val="%3."/>
      <w:lvlJc w:val="right"/>
      <w:pPr>
        <w:ind w:left="2880" w:hanging="180"/>
      </w:pPr>
    </w:lvl>
    <w:lvl w:ilvl="3" w:tplc="C4742BC8" w:tentative="1">
      <w:start w:val="1"/>
      <w:numFmt w:val="decimal"/>
      <w:lvlText w:val="%4."/>
      <w:lvlJc w:val="left"/>
      <w:pPr>
        <w:ind w:left="3600" w:hanging="360"/>
      </w:pPr>
    </w:lvl>
    <w:lvl w:ilvl="4" w:tplc="DE8653A8" w:tentative="1">
      <w:start w:val="1"/>
      <w:numFmt w:val="lowerLetter"/>
      <w:lvlText w:val="%5."/>
      <w:lvlJc w:val="left"/>
      <w:pPr>
        <w:ind w:left="4320" w:hanging="360"/>
      </w:pPr>
    </w:lvl>
    <w:lvl w:ilvl="5" w:tplc="EC24B420" w:tentative="1">
      <w:start w:val="1"/>
      <w:numFmt w:val="lowerRoman"/>
      <w:lvlText w:val="%6."/>
      <w:lvlJc w:val="right"/>
      <w:pPr>
        <w:ind w:left="5040" w:hanging="180"/>
      </w:pPr>
    </w:lvl>
    <w:lvl w:ilvl="6" w:tplc="D1F2BE4A" w:tentative="1">
      <w:start w:val="1"/>
      <w:numFmt w:val="decimal"/>
      <w:lvlText w:val="%7."/>
      <w:lvlJc w:val="left"/>
      <w:pPr>
        <w:ind w:left="5760" w:hanging="360"/>
      </w:pPr>
    </w:lvl>
    <w:lvl w:ilvl="7" w:tplc="AC2807F2" w:tentative="1">
      <w:start w:val="1"/>
      <w:numFmt w:val="lowerLetter"/>
      <w:lvlText w:val="%8."/>
      <w:lvlJc w:val="left"/>
      <w:pPr>
        <w:ind w:left="6480" w:hanging="360"/>
      </w:pPr>
    </w:lvl>
    <w:lvl w:ilvl="8" w:tplc="4926A504" w:tentative="1">
      <w:start w:val="1"/>
      <w:numFmt w:val="lowerRoman"/>
      <w:lvlText w:val="%9."/>
      <w:lvlJc w:val="right"/>
      <w:pPr>
        <w:ind w:left="7200" w:hanging="180"/>
      </w:pPr>
    </w:lvl>
  </w:abstractNum>
  <w:abstractNum w:abstractNumId="34">
    <w:nsid w:val="79FF0648"/>
    <w:multiLevelType w:val="hybridMultilevel"/>
    <w:tmpl w:val="578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E723A"/>
    <w:multiLevelType w:val="hybridMultilevel"/>
    <w:tmpl w:val="725E0E1A"/>
    <w:lvl w:ilvl="0" w:tplc="E2067F8E">
      <w:start w:val="1"/>
      <w:numFmt w:val="decimal"/>
      <w:lvlText w:val="%1."/>
      <w:lvlJc w:val="left"/>
      <w:pPr>
        <w:tabs>
          <w:tab w:val="num" w:pos="720"/>
        </w:tabs>
        <w:ind w:left="720" w:hanging="360"/>
      </w:pPr>
      <w:rPr>
        <w:rFonts w:cs="Times New Roman" w:hint="default"/>
      </w:rPr>
    </w:lvl>
    <w:lvl w:ilvl="1" w:tplc="F34C4222">
      <w:start w:val="1"/>
      <w:numFmt w:val="lowerLetter"/>
      <w:lvlText w:val="%2."/>
      <w:lvlJc w:val="left"/>
      <w:pPr>
        <w:tabs>
          <w:tab w:val="num" w:pos="1440"/>
        </w:tabs>
        <w:ind w:left="1440" w:hanging="360"/>
      </w:pPr>
      <w:rPr>
        <w:rFonts w:cs="Times New Roman"/>
      </w:rPr>
    </w:lvl>
    <w:lvl w:ilvl="2" w:tplc="A818442A">
      <w:start w:val="1"/>
      <w:numFmt w:val="lowerRoman"/>
      <w:lvlText w:val="%3."/>
      <w:lvlJc w:val="right"/>
      <w:pPr>
        <w:tabs>
          <w:tab w:val="num" w:pos="2160"/>
        </w:tabs>
        <w:ind w:left="2160" w:hanging="180"/>
      </w:pPr>
      <w:rPr>
        <w:rFonts w:cs="Times New Roman"/>
      </w:rPr>
    </w:lvl>
    <w:lvl w:ilvl="3" w:tplc="5D202F70">
      <w:start w:val="1"/>
      <w:numFmt w:val="decimal"/>
      <w:lvlText w:val="%4."/>
      <w:lvlJc w:val="left"/>
      <w:pPr>
        <w:tabs>
          <w:tab w:val="num" w:pos="2880"/>
        </w:tabs>
        <w:ind w:left="2880" w:hanging="360"/>
      </w:pPr>
      <w:rPr>
        <w:rFonts w:cs="Times New Roman"/>
      </w:rPr>
    </w:lvl>
    <w:lvl w:ilvl="4" w:tplc="4DB6B536">
      <w:start w:val="1"/>
      <w:numFmt w:val="lowerLetter"/>
      <w:lvlText w:val="%5."/>
      <w:lvlJc w:val="left"/>
      <w:pPr>
        <w:tabs>
          <w:tab w:val="num" w:pos="3600"/>
        </w:tabs>
        <w:ind w:left="3600" w:hanging="360"/>
      </w:pPr>
      <w:rPr>
        <w:rFonts w:cs="Times New Roman"/>
      </w:rPr>
    </w:lvl>
    <w:lvl w:ilvl="5" w:tplc="719E346C">
      <w:start w:val="1"/>
      <w:numFmt w:val="lowerRoman"/>
      <w:lvlText w:val="%6."/>
      <w:lvlJc w:val="right"/>
      <w:pPr>
        <w:tabs>
          <w:tab w:val="num" w:pos="4320"/>
        </w:tabs>
        <w:ind w:left="4320" w:hanging="180"/>
      </w:pPr>
      <w:rPr>
        <w:rFonts w:cs="Times New Roman"/>
      </w:rPr>
    </w:lvl>
    <w:lvl w:ilvl="6" w:tplc="92FE9F34">
      <w:start w:val="1"/>
      <w:numFmt w:val="decimal"/>
      <w:lvlText w:val="%7."/>
      <w:lvlJc w:val="left"/>
      <w:pPr>
        <w:tabs>
          <w:tab w:val="num" w:pos="5040"/>
        </w:tabs>
        <w:ind w:left="5040" w:hanging="360"/>
      </w:pPr>
      <w:rPr>
        <w:rFonts w:cs="Times New Roman"/>
      </w:rPr>
    </w:lvl>
    <w:lvl w:ilvl="7" w:tplc="1CA68B56">
      <w:start w:val="1"/>
      <w:numFmt w:val="lowerLetter"/>
      <w:lvlText w:val="%8."/>
      <w:lvlJc w:val="left"/>
      <w:pPr>
        <w:tabs>
          <w:tab w:val="num" w:pos="5760"/>
        </w:tabs>
        <w:ind w:left="5760" w:hanging="360"/>
      </w:pPr>
      <w:rPr>
        <w:rFonts w:cs="Times New Roman"/>
      </w:rPr>
    </w:lvl>
    <w:lvl w:ilvl="8" w:tplc="EED2B452">
      <w:start w:val="1"/>
      <w:numFmt w:val="lowerRoman"/>
      <w:lvlText w:val="%9."/>
      <w:lvlJc w:val="right"/>
      <w:pPr>
        <w:tabs>
          <w:tab w:val="num" w:pos="6480"/>
        </w:tabs>
        <w:ind w:left="6480" w:hanging="180"/>
      </w:pPr>
      <w:rPr>
        <w:rFonts w:cs="Times New Roman"/>
      </w:rPr>
    </w:lvl>
  </w:abstractNum>
  <w:num w:numId="1">
    <w:abstractNumId w:val="16"/>
  </w:num>
  <w:num w:numId="2">
    <w:abstractNumId w:val="27"/>
  </w:num>
  <w:num w:numId="3">
    <w:abstractNumId w:val="7"/>
  </w:num>
  <w:num w:numId="4">
    <w:abstractNumId w:val="26"/>
  </w:num>
  <w:num w:numId="5">
    <w:abstractNumId w:val="21"/>
  </w:num>
  <w:num w:numId="6">
    <w:abstractNumId w:val="30"/>
  </w:num>
  <w:num w:numId="7">
    <w:abstractNumId w:val="17"/>
  </w:num>
  <w:num w:numId="8">
    <w:abstractNumId w:val="29"/>
  </w:num>
  <w:num w:numId="9">
    <w:abstractNumId w:val="6"/>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num>
  <w:num w:numId="23">
    <w:abstractNumId w:val="31"/>
  </w:num>
  <w:num w:numId="24">
    <w:abstractNumId w:val="33"/>
  </w:num>
  <w:num w:numId="25">
    <w:abstractNumId w:val="35"/>
  </w:num>
  <w:num w:numId="26">
    <w:abstractNumId w:val="8"/>
  </w:num>
  <w:num w:numId="27">
    <w:abstractNumId w:val="4"/>
  </w:num>
  <w:num w:numId="28">
    <w:abstractNumId w:val="1"/>
  </w:num>
  <w:num w:numId="29">
    <w:abstractNumId w:val="25"/>
  </w:num>
  <w:num w:numId="30">
    <w:abstractNumId w:val="22"/>
  </w:num>
  <w:num w:numId="31">
    <w:abstractNumId w:val="20"/>
  </w:num>
  <w:num w:numId="32">
    <w:abstractNumId w:val="10"/>
  </w:num>
  <w:num w:numId="33">
    <w:abstractNumId w:val="15"/>
  </w:num>
  <w:num w:numId="34">
    <w:abstractNumId w:val="32"/>
  </w:num>
  <w:num w:numId="35">
    <w:abstractNumId w:val="12"/>
  </w:num>
  <w:num w:numId="36">
    <w:abstractNumId w:val="9"/>
  </w:num>
  <w:num w:numId="37">
    <w:abstractNumId w:val="5"/>
  </w:num>
  <w:num w:numId="38">
    <w:abstractNumId w:val="18"/>
  </w:num>
  <w:num w:numId="39">
    <w:abstractNumId w:val="23"/>
  </w:num>
  <w:num w:numId="40">
    <w:abstractNumId w:val="0"/>
  </w:num>
  <w:num w:numId="41">
    <w:abstractNumId w:val="24"/>
  </w:num>
  <w:num w:numId="42">
    <w:abstractNumId w:val="34"/>
  </w:num>
  <w:num w:numId="43">
    <w:abstractNumId w:val="14"/>
  </w:num>
  <w:num w:numId="44">
    <w:abstractNumId w:val="28"/>
  </w:num>
  <w:num w:numId="45">
    <w:abstractNumId w:val="1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gela G. Summerfield">
    <w15:presenceInfo w15:providerId="None" w15:userId="Angela G. Summ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FF"/>
    <w:rsid w:val="0000168B"/>
    <w:rsid w:val="000021CD"/>
    <w:rsid w:val="000038BE"/>
    <w:rsid w:val="000117D4"/>
    <w:rsid w:val="00015681"/>
    <w:rsid w:val="00017919"/>
    <w:rsid w:val="00025B90"/>
    <w:rsid w:val="00044464"/>
    <w:rsid w:val="000518DF"/>
    <w:rsid w:val="00054856"/>
    <w:rsid w:val="0005727C"/>
    <w:rsid w:val="000606F6"/>
    <w:rsid w:val="00081025"/>
    <w:rsid w:val="00083922"/>
    <w:rsid w:val="000B1314"/>
    <w:rsid w:val="000C5504"/>
    <w:rsid w:val="000C61F6"/>
    <w:rsid w:val="000E3D35"/>
    <w:rsid w:val="000E631D"/>
    <w:rsid w:val="000F39F2"/>
    <w:rsid w:val="000F3E91"/>
    <w:rsid w:val="0010056E"/>
    <w:rsid w:val="001064B4"/>
    <w:rsid w:val="00113F2D"/>
    <w:rsid w:val="0011735D"/>
    <w:rsid w:val="00120EAA"/>
    <w:rsid w:val="00131024"/>
    <w:rsid w:val="0015424C"/>
    <w:rsid w:val="0015738C"/>
    <w:rsid w:val="0019283B"/>
    <w:rsid w:val="00195571"/>
    <w:rsid w:val="001A3B7D"/>
    <w:rsid w:val="001C0A67"/>
    <w:rsid w:val="001C167F"/>
    <w:rsid w:val="001C2244"/>
    <w:rsid w:val="001C30D3"/>
    <w:rsid w:val="001C5458"/>
    <w:rsid w:val="001D095C"/>
    <w:rsid w:val="001D1623"/>
    <w:rsid w:val="001E173A"/>
    <w:rsid w:val="00211E4B"/>
    <w:rsid w:val="0021598A"/>
    <w:rsid w:val="00230CFC"/>
    <w:rsid w:val="00230F76"/>
    <w:rsid w:val="002549AD"/>
    <w:rsid w:val="0026177C"/>
    <w:rsid w:val="00264F39"/>
    <w:rsid w:val="00272265"/>
    <w:rsid w:val="0028243F"/>
    <w:rsid w:val="00286938"/>
    <w:rsid w:val="00292530"/>
    <w:rsid w:val="00297B15"/>
    <w:rsid w:val="002A4186"/>
    <w:rsid w:val="002A676D"/>
    <w:rsid w:val="002A6DE3"/>
    <w:rsid w:val="002B7C04"/>
    <w:rsid w:val="002C1316"/>
    <w:rsid w:val="002E1BFA"/>
    <w:rsid w:val="002E7973"/>
    <w:rsid w:val="002E7FCE"/>
    <w:rsid w:val="003208C8"/>
    <w:rsid w:val="003328A2"/>
    <w:rsid w:val="003336A5"/>
    <w:rsid w:val="003501AF"/>
    <w:rsid w:val="00352448"/>
    <w:rsid w:val="00354F64"/>
    <w:rsid w:val="00357F32"/>
    <w:rsid w:val="00373BFF"/>
    <w:rsid w:val="00382A27"/>
    <w:rsid w:val="003A79F6"/>
    <w:rsid w:val="003B0FB9"/>
    <w:rsid w:val="003C6CB7"/>
    <w:rsid w:val="003D51A7"/>
    <w:rsid w:val="003D65DC"/>
    <w:rsid w:val="003D7450"/>
    <w:rsid w:val="003E2FBB"/>
    <w:rsid w:val="0040117B"/>
    <w:rsid w:val="00405BB7"/>
    <w:rsid w:val="00405CEA"/>
    <w:rsid w:val="00460B5D"/>
    <w:rsid w:val="004679E1"/>
    <w:rsid w:val="00480B4B"/>
    <w:rsid w:val="0049152F"/>
    <w:rsid w:val="00493025"/>
    <w:rsid w:val="004B5CEF"/>
    <w:rsid w:val="004C3C23"/>
    <w:rsid w:val="004C51B3"/>
    <w:rsid w:val="004F3D87"/>
    <w:rsid w:val="004F59FB"/>
    <w:rsid w:val="005077D6"/>
    <w:rsid w:val="00510E2E"/>
    <w:rsid w:val="00523E9C"/>
    <w:rsid w:val="005251D8"/>
    <w:rsid w:val="00525685"/>
    <w:rsid w:val="0053715A"/>
    <w:rsid w:val="00562B3C"/>
    <w:rsid w:val="00571D64"/>
    <w:rsid w:val="00582E26"/>
    <w:rsid w:val="005C0F3E"/>
    <w:rsid w:val="005C10DB"/>
    <w:rsid w:val="005C3E54"/>
    <w:rsid w:val="005D4C1A"/>
    <w:rsid w:val="005E21C3"/>
    <w:rsid w:val="005F34CB"/>
    <w:rsid w:val="00650306"/>
    <w:rsid w:val="00651824"/>
    <w:rsid w:val="0066278A"/>
    <w:rsid w:val="00667AE6"/>
    <w:rsid w:val="0067605E"/>
    <w:rsid w:val="00676EF2"/>
    <w:rsid w:val="006779F4"/>
    <w:rsid w:val="00681A39"/>
    <w:rsid w:val="00694CE7"/>
    <w:rsid w:val="00695382"/>
    <w:rsid w:val="006B172F"/>
    <w:rsid w:val="006C7448"/>
    <w:rsid w:val="006D063A"/>
    <w:rsid w:val="006E7BE4"/>
    <w:rsid w:val="006F7BF9"/>
    <w:rsid w:val="007059BE"/>
    <w:rsid w:val="00731097"/>
    <w:rsid w:val="00731B58"/>
    <w:rsid w:val="007527FC"/>
    <w:rsid w:val="00754A18"/>
    <w:rsid w:val="00760E15"/>
    <w:rsid w:val="0077605E"/>
    <w:rsid w:val="0078252F"/>
    <w:rsid w:val="0078656D"/>
    <w:rsid w:val="007A1BB5"/>
    <w:rsid w:val="007B27F4"/>
    <w:rsid w:val="007B6AFF"/>
    <w:rsid w:val="007C0A44"/>
    <w:rsid w:val="007D4449"/>
    <w:rsid w:val="007D52F6"/>
    <w:rsid w:val="007D5EBB"/>
    <w:rsid w:val="007E0DCB"/>
    <w:rsid w:val="008154A0"/>
    <w:rsid w:val="00816181"/>
    <w:rsid w:val="008257A3"/>
    <w:rsid w:val="008574D6"/>
    <w:rsid w:val="008827C7"/>
    <w:rsid w:val="00882B16"/>
    <w:rsid w:val="00884720"/>
    <w:rsid w:val="008A0F4A"/>
    <w:rsid w:val="008A231E"/>
    <w:rsid w:val="008D3C5D"/>
    <w:rsid w:val="008D722E"/>
    <w:rsid w:val="008F1ECF"/>
    <w:rsid w:val="009000D3"/>
    <w:rsid w:val="00903242"/>
    <w:rsid w:val="0092228C"/>
    <w:rsid w:val="00934A7D"/>
    <w:rsid w:val="00941BD2"/>
    <w:rsid w:val="00943DC2"/>
    <w:rsid w:val="0094413A"/>
    <w:rsid w:val="0096099D"/>
    <w:rsid w:val="00965A1C"/>
    <w:rsid w:val="00990830"/>
    <w:rsid w:val="009967B2"/>
    <w:rsid w:val="009B07EC"/>
    <w:rsid w:val="009B19F4"/>
    <w:rsid w:val="009C492A"/>
    <w:rsid w:val="009E1479"/>
    <w:rsid w:val="00A0408E"/>
    <w:rsid w:val="00A14A8D"/>
    <w:rsid w:val="00A15A9E"/>
    <w:rsid w:val="00A15EAA"/>
    <w:rsid w:val="00A24AD5"/>
    <w:rsid w:val="00A26025"/>
    <w:rsid w:val="00A265D8"/>
    <w:rsid w:val="00A43CAB"/>
    <w:rsid w:val="00A44A65"/>
    <w:rsid w:val="00A52743"/>
    <w:rsid w:val="00A56A45"/>
    <w:rsid w:val="00A6037B"/>
    <w:rsid w:val="00A6101C"/>
    <w:rsid w:val="00A62293"/>
    <w:rsid w:val="00A63B88"/>
    <w:rsid w:val="00A72083"/>
    <w:rsid w:val="00A7488C"/>
    <w:rsid w:val="00A81341"/>
    <w:rsid w:val="00A8185D"/>
    <w:rsid w:val="00A8548B"/>
    <w:rsid w:val="00AB49DC"/>
    <w:rsid w:val="00AD70C7"/>
    <w:rsid w:val="00AE074E"/>
    <w:rsid w:val="00B0454D"/>
    <w:rsid w:val="00B0667E"/>
    <w:rsid w:val="00B24F7A"/>
    <w:rsid w:val="00B267B1"/>
    <w:rsid w:val="00B34284"/>
    <w:rsid w:val="00B42C04"/>
    <w:rsid w:val="00B571CC"/>
    <w:rsid w:val="00B640DA"/>
    <w:rsid w:val="00B76F0A"/>
    <w:rsid w:val="00B80272"/>
    <w:rsid w:val="00B87B15"/>
    <w:rsid w:val="00B92CE3"/>
    <w:rsid w:val="00BA51C3"/>
    <w:rsid w:val="00BD5C75"/>
    <w:rsid w:val="00BE5654"/>
    <w:rsid w:val="00BF1E7E"/>
    <w:rsid w:val="00C05A6E"/>
    <w:rsid w:val="00C20E4B"/>
    <w:rsid w:val="00C26021"/>
    <w:rsid w:val="00C324B3"/>
    <w:rsid w:val="00C34CA7"/>
    <w:rsid w:val="00C36CF1"/>
    <w:rsid w:val="00C45ED4"/>
    <w:rsid w:val="00C540F8"/>
    <w:rsid w:val="00C65B93"/>
    <w:rsid w:val="00C738A6"/>
    <w:rsid w:val="00C845C7"/>
    <w:rsid w:val="00C90404"/>
    <w:rsid w:val="00C919CB"/>
    <w:rsid w:val="00C91C61"/>
    <w:rsid w:val="00C939F7"/>
    <w:rsid w:val="00C978B3"/>
    <w:rsid w:val="00CA00C1"/>
    <w:rsid w:val="00CA253E"/>
    <w:rsid w:val="00CA55F5"/>
    <w:rsid w:val="00CA72A4"/>
    <w:rsid w:val="00CB07F3"/>
    <w:rsid w:val="00CE3670"/>
    <w:rsid w:val="00CF76FB"/>
    <w:rsid w:val="00D07DC5"/>
    <w:rsid w:val="00D10D3D"/>
    <w:rsid w:val="00D1289C"/>
    <w:rsid w:val="00D146B3"/>
    <w:rsid w:val="00D16C67"/>
    <w:rsid w:val="00D24841"/>
    <w:rsid w:val="00D31203"/>
    <w:rsid w:val="00D32853"/>
    <w:rsid w:val="00D40C61"/>
    <w:rsid w:val="00D72266"/>
    <w:rsid w:val="00D97780"/>
    <w:rsid w:val="00DA19D4"/>
    <w:rsid w:val="00DA6E81"/>
    <w:rsid w:val="00DC58D4"/>
    <w:rsid w:val="00DF5A04"/>
    <w:rsid w:val="00E03BB7"/>
    <w:rsid w:val="00E16262"/>
    <w:rsid w:val="00E231DC"/>
    <w:rsid w:val="00E262B6"/>
    <w:rsid w:val="00E30CC2"/>
    <w:rsid w:val="00E31656"/>
    <w:rsid w:val="00E45520"/>
    <w:rsid w:val="00E60FF6"/>
    <w:rsid w:val="00E61C81"/>
    <w:rsid w:val="00E63EBF"/>
    <w:rsid w:val="00E76B59"/>
    <w:rsid w:val="00E85F67"/>
    <w:rsid w:val="00EB36D5"/>
    <w:rsid w:val="00ED2B20"/>
    <w:rsid w:val="00ED7F4B"/>
    <w:rsid w:val="00EF15EE"/>
    <w:rsid w:val="00EF6965"/>
    <w:rsid w:val="00F2161E"/>
    <w:rsid w:val="00F225CF"/>
    <w:rsid w:val="00F32079"/>
    <w:rsid w:val="00F45E90"/>
    <w:rsid w:val="00F511CC"/>
    <w:rsid w:val="00F62FF6"/>
    <w:rsid w:val="00F64576"/>
    <w:rsid w:val="00F7084E"/>
    <w:rsid w:val="00F8143F"/>
    <w:rsid w:val="00F8649B"/>
    <w:rsid w:val="00FA2A51"/>
    <w:rsid w:val="00FA3D05"/>
    <w:rsid w:val="00FB5D3A"/>
    <w:rsid w:val="00FB6A21"/>
    <w:rsid w:val="00FC6A93"/>
    <w:rsid w:val="00FD0ACC"/>
    <w:rsid w:val="00FF492E"/>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7A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semiHidden="0" w:unhideWhenUsed="0" w:qFormat="1"/>
    <w:lsdException w:name="heading 8" w:locked="1" w:semiHidden="0" w:unhideWhenUsed="0" w:qFormat="1"/>
    <w:lsdException w:name="heading 9" w:locked="1" w:semiHidden="0" w:unhideWhenUsed="0" w:qFormat="1"/>
    <w:lsdException w:name="index 2"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Title" w:locked="1" w:semiHidden="0" w:unhideWhenUsed="0" w:qFormat="1"/>
    <w:lsdException w:name="Default Paragraph Font" w:locked="1"/>
    <w:lsdException w:name="Subtitle" w:locked="1" w:semiHidden="0" w:unhideWhenUsed="0" w:qFormat="1"/>
    <w:lsdException w:name="Note Heading" w:semiHidden="0" w:unhideWhenUsed="0"/>
    <w:lsdException w:name="Body Text 3" w:locked="1"/>
    <w:lsdException w:name="Body Text Inden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83"/>
    <w:rPr>
      <w:sz w:val="24"/>
    </w:rPr>
  </w:style>
  <w:style w:type="paragraph" w:styleId="Heading1">
    <w:name w:val="heading 1"/>
    <w:basedOn w:val="Normal"/>
    <w:next w:val="Normal"/>
    <w:qFormat/>
    <w:rsid w:val="005E5C83"/>
    <w:pPr>
      <w:keepNext/>
      <w:outlineLvl w:val="0"/>
    </w:pPr>
    <w:rPr>
      <w:rFonts w:ascii="Palatino" w:hAnsi="Palatino"/>
      <w:b/>
    </w:rPr>
  </w:style>
  <w:style w:type="paragraph" w:styleId="Heading2">
    <w:name w:val="heading 2"/>
    <w:basedOn w:val="Normal"/>
    <w:next w:val="Normal"/>
    <w:link w:val="Heading2Char"/>
    <w:qFormat/>
    <w:rsid w:val="005E5C83"/>
    <w:pPr>
      <w:keepNext/>
      <w:jc w:val="both"/>
      <w:outlineLvl w:val="1"/>
    </w:pPr>
    <w:rPr>
      <w:rFonts w:ascii="Palatino" w:hAnsi="Palatino"/>
      <w:b/>
      <w:u w:val="single"/>
    </w:rPr>
  </w:style>
  <w:style w:type="paragraph" w:styleId="Heading3">
    <w:name w:val="heading 3"/>
    <w:basedOn w:val="Normal"/>
    <w:next w:val="Normal"/>
    <w:link w:val="Heading3Char"/>
    <w:qFormat/>
    <w:rsid w:val="005E5C83"/>
    <w:pPr>
      <w:keepNext/>
      <w:jc w:val="both"/>
      <w:outlineLvl w:val="2"/>
    </w:pPr>
    <w:rPr>
      <w:rFonts w:ascii="Palatino" w:hAnsi="Palatino"/>
    </w:rPr>
  </w:style>
  <w:style w:type="paragraph" w:styleId="Heading4">
    <w:name w:val="heading 4"/>
    <w:basedOn w:val="Normal"/>
    <w:next w:val="Normal"/>
    <w:qFormat/>
    <w:rsid w:val="005E5C83"/>
    <w:pPr>
      <w:keepNext/>
      <w:jc w:val="both"/>
      <w:outlineLvl w:val="3"/>
    </w:pPr>
    <w:rPr>
      <w:rFonts w:ascii="Palatino" w:hAnsi="Palatino"/>
    </w:rPr>
  </w:style>
  <w:style w:type="paragraph" w:styleId="Heading5">
    <w:name w:val="heading 5"/>
    <w:basedOn w:val="Normal"/>
    <w:next w:val="Normal"/>
    <w:qFormat/>
    <w:rsid w:val="005E5C83"/>
    <w:pPr>
      <w:keepNext/>
      <w:jc w:val="center"/>
      <w:outlineLvl w:val="4"/>
    </w:pPr>
    <w:rPr>
      <w:rFonts w:ascii="Palatino" w:hAnsi="Palatino"/>
      <w:b/>
      <w:i/>
      <w:u w:val="single"/>
    </w:rPr>
  </w:style>
  <w:style w:type="paragraph" w:styleId="Heading6">
    <w:name w:val="heading 6"/>
    <w:basedOn w:val="Normal"/>
    <w:next w:val="Normal"/>
    <w:link w:val="Heading6Char"/>
    <w:qFormat/>
    <w:rsid w:val="005E5C83"/>
    <w:pPr>
      <w:keepNext/>
      <w:tabs>
        <w:tab w:val="right" w:pos="5419"/>
      </w:tabs>
      <w:outlineLvl w:val="5"/>
    </w:pPr>
    <w:rPr>
      <w:u w:val="single"/>
    </w:rPr>
  </w:style>
  <w:style w:type="paragraph" w:styleId="Heading7">
    <w:name w:val="heading 7"/>
    <w:basedOn w:val="Normal"/>
    <w:next w:val="Normal"/>
    <w:qFormat/>
    <w:rsid w:val="005E5C83"/>
    <w:pPr>
      <w:keepNext/>
      <w:jc w:val="center"/>
      <w:outlineLvl w:val="6"/>
    </w:pPr>
    <w:rPr>
      <w:b/>
      <w:i/>
      <w:sz w:val="28"/>
    </w:rPr>
  </w:style>
  <w:style w:type="paragraph" w:styleId="Heading8">
    <w:name w:val="heading 8"/>
    <w:basedOn w:val="Normal"/>
    <w:next w:val="Normal"/>
    <w:qFormat/>
    <w:rsid w:val="005E5C83"/>
    <w:pPr>
      <w:keepNext/>
      <w:tabs>
        <w:tab w:val="left" w:pos="720"/>
        <w:tab w:val="left" w:pos="5760"/>
      </w:tabs>
      <w:spacing w:line="336" w:lineRule="exact"/>
      <w:jc w:val="center"/>
      <w:outlineLvl w:val="7"/>
    </w:pPr>
    <w:rPr>
      <w:b/>
      <w:sz w:val="28"/>
    </w:rPr>
  </w:style>
  <w:style w:type="paragraph" w:styleId="Heading9">
    <w:name w:val="heading 9"/>
    <w:basedOn w:val="Normal"/>
    <w:next w:val="Normal"/>
    <w:qFormat/>
    <w:rsid w:val="005E5C83"/>
    <w:pPr>
      <w:keepNext/>
      <w:tabs>
        <w:tab w:val="right" w:pos="1609"/>
      </w:tab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E5C83"/>
    <w:rPr>
      <w:rFonts w:cs="Times New Roman"/>
    </w:rPr>
  </w:style>
  <w:style w:type="paragraph" w:styleId="Header">
    <w:name w:val="header"/>
    <w:basedOn w:val="Normal"/>
    <w:rsid w:val="005E5C83"/>
    <w:pPr>
      <w:tabs>
        <w:tab w:val="center" w:pos="4320"/>
        <w:tab w:val="right" w:pos="8640"/>
      </w:tabs>
    </w:pPr>
    <w:rPr>
      <w:sz w:val="20"/>
    </w:rPr>
  </w:style>
  <w:style w:type="paragraph" w:styleId="Footer">
    <w:name w:val="footer"/>
    <w:basedOn w:val="Normal"/>
    <w:rsid w:val="005E5C83"/>
    <w:pPr>
      <w:tabs>
        <w:tab w:val="center" w:pos="4320"/>
        <w:tab w:val="right" w:pos="8640"/>
      </w:tabs>
    </w:pPr>
    <w:rPr>
      <w:sz w:val="20"/>
    </w:rPr>
  </w:style>
  <w:style w:type="paragraph" w:styleId="BodyText">
    <w:name w:val="Body Text"/>
    <w:basedOn w:val="Normal"/>
    <w:rsid w:val="005E5C83"/>
    <w:rPr>
      <w:rFonts w:ascii="Palatino" w:hAnsi="Palatino"/>
      <w:sz w:val="22"/>
    </w:rPr>
  </w:style>
  <w:style w:type="paragraph" w:styleId="FootnoteText">
    <w:name w:val="footnote text"/>
    <w:basedOn w:val="Normal"/>
    <w:semiHidden/>
    <w:rsid w:val="005E5C83"/>
    <w:rPr>
      <w:sz w:val="20"/>
    </w:rPr>
  </w:style>
  <w:style w:type="character" w:styleId="FootnoteReference">
    <w:name w:val="footnote reference"/>
    <w:basedOn w:val="DefaultParagraphFont"/>
    <w:semiHidden/>
    <w:rsid w:val="005E5C83"/>
    <w:rPr>
      <w:rFonts w:cs="Times New Roman"/>
      <w:vertAlign w:val="superscript"/>
    </w:rPr>
  </w:style>
  <w:style w:type="paragraph" w:styleId="TOC1">
    <w:name w:val="toc 1"/>
    <w:basedOn w:val="Normal"/>
    <w:next w:val="Normal"/>
    <w:autoRedefine/>
    <w:semiHidden/>
    <w:rsid w:val="005E5C83"/>
    <w:pPr>
      <w:spacing w:before="120" w:after="120"/>
    </w:pPr>
    <w:rPr>
      <w:rFonts w:ascii="Times" w:hAnsi="Times"/>
      <w:b/>
      <w:caps/>
      <w:sz w:val="20"/>
    </w:rPr>
  </w:style>
  <w:style w:type="paragraph" w:styleId="TOC2">
    <w:name w:val="toc 2"/>
    <w:basedOn w:val="Normal"/>
    <w:next w:val="Normal"/>
    <w:autoRedefine/>
    <w:semiHidden/>
    <w:rsid w:val="005E5C83"/>
    <w:pPr>
      <w:ind w:left="240"/>
    </w:pPr>
    <w:rPr>
      <w:rFonts w:ascii="Times" w:hAnsi="Times"/>
      <w:smallCaps/>
      <w:sz w:val="20"/>
    </w:rPr>
  </w:style>
  <w:style w:type="paragraph" w:styleId="TOC3">
    <w:name w:val="toc 3"/>
    <w:basedOn w:val="Normal"/>
    <w:next w:val="Normal"/>
    <w:autoRedefine/>
    <w:semiHidden/>
    <w:rsid w:val="005E5C83"/>
    <w:pPr>
      <w:ind w:left="480"/>
    </w:pPr>
    <w:rPr>
      <w:rFonts w:ascii="Times" w:hAnsi="Times"/>
      <w:i/>
      <w:sz w:val="20"/>
    </w:rPr>
  </w:style>
  <w:style w:type="paragraph" w:styleId="TOC4">
    <w:name w:val="toc 4"/>
    <w:basedOn w:val="Normal"/>
    <w:next w:val="Normal"/>
    <w:autoRedefine/>
    <w:semiHidden/>
    <w:rsid w:val="005E5C83"/>
    <w:pPr>
      <w:ind w:left="720"/>
    </w:pPr>
    <w:rPr>
      <w:rFonts w:ascii="Times" w:hAnsi="Times"/>
      <w:sz w:val="18"/>
    </w:rPr>
  </w:style>
  <w:style w:type="paragraph" w:styleId="TOC5">
    <w:name w:val="toc 5"/>
    <w:basedOn w:val="Normal"/>
    <w:next w:val="Normal"/>
    <w:autoRedefine/>
    <w:semiHidden/>
    <w:rsid w:val="005E5C83"/>
    <w:pPr>
      <w:ind w:left="960"/>
    </w:pPr>
    <w:rPr>
      <w:rFonts w:ascii="Times" w:hAnsi="Times"/>
      <w:sz w:val="18"/>
    </w:rPr>
  </w:style>
  <w:style w:type="paragraph" w:styleId="TOC6">
    <w:name w:val="toc 6"/>
    <w:basedOn w:val="Normal"/>
    <w:next w:val="Normal"/>
    <w:autoRedefine/>
    <w:semiHidden/>
    <w:rsid w:val="005E5C83"/>
    <w:pPr>
      <w:ind w:left="1200"/>
    </w:pPr>
    <w:rPr>
      <w:rFonts w:ascii="Times" w:hAnsi="Times"/>
      <w:sz w:val="18"/>
    </w:rPr>
  </w:style>
  <w:style w:type="paragraph" w:styleId="TOC7">
    <w:name w:val="toc 7"/>
    <w:basedOn w:val="Normal"/>
    <w:next w:val="Normal"/>
    <w:autoRedefine/>
    <w:semiHidden/>
    <w:rsid w:val="005E5C83"/>
    <w:pPr>
      <w:ind w:left="1440"/>
    </w:pPr>
    <w:rPr>
      <w:rFonts w:ascii="Times" w:hAnsi="Times"/>
      <w:sz w:val="18"/>
    </w:rPr>
  </w:style>
  <w:style w:type="paragraph" w:styleId="TOC8">
    <w:name w:val="toc 8"/>
    <w:basedOn w:val="Normal"/>
    <w:next w:val="Normal"/>
    <w:autoRedefine/>
    <w:semiHidden/>
    <w:rsid w:val="005E5C83"/>
    <w:pPr>
      <w:ind w:left="1680"/>
    </w:pPr>
    <w:rPr>
      <w:rFonts w:ascii="Times" w:hAnsi="Times"/>
      <w:sz w:val="18"/>
    </w:rPr>
  </w:style>
  <w:style w:type="paragraph" w:styleId="TOC9">
    <w:name w:val="toc 9"/>
    <w:basedOn w:val="Normal"/>
    <w:next w:val="Normal"/>
    <w:autoRedefine/>
    <w:semiHidden/>
    <w:rsid w:val="005E5C83"/>
    <w:pPr>
      <w:ind w:left="1920"/>
    </w:pPr>
    <w:rPr>
      <w:rFonts w:ascii="Times" w:hAnsi="Times"/>
      <w:sz w:val="18"/>
    </w:rPr>
  </w:style>
  <w:style w:type="paragraph" w:styleId="BodyText3">
    <w:name w:val="Body Text 3"/>
    <w:basedOn w:val="Normal"/>
    <w:link w:val="BodyText3Char"/>
    <w:rsid w:val="005E5C83"/>
    <w:pPr>
      <w:tabs>
        <w:tab w:val="right" w:pos="1430"/>
      </w:tabs>
      <w:jc w:val="both"/>
    </w:pPr>
    <w:rPr>
      <w:rFonts w:ascii="Palatino" w:hAnsi="Palatino"/>
      <w:sz w:val="22"/>
    </w:rPr>
  </w:style>
  <w:style w:type="paragraph" w:styleId="BodyText2">
    <w:name w:val="Body Text 2"/>
    <w:basedOn w:val="Normal"/>
    <w:link w:val="BodyText2Char"/>
    <w:rsid w:val="005E5C83"/>
    <w:pPr>
      <w:tabs>
        <w:tab w:val="left" w:pos="701"/>
        <w:tab w:val="right" w:pos="5908"/>
      </w:tabs>
      <w:jc w:val="both"/>
    </w:pPr>
  </w:style>
  <w:style w:type="paragraph" w:styleId="BodyTextIndent">
    <w:name w:val="Body Text Indent"/>
    <w:basedOn w:val="Normal"/>
    <w:rsid w:val="005E5C83"/>
    <w:pPr>
      <w:ind w:left="450" w:hanging="450"/>
    </w:pPr>
    <w:rPr>
      <w:rFonts w:ascii="Palatino" w:hAnsi="Palatino"/>
      <w:sz w:val="22"/>
    </w:rPr>
  </w:style>
  <w:style w:type="character" w:styleId="CommentReference">
    <w:name w:val="annotation reference"/>
    <w:basedOn w:val="DefaultParagraphFont"/>
    <w:semiHidden/>
    <w:rsid w:val="005E5C83"/>
    <w:rPr>
      <w:rFonts w:cs="Times New Roman"/>
      <w:sz w:val="16"/>
    </w:rPr>
  </w:style>
  <w:style w:type="paragraph" w:styleId="CommentText">
    <w:name w:val="annotation text"/>
    <w:basedOn w:val="Normal"/>
    <w:semiHidden/>
    <w:rsid w:val="005E5C83"/>
    <w:rPr>
      <w:sz w:val="20"/>
    </w:rPr>
  </w:style>
  <w:style w:type="character" w:styleId="LineNumber">
    <w:name w:val="line number"/>
    <w:basedOn w:val="DefaultParagraphFont"/>
    <w:rsid w:val="005E5C83"/>
    <w:rPr>
      <w:rFonts w:cs="Times New Roman"/>
    </w:rPr>
  </w:style>
  <w:style w:type="paragraph" w:styleId="BalloonText">
    <w:name w:val="Balloon Text"/>
    <w:basedOn w:val="Normal"/>
    <w:semiHidden/>
    <w:rsid w:val="005E5C83"/>
    <w:rPr>
      <w:rFonts w:ascii="Tahoma" w:hAnsi="Tahoma"/>
      <w:sz w:val="16"/>
    </w:rPr>
  </w:style>
  <w:style w:type="paragraph" w:styleId="BodyTextIndent2">
    <w:name w:val="Body Text Indent 2"/>
    <w:basedOn w:val="Normal"/>
    <w:link w:val="BodyTextIndent2Char"/>
    <w:rsid w:val="005E5C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style>
  <w:style w:type="paragraph" w:styleId="PlainText">
    <w:name w:val="Plain Text"/>
    <w:basedOn w:val="Normal"/>
    <w:rsid w:val="005E5C83"/>
    <w:rPr>
      <w:rFonts w:ascii="Courier New" w:hAnsi="Courier New"/>
      <w:sz w:val="20"/>
    </w:rPr>
  </w:style>
  <w:style w:type="paragraph" w:styleId="CommentSubject">
    <w:name w:val="annotation subject"/>
    <w:basedOn w:val="CommentText"/>
    <w:next w:val="CommentText"/>
    <w:semiHidden/>
    <w:rsid w:val="005E5C83"/>
    <w:rPr>
      <w:b/>
    </w:rPr>
  </w:style>
  <w:style w:type="character" w:styleId="Hyperlink">
    <w:name w:val="Hyperlink"/>
    <w:basedOn w:val="DefaultParagraphFont"/>
    <w:rsid w:val="005E5C83"/>
    <w:rPr>
      <w:rFonts w:cs="Times New Roman"/>
      <w:color w:val="3366CC"/>
      <w:u w:val="single"/>
    </w:rPr>
  </w:style>
  <w:style w:type="paragraph" w:customStyle="1" w:styleId="pctoc">
    <w:name w:val="pctoc"/>
    <w:basedOn w:val="Normal"/>
    <w:rsid w:val="005E5C83"/>
    <w:pPr>
      <w:spacing w:before="100" w:beforeAutospacing="1" w:after="100" w:afterAutospacing="1"/>
    </w:pPr>
    <w:rPr>
      <w:rFonts w:ascii="Arial" w:hAnsi="Arial"/>
      <w:color w:val="000000"/>
    </w:rPr>
  </w:style>
  <w:style w:type="paragraph" w:customStyle="1" w:styleId="pp1">
    <w:name w:val="pp1"/>
    <w:basedOn w:val="Normal"/>
    <w:rsid w:val="005E5C83"/>
    <w:pPr>
      <w:spacing w:before="100" w:beforeAutospacing="1" w:after="100" w:afterAutospacing="1"/>
    </w:pPr>
    <w:rPr>
      <w:rFonts w:ascii="Arial" w:hAnsi="Arial"/>
      <w:color w:val="000000"/>
    </w:rPr>
  </w:style>
  <w:style w:type="paragraph" w:customStyle="1" w:styleId="psection">
    <w:name w:val="psection"/>
    <w:basedOn w:val="Normal"/>
    <w:rsid w:val="005E5C83"/>
    <w:pPr>
      <w:spacing w:before="100" w:beforeAutospacing="1" w:after="100" w:afterAutospacing="1"/>
    </w:pPr>
    <w:rPr>
      <w:rFonts w:ascii="Arial" w:hAnsi="Arial"/>
      <w:color w:val="000000"/>
    </w:rPr>
  </w:style>
  <w:style w:type="character" w:customStyle="1" w:styleId="Heading2Char">
    <w:name w:val="Heading 2 Char"/>
    <w:basedOn w:val="DefaultParagraphFont"/>
    <w:link w:val="Heading2"/>
    <w:locked/>
    <w:rsid w:val="005E5C83"/>
    <w:rPr>
      <w:rFonts w:ascii="Palatino" w:hAnsi="Palatino" w:cs="Times New Roman"/>
      <w:b/>
      <w:sz w:val="24"/>
      <w:u w:val="single"/>
    </w:rPr>
  </w:style>
  <w:style w:type="character" w:customStyle="1" w:styleId="Heading3Char">
    <w:name w:val="Heading 3 Char"/>
    <w:basedOn w:val="DefaultParagraphFont"/>
    <w:link w:val="Heading3"/>
    <w:locked/>
    <w:rsid w:val="005E5C83"/>
    <w:rPr>
      <w:rFonts w:ascii="Palatino" w:hAnsi="Palatino" w:cs="Times New Roman"/>
      <w:sz w:val="24"/>
    </w:rPr>
  </w:style>
  <w:style w:type="character" w:customStyle="1" w:styleId="BodyText3Char">
    <w:name w:val="Body Text 3 Char"/>
    <w:basedOn w:val="DefaultParagraphFont"/>
    <w:link w:val="BodyText3"/>
    <w:locked/>
    <w:rsid w:val="005E5C83"/>
    <w:rPr>
      <w:rFonts w:ascii="Palatino" w:hAnsi="Palatino" w:cs="Times New Roman"/>
      <w:sz w:val="22"/>
    </w:rPr>
  </w:style>
  <w:style w:type="character" w:customStyle="1" w:styleId="BodyTextIndent2Char">
    <w:name w:val="Body Text Indent 2 Char"/>
    <w:basedOn w:val="DefaultParagraphFont"/>
    <w:link w:val="BodyTextIndent2"/>
    <w:locked/>
    <w:rsid w:val="005E5C83"/>
    <w:rPr>
      <w:rFonts w:cs="Times New Roman"/>
      <w:sz w:val="24"/>
    </w:rPr>
  </w:style>
  <w:style w:type="paragraph" w:styleId="ListParagraph">
    <w:name w:val="List Paragraph"/>
    <w:basedOn w:val="Normal"/>
    <w:qFormat/>
    <w:rsid w:val="005E5C83"/>
    <w:pPr>
      <w:ind w:left="720"/>
    </w:pPr>
  </w:style>
  <w:style w:type="paragraph" w:styleId="Revision">
    <w:name w:val="Revision"/>
    <w:hidden/>
    <w:uiPriority w:val="99"/>
    <w:semiHidden/>
    <w:rsid w:val="00762FAB"/>
    <w:rPr>
      <w:sz w:val="24"/>
    </w:rPr>
  </w:style>
  <w:style w:type="character" w:customStyle="1" w:styleId="Heading6Char">
    <w:name w:val="Heading 6 Char"/>
    <w:basedOn w:val="DefaultParagraphFont"/>
    <w:link w:val="Heading6"/>
    <w:rsid w:val="00474678"/>
    <w:rPr>
      <w:sz w:val="24"/>
      <w:u w:val="single"/>
    </w:rPr>
  </w:style>
  <w:style w:type="character" w:customStyle="1" w:styleId="BodyText2Char">
    <w:name w:val="Body Text 2 Char"/>
    <w:basedOn w:val="DefaultParagraphFont"/>
    <w:link w:val="BodyText2"/>
    <w:rsid w:val="00474678"/>
    <w:rPr>
      <w:sz w:val="24"/>
    </w:rPr>
  </w:style>
  <w:style w:type="character" w:styleId="FollowedHyperlink">
    <w:name w:val="FollowedHyperlink"/>
    <w:basedOn w:val="DefaultParagraphFont"/>
    <w:rsid w:val="006128EA"/>
    <w:rPr>
      <w:color w:val="800080" w:themeColor="followedHyperlink"/>
      <w:u w:val="single"/>
    </w:rPr>
  </w:style>
  <w:style w:type="paragraph" w:styleId="DocumentMap">
    <w:name w:val="Document Map"/>
    <w:basedOn w:val="Normal"/>
    <w:link w:val="DocumentMapChar"/>
    <w:semiHidden/>
    <w:unhideWhenUsed/>
    <w:rsid w:val="0046200D"/>
    <w:rPr>
      <w:rFonts w:ascii="Lucida Grande" w:hAnsi="Lucida Grande" w:cs="Lucida Grande"/>
      <w:szCs w:val="24"/>
    </w:rPr>
  </w:style>
  <w:style w:type="character" w:customStyle="1" w:styleId="DocumentMapChar">
    <w:name w:val="Document Map Char"/>
    <w:basedOn w:val="DefaultParagraphFont"/>
    <w:link w:val="DocumentMap"/>
    <w:semiHidden/>
    <w:rsid w:val="0046200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semiHidden="0" w:unhideWhenUsed="0" w:qFormat="1"/>
    <w:lsdException w:name="heading 8" w:locked="1" w:semiHidden="0" w:unhideWhenUsed="0" w:qFormat="1"/>
    <w:lsdException w:name="heading 9" w:locked="1" w:semiHidden="0" w:unhideWhenUsed="0" w:qFormat="1"/>
    <w:lsdException w:name="index 2"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Title" w:locked="1" w:semiHidden="0" w:unhideWhenUsed="0" w:qFormat="1"/>
    <w:lsdException w:name="Default Paragraph Font" w:locked="1"/>
    <w:lsdException w:name="Subtitle" w:locked="1" w:semiHidden="0" w:unhideWhenUsed="0" w:qFormat="1"/>
    <w:lsdException w:name="Note Heading" w:semiHidden="0" w:unhideWhenUsed="0"/>
    <w:lsdException w:name="Body Text 3" w:locked="1"/>
    <w:lsdException w:name="Body Text Inden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83"/>
    <w:rPr>
      <w:sz w:val="24"/>
    </w:rPr>
  </w:style>
  <w:style w:type="paragraph" w:styleId="Heading1">
    <w:name w:val="heading 1"/>
    <w:basedOn w:val="Normal"/>
    <w:next w:val="Normal"/>
    <w:qFormat/>
    <w:rsid w:val="005E5C83"/>
    <w:pPr>
      <w:keepNext/>
      <w:outlineLvl w:val="0"/>
    </w:pPr>
    <w:rPr>
      <w:rFonts w:ascii="Palatino" w:hAnsi="Palatino"/>
      <w:b/>
    </w:rPr>
  </w:style>
  <w:style w:type="paragraph" w:styleId="Heading2">
    <w:name w:val="heading 2"/>
    <w:basedOn w:val="Normal"/>
    <w:next w:val="Normal"/>
    <w:link w:val="Heading2Char"/>
    <w:qFormat/>
    <w:rsid w:val="005E5C83"/>
    <w:pPr>
      <w:keepNext/>
      <w:jc w:val="both"/>
      <w:outlineLvl w:val="1"/>
    </w:pPr>
    <w:rPr>
      <w:rFonts w:ascii="Palatino" w:hAnsi="Palatino"/>
      <w:b/>
      <w:u w:val="single"/>
    </w:rPr>
  </w:style>
  <w:style w:type="paragraph" w:styleId="Heading3">
    <w:name w:val="heading 3"/>
    <w:basedOn w:val="Normal"/>
    <w:next w:val="Normal"/>
    <w:link w:val="Heading3Char"/>
    <w:qFormat/>
    <w:rsid w:val="005E5C83"/>
    <w:pPr>
      <w:keepNext/>
      <w:jc w:val="both"/>
      <w:outlineLvl w:val="2"/>
    </w:pPr>
    <w:rPr>
      <w:rFonts w:ascii="Palatino" w:hAnsi="Palatino"/>
    </w:rPr>
  </w:style>
  <w:style w:type="paragraph" w:styleId="Heading4">
    <w:name w:val="heading 4"/>
    <w:basedOn w:val="Normal"/>
    <w:next w:val="Normal"/>
    <w:qFormat/>
    <w:rsid w:val="005E5C83"/>
    <w:pPr>
      <w:keepNext/>
      <w:jc w:val="both"/>
      <w:outlineLvl w:val="3"/>
    </w:pPr>
    <w:rPr>
      <w:rFonts w:ascii="Palatino" w:hAnsi="Palatino"/>
    </w:rPr>
  </w:style>
  <w:style w:type="paragraph" w:styleId="Heading5">
    <w:name w:val="heading 5"/>
    <w:basedOn w:val="Normal"/>
    <w:next w:val="Normal"/>
    <w:qFormat/>
    <w:rsid w:val="005E5C83"/>
    <w:pPr>
      <w:keepNext/>
      <w:jc w:val="center"/>
      <w:outlineLvl w:val="4"/>
    </w:pPr>
    <w:rPr>
      <w:rFonts w:ascii="Palatino" w:hAnsi="Palatino"/>
      <w:b/>
      <w:i/>
      <w:u w:val="single"/>
    </w:rPr>
  </w:style>
  <w:style w:type="paragraph" w:styleId="Heading6">
    <w:name w:val="heading 6"/>
    <w:basedOn w:val="Normal"/>
    <w:next w:val="Normal"/>
    <w:link w:val="Heading6Char"/>
    <w:qFormat/>
    <w:rsid w:val="005E5C83"/>
    <w:pPr>
      <w:keepNext/>
      <w:tabs>
        <w:tab w:val="right" w:pos="5419"/>
      </w:tabs>
      <w:outlineLvl w:val="5"/>
    </w:pPr>
    <w:rPr>
      <w:u w:val="single"/>
    </w:rPr>
  </w:style>
  <w:style w:type="paragraph" w:styleId="Heading7">
    <w:name w:val="heading 7"/>
    <w:basedOn w:val="Normal"/>
    <w:next w:val="Normal"/>
    <w:qFormat/>
    <w:rsid w:val="005E5C83"/>
    <w:pPr>
      <w:keepNext/>
      <w:jc w:val="center"/>
      <w:outlineLvl w:val="6"/>
    </w:pPr>
    <w:rPr>
      <w:b/>
      <w:i/>
      <w:sz w:val="28"/>
    </w:rPr>
  </w:style>
  <w:style w:type="paragraph" w:styleId="Heading8">
    <w:name w:val="heading 8"/>
    <w:basedOn w:val="Normal"/>
    <w:next w:val="Normal"/>
    <w:qFormat/>
    <w:rsid w:val="005E5C83"/>
    <w:pPr>
      <w:keepNext/>
      <w:tabs>
        <w:tab w:val="left" w:pos="720"/>
        <w:tab w:val="left" w:pos="5760"/>
      </w:tabs>
      <w:spacing w:line="336" w:lineRule="exact"/>
      <w:jc w:val="center"/>
      <w:outlineLvl w:val="7"/>
    </w:pPr>
    <w:rPr>
      <w:b/>
      <w:sz w:val="28"/>
    </w:rPr>
  </w:style>
  <w:style w:type="paragraph" w:styleId="Heading9">
    <w:name w:val="heading 9"/>
    <w:basedOn w:val="Normal"/>
    <w:next w:val="Normal"/>
    <w:qFormat/>
    <w:rsid w:val="005E5C83"/>
    <w:pPr>
      <w:keepNext/>
      <w:tabs>
        <w:tab w:val="right" w:pos="1609"/>
      </w:tab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E5C83"/>
    <w:rPr>
      <w:rFonts w:cs="Times New Roman"/>
    </w:rPr>
  </w:style>
  <w:style w:type="paragraph" w:styleId="Header">
    <w:name w:val="header"/>
    <w:basedOn w:val="Normal"/>
    <w:rsid w:val="005E5C83"/>
    <w:pPr>
      <w:tabs>
        <w:tab w:val="center" w:pos="4320"/>
        <w:tab w:val="right" w:pos="8640"/>
      </w:tabs>
    </w:pPr>
    <w:rPr>
      <w:sz w:val="20"/>
    </w:rPr>
  </w:style>
  <w:style w:type="paragraph" w:styleId="Footer">
    <w:name w:val="footer"/>
    <w:basedOn w:val="Normal"/>
    <w:rsid w:val="005E5C83"/>
    <w:pPr>
      <w:tabs>
        <w:tab w:val="center" w:pos="4320"/>
        <w:tab w:val="right" w:pos="8640"/>
      </w:tabs>
    </w:pPr>
    <w:rPr>
      <w:sz w:val="20"/>
    </w:rPr>
  </w:style>
  <w:style w:type="paragraph" w:styleId="BodyText">
    <w:name w:val="Body Text"/>
    <w:basedOn w:val="Normal"/>
    <w:rsid w:val="005E5C83"/>
    <w:rPr>
      <w:rFonts w:ascii="Palatino" w:hAnsi="Palatino"/>
      <w:sz w:val="22"/>
    </w:rPr>
  </w:style>
  <w:style w:type="paragraph" w:styleId="FootnoteText">
    <w:name w:val="footnote text"/>
    <w:basedOn w:val="Normal"/>
    <w:semiHidden/>
    <w:rsid w:val="005E5C83"/>
    <w:rPr>
      <w:sz w:val="20"/>
    </w:rPr>
  </w:style>
  <w:style w:type="character" w:styleId="FootnoteReference">
    <w:name w:val="footnote reference"/>
    <w:basedOn w:val="DefaultParagraphFont"/>
    <w:semiHidden/>
    <w:rsid w:val="005E5C83"/>
    <w:rPr>
      <w:rFonts w:cs="Times New Roman"/>
      <w:vertAlign w:val="superscript"/>
    </w:rPr>
  </w:style>
  <w:style w:type="paragraph" w:styleId="TOC1">
    <w:name w:val="toc 1"/>
    <w:basedOn w:val="Normal"/>
    <w:next w:val="Normal"/>
    <w:autoRedefine/>
    <w:semiHidden/>
    <w:rsid w:val="005E5C83"/>
    <w:pPr>
      <w:spacing w:before="120" w:after="120"/>
    </w:pPr>
    <w:rPr>
      <w:rFonts w:ascii="Times" w:hAnsi="Times"/>
      <w:b/>
      <w:caps/>
      <w:sz w:val="20"/>
    </w:rPr>
  </w:style>
  <w:style w:type="paragraph" w:styleId="TOC2">
    <w:name w:val="toc 2"/>
    <w:basedOn w:val="Normal"/>
    <w:next w:val="Normal"/>
    <w:autoRedefine/>
    <w:semiHidden/>
    <w:rsid w:val="005E5C83"/>
    <w:pPr>
      <w:ind w:left="240"/>
    </w:pPr>
    <w:rPr>
      <w:rFonts w:ascii="Times" w:hAnsi="Times"/>
      <w:smallCaps/>
      <w:sz w:val="20"/>
    </w:rPr>
  </w:style>
  <w:style w:type="paragraph" w:styleId="TOC3">
    <w:name w:val="toc 3"/>
    <w:basedOn w:val="Normal"/>
    <w:next w:val="Normal"/>
    <w:autoRedefine/>
    <w:semiHidden/>
    <w:rsid w:val="005E5C83"/>
    <w:pPr>
      <w:ind w:left="480"/>
    </w:pPr>
    <w:rPr>
      <w:rFonts w:ascii="Times" w:hAnsi="Times"/>
      <w:i/>
      <w:sz w:val="20"/>
    </w:rPr>
  </w:style>
  <w:style w:type="paragraph" w:styleId="TOC4">
    <w:name w:val="toc 4"/>
    <w:basedOn w:val="Normal"/>
    <w:next w:val="Normal"/>
    <w:autoRedefine/>
    <w:semiHidden/>
    <w:rsid w:val="005E5C83"/>
    <w:pPr>
      <w:ind w:left="720"/>
    </w:pPr>
    <w:rPr>
      <w:rFonts w:ascii="Times" w:hAnsi="Times"/>
      <w:sz w:val="18"/>
    </w:rPr>
  </w:style>
  <w:style w:type="paragraph" w:styleId="TOC5">
    <w:name w:val="toc 5"/>
    <w:basedOn w:val="Normal"/>
    <w:next w:val="Normal"/>
    <w:autoRedefine/>
    <w:semiHidden/>
    <w:rsid w:val="005E5C83"/>
    <w:pPr>
      <w:ind w:left="960"/>
    </w:pPr>
    <w:rPr>
      <w:rFonts w:ascii="Times" w:hAnsi="Times"/>
      <w:sz w:val="18"/>
    </w:rPr>
  </w:style>
  <w:style w:type="paragraph" w:styleId="TOC6">
    <w:name w:val="toc 6"/>
    <w:basedOn w:val="Normal"/>
    <w:next w:val="Normal"/>
    <w:autoRedefine/>
    <w:semiHidden/>
    <w:rsid w:val="005E5C83"/>
    <w:pPr>
      <w:ind w:left="1200"/>
    </w:pPr>
    <w:rPr>
      <w:rFonts w:ascii="Times" w:hAnsi="Times"/>
      <w:sz w:val="18"/>
    </w:rPr>
  </w:style>
  <w:style w:type="paragraph" w:styleId="TOC7">
    <w:name w:val="toc 7"/>
    <w:basedOn w:val="Normal"/>
    <w:next w:val="Normal"/>
    <w:autoRedefine/>
    <w:semiHidden/>
    <w:rsid w:val="005E5C83"/>
    <w:pPr>
      <w:ind w:left="1440"/>
    </w:pPr>
    <w:rPr>
      <w:rFonts w:ascii="Times" w:hAnsi="Times"/>
      <w:sz w:val="18"/>
    </w:rPr>
  </w:style>
  <w:style w:type="paragraph" w:styleId="TOC8">
    <w:name w:val="toc 8"/>
    <w:basedOn w:val="Normal"/>
    <w:next w:val="Normal"/>
    <w:autoRedefine/>
    <w:semiHidden/>
    <w:rsid w:val="005E5C83"/>
    <w:pPr>
      <w:ind w:left="1680"/>
    </w:pPr>
    <w:rPr>
      <w:rFonts w:ascii="Times" w:hAnsi="Times"/>
      <w:sz w:val="18"/>
    </w:rPr>
  </w:style>
  <w:style w:type="paragraph" w:styleId="TOC9">
    <w:name w:val="toc 9"/>
    <w:basedOn w:val="Normal"/>
    <w:next w:val="Normal"/>
    <w:autoRedefine/>
    <w:semiHidden/>
    <w:rsid w:val="005E5C83"/>
    <w:pPr>
      <w:ind w:left="1920"/>
    </w:pPr>
    <w:rPr>
      <w:rFonts w:ascii="Times" w:hAnsi="Times"/>
      <w:sz w:val="18"/>
    </w:rPr>
  </w:style>
  <w:style w:type="paragraph" w:styleId="BodyText3">
    <w:name w:val="Body Text 3"/>
    <w:basedOn w:val="Normal"/>
    <w:link w:val="BodyText3Char"/>
    <w:rsid w:val="005E5C83"/>
    <w:pPr>
      <w:tabs>
        <w:tab w:val="right" w:pos="1430"/>
      </w:tabs>
      <w:jc w:val="both"/>
    </w:pPr>
    <w:rPr>
      <w:rFonts w:ascii="Palatino" w:hAnsi="Palatino"/>
      <w:sz w:val="22"/>
    </w:rPr>
  </w:style>
  <w:style w:type="paragraph" w:styleId="BodyText2">
    <w:name w:val="Body Text 2"/>
    <w:basedOn w:val="Normal"/>
    <w:link w:val="BodyText2Char"/>
    <w:rsid w:val="005E5C83"/>
    <w:pPr>
      <w:tabs>
        <w:tab w:val="left" w:pos="701"/>
        <w:tab w:val="right" w:pos="5908"/>
      </w:tabs>
      <w:jc w:val="both"/>
    </w:pPr>
  </w:style>
  <w:style w:type="paragraph" w:styleId="BodyTextIndent">
    <w:name w:val="Body Text Indent"/>
    <w:basedOn w:val="Normal"/>
    <w:rsid w:val="005E5C83"/>
    <w:pPr>
      <w:ind w:left="450" w:hanging="450"/>
    </w:pPr>
    <w:rPr>
      <w:rFonts w:ascii="Palatino" w:hAnsi="Palatino"/>
      <w:sz w:val="22"/>
    </w:rPr>
  </w:style>
  <w:style w:type="character" w:styleId="CommentReference">
    <w:name w:val="annotation reference"/>
    <w:basedOn w:val="DefaultParagraphFont"/>
    <w:semiHidden/>
    <w:rsid w:val="005E5C83"/>
    <w:rPr>
      <w:rFonts w:cs="Times New Roman"/>
      <w:sz w:val="16"/>
    </w:rPr>
  </w:style>
  <w:style w:type="paragraph" w:styleId="CommentText">
    <w:name w:val="annotation text"/>
    <w:basedOn w:val="Normal"/>
    <w:semiHidden/>
    <w:rsid w:val="005E5C83"/>
    <w:rPr>
      <w:sz w:val="20"/>
    </w:rPr>
  </w:style>
  <w:style w:type="character" w:styleId="LineNumber">
    <w:name w:val="line number"/>
    <w:basedOn w:val="DefaultParagraphFont"/>
    <w:rsid w:val="005E5C83"/>
    <w:rPr>
      <w:rFonts w:cs="Times New Roman"/>
    </w:rPr>
  </w:style>
  <w:style w:type="paragraph" w:styleId="BalloonText">
    <w:name w:val="Balloon Text"/>
    <w:basedOn w:val="Normal"/>
    <w:semiHidden/>
    <w:rsid w:val="005E5C83"/>
    <w:rPr>
      <w:rFonts w:ascii="Tahoma" w:hAnsi="Tahoma"/>
      <w:sz w:val="16"/>
    </w:rPr>
  </w:style>
  <w:style w:type="paragraph" w:styleId="BodyTextIndent2">
    <w:name w:val="Body Text Indent 2"/>
    <w:basedOn w:val="Normal"/>
    <w:link w:val="BodyTextIndent2Char"/>
    <w:rsid w:val="005E5C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style>
  <w:style w:type="paragraph" w:styleId="PlainText">
    <w:name w:val="Plain Text"/>
    <w:basedOn w:val="Normal"/>
    <w:rsid w:val="005E5C83"/>
    <w:rPr>
      <w:rFonts w:ascii="Courier New" w:hAnsi="Courier New"/>
      <w:sz w:val="20"/>
    </w:rPr>
  </w:style>
  <w:style w:type="paragraph" w:styleId="CommentSubject">
    <w:name w:val="annotation subject"/>
    <w:basedOn w:val="CommentText"/>
    <w:next w:val="CommentText"/>
    <w:semiHidden/>
    <w:rsid w:val="005E5C83"/>
    <w:rPr>
      <w:b/>
    </w:rPr>
  </w:style>
  <w:style w:type="character" w:styleId="Hyperlink">
    <w:name w:val="Hyperlink"/>
    <w:basedOn w:val="DefaultParagraphFont"/>
    <w:rsid w:val="005E5C83"/>
    <w:rPr>
      <w:rFonts w:cs="Times New Roman"/>
      <w:color w:val="3366CC"/>
      <w:u w:val="single"/>
    </w:rPr>
  </w:style>
  <w:style w:type="paragraph" w:customStyle="1" w:styleId="pctoc">
    <w:name w:val="pctoc"/>
    <w:basedOn w:val="Normal"/>
    <w:rsid w:val="005E5C83"/>
    <w:pPr>
      <w:spacing w:before="100" w:beforeAutospacing="1" w:after="100" w:afterAutospacing="1"/>
    </w:pPr>
    <w:rPr>
      <w:rFonts w:ascii="Arial" w:hAnsi="Arial"/>
      <w:color w:val="000000"/>
    </w:rPr>
  </w:style>
  <w:style w:type="paragraph" w:customStyle="1" w:styleId="pp1">
    <w:name w:val="pp1"/>
    <w:basedOn w:val="Normal"/>
    <w:rsid w:val="005E5C83"/>
    <w:pPr>
      <w:spacing w:before="100" w:beforeAutospacing="1" w:after="100" w:afterAutospacing="1"/>
    </w:pPr>
    <w:rPr>
      <w:rFonts w:ascii="Arial" w:hAnsi="Arial"/>
      <w:color w:val="000000"/>
    </w:rPr>
  </w:style>
  <w:style w:type="paragraph" w:customStyle="1" w:styleId="psection">
    <w:name w:val="psection"/>
    <w:basedOn w:val="Normal"/>
    <w:rsid w:val="005E5C83"/>
    <w:pPr>
      <w:spacing w:before="100" w:beforeAutospacing="1" w:after="100" w:afterAutospacing="1"/>
    </w:pPr>
    <w:rPr>
      <w:rFonts w:ascii="Arial" w:hAnsi="Arial"/>
      <w:color w:val="000000"/>
    </w:rPr>
  </w:style>
  <w:style w:type="character" w:customStyle="1" w:styleId="Heading2Char">
    <w:name w:val="Heading 2 Char"/>
    <w:basedOn w:val="DefaultParagraphFont"/>
    <w:link w:val="Heading2"/>
    <w:locked/>
    <w:rsid w:val="005E5C83"/>
    <w:rPr>
      <w:rFonts w:ascii="Palatino" w:hAnsi="Palatino" w:cs="Times New Roman"/>
      <w:b/>
      <w:sz w:val="24"/>
      <w:u w:val="single"/>
    </w:rPr>
  </w:style>
  <w:style w:type="character" w:customStyle="1" w:styleId="Heading3Char">
    <w:name w:val="Heading 3 Char"/>
    <w:basedOn w:val="DefaultParagraphFont"/>
    <w:link w:val="Heading3"/>
    <w:locked/>
    <w:rsid w:val="005E5C83"/>
    <w:rPr>
      <w:rFonts w:ascii="Palatino" w:hAnsi="Palatino" w:cs="Times New Roman"/>
      <w:sz w:val="24"/>
    </w:rPr>
  </w:style>
  <w:style w:type="character" w:customStyle="1" w:styleId="BodyText3Char">
    <w:name w:val="Body Text 3 Char"/>
    <w:basedOn w:val="DefaultParagraphFont"/>
    <w:link w:val="BodyText3"/>
    <w:locked/>
    <w:rsid w:val="005E5C83"/>
    <w:rPr>
      <w:rFonts w:ascii="Palatino" w:hAnsi="Palatino" w:cs="Times New Roman"/>
      <w:sz w:val="22"/>
    </w:rPr>
  </w:style>
  <w:style w:type="character" w:customStyle="1" w:styleId="BodyTextIndent2Char">
    <w:name w:val="Body Text Indent 2 Char"/>
    <w:basedOn w:val="DefaultParagraphFont"/>
    <w:link w:val="BodyTextIndent2"/>
    <w:locked/>
    <w:rsid w:val="005E5C83"/>
    <w:rPr>
      <w:rFonts w:cs="Times New Roman"/>
      <w:sz w:val="24"/>
    </w:rPr>
  </w:style>
  <w:style w:type="paragraph" w:styleId="ListParagraph">
    <w:name w:val="List Paragraph"/>
    <w:basedOn w:val="Normal"/>
    <w:qFormat/>
    <w:rsid w:val="005E5C83"/>
    <w:pPr>
      <w:ind w:left="720"/>
    </w:pPr>
  </w:style>
  <w:style w:type="paragraph" w:styleId="Revision">
    <w:name w:val="Revision"/>
    <w:hidden/>
    <w:uiPriority w:val="99"/>
    <w:semiHidden/>
    <w:rsid w:val="00762FAB"/>
    <w:rPr>
      <w:sz w:val="24"/>
    </w:rPr>
  </w:style>
  <w:style w:type="character" w:customStyle="1" w:styleId="Heading6Char">
    <w:name w:val="Heading 6 Char"/>
    <w:basedOn w:val="DefaultParagraphFont"/>
    <w:link w:val="Heading6"/>
    <w:rsid w:val="00474678"/>
    <w:rPr>
      <w:sz w:val="24"/>
      <w:u w:val="single"/>
    </w:rPr>
  </w:style>
  <w:style w:type="character" w:customStyle="1" w:styleId="BodyText2Char">
    <w:name w:val="Body Text 2 Char"/>
    <w:basedOn w:val="DefaultParagraphFont"/>
    <w:link w:val="BodyText2"/>
    <w:rsid w:val="00474678"/>
    <w:rPr>
      <w:sz w:val="24"/>
    </w:rPr>
  </w:style>
  <w:style w:type="character" w:styleId="FollowedHyperlink">
    <w:name w:val="FollowedHyperlink"/>
    <w:basedOn w:val="DefaultParagraphFont"/>
    <w:rsid w:val="006128EA"/>
    <w:rPr>
      <w:color w:val="800080" w:themeColor="followedHyperlink"/>
      <w:u w:val="single"/>
    </w:rPr>
  </w:style>
  <w:style w:type="paragraph" w:styleId="DocumentMap">
    <w:name w:val="Document Map"/>
    <w:basedOn w:val="Normal"/>
    <w:link w:val="DocumentMapChar"/>
    <w:semiHidden/>
    <w:unhideWhenUsed/>
    <w:rsid w:val="0046200D"/>
    <w:rPr>
      <w:rFonts w:ascii="Lucida Grande" w:hAnsi="Lucida Grande" w:cs="Lucida Grande"/>
      <w:szCs w:val="24"/>
    </w:rPr>
  </w:style>
  <w:style w:type="character" w:customStyle="1" w:styleId="DocumentMapChar">
    <w:name w:val="Document Map Char"/>
    <w:basedOn w:val="DefaultParagraphFont"/>
    <w:link w:val="DocumentMap"/>
    <w:semiHidden/>
    <w:rsid w:val="0046200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425E-679E-4037-BB73-A55BBE81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43</Pages>
  <Words>13840</Words>
  <Characters>78893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Orsow</dc:creator>
  <cp:lastModifiedBy>Rob Van Orsow</cp:lastModifiedBy>
  <cp:revision>5</cp:revision>
  <cp:lastPrinted>2019-01-17T23:52:00Z</cp:lastPrinted>
  <dcterms:created xsi:type="dcterms:W3CDTF">2019-01-17T20:37:00Z</dcterms:created>
  <dcterms:modified xsi:type="dcterms:W3CDTF">2019-01-18T00:13:00Z</dcterms:modified>
</cp:coreProperties>
</file>